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09571D" w14:textId="63B05D30" w:rsidR="00C828A1" w:rsidRPr="00C828A1" w:rsidRDefault="00C828A1" w:rsidP="00766943">
      <w:pPr>
        <w:keepNext/>
        <w:keepLines/>
        <w:spacing w:before="480" w:after="0"/>
        <w:ind w:left="432" w:hanging="432"/>
        <w:outlineLvl w:val="0"/>
        <w:rPr>
          <w:rFonts w:eastAsiaTheme="majorEastAsia" w:cstheme="majorBidi"/>
          <w:color w:val="FF0000"/>
          <w:sz w:val="24"/>
          <w:szCs w:val="24"/>
          <w:lang w:val="en-GB"/>
        </w:rPr>
      </w:pPr>
      <w:r w:rsidRPr="00C828A1">
        <w:rPr>
          <w:rFonts w:eastAsiaTheme="majorEastAsia" w:cstheme="majorBidi"/>
          <w:b/>
          <w:bCs/>
          <w:color w:val="auto"/>
          <w:sz w:val="44"/>
          <w:szCs w:val="28"/>
          <w:lang w:val="en-GB"/>
        </w:rPr>
        <w:t>Terms of References (</w:t>
      </w:r>
      <w:proofErr w:type="spellStart"/>
      <w:r w:rsidRPr="00C828A1">
        <w:rPr>
          <w:rFonts w:eastAsiaTheme="majorEastAsia" w:cstheme="majorBidi"/>
          <w:b/>
          <w:bCs/>
          <w:color w:val="auto"/>
          <w:sz w:val="44"/>
          <w:szCs w:val="28"/>
          <w:lang w:val="en-GB"/>
        </w:rPr>
        <w:t>ToR</w:t>
      </w:r>
      <w:proofErr w:type="spellEnd"/>
      <w:r w:rsidRPr="00C828A1">
        <w:rPr>
          <w:rFonts w:eastAsiaTheme="majorEastAsia" w:cstheme="majorBidi"/>
          <w:b/>
          <w:bCs/>
          <w:color w:val="auto"/>
          <w:sz w:val="44"/>
          <w:szCs w:val="28"/>
          <w:lang w:val="en-GB"/>
        </w:rPr>
        <w:t>)</w:t>
      </w:r>
      <w:bookmarkStart w:id="0" w:name="_Toc97795204"/>
    </w:p>
    <w:p w14:paraId="3D5FE61A" w14:textId="77777777" w:rsidR="00C828A1" w:rsidRPr="00C828A1" w:rsidRDefault="00C828A1" w:rsidP="00C828A1">
      <w:pPr>
        <w:rPr>
          <w:lang w:val="en-GB"/>
        </w:rPr>
      </w:pPr>
    </w:p>
    <w:bookmarkEnd w:id="0"/>
    <w:p w14:paraId="230B42F2" w14:textId="2044BAFC" w:rsidR="00C828A1" w:rsidRPr="00C828A1" w:rsidRDefault="00C828A1" w:rsidP="00C828A1">
      <w:pPr>
        <w:autoSpaceDE w:val="0"/>
        <w:autoSpaceDN w:val="0"/>
        <w:adjustRightInd w:val="0"/>
        <w:spacing w:after="0" w:line="241" w:lineRule="atLeast"/>
        <w:rPr>
          <w:rFonts w:cstheme="minorHAnsi"/>
          <w:color w:val="auto"/>
          <w:sz w:val="24"/>
          <w:szCs w:val="24"/>
          <w:lang w:val="en-GB"/>
        </w:rPr>
      </w:pPr>
      <w:r w:rsidRPr="00C828A1">
        <w:rPr>
          <w:rFonts w:cstheme="minorHAnsi"/>
          <w:color w:val="000000"/>
          <w:sz w:val="24"/>
          <w:szCs w:val="24"/>
          <w:lang w:val="en-GB"/>
        </w:rPr>
        <w:t xml:space="preserve">The board of </w:t>
      </w:r>
      <w:r w:rsidR="00D909CE" w:rsidRPr="00766943">
        <w:rPr>
          <w:rFonts w:cstheme="minorHAnsi"/>
          <w:color w:val="auto"/>
          <w:sz w:val="24"/>
          <w:szCs w:val="24"/>
          <w:lang w:val="en-GB"/>
        </w:rPr>
        <w:t xml:space="preserve">the </w:t>
      </w:r>
      <w:r w:rsidR="00D909CE">
        <w:rPr>
          <w:rFonts w:cstheme="minorHAnsi"/>
          <w:color w:val="auto"/>
          <w:sz w:val="24"/>
          <w:szCs w:val="24"/>
          <w:lang w:val="en-GB"/>
        </w:rPr>
        <w:t xml:space="preserve">Institute of Theoretical Astrophysics, </w:t>
      </w:r>
      <w:r w:rsidR="00D909CE" w:rsidRPr="00766943">
        <w:rPr>
          <w:rFonts w:cstheme="minorHAnsi"/>
          <w:color w:val="auto"/>
          <w:sz w:val="24"/>
          <w:szCs w:val="24"/>
          <w:lang w:val="en-GB"/>
        </w:rPr>
        <w:t>University of Oslo</w:t>
      </w:r>
      <w:r w:rsidR="00D909CE">
        <w:rPr>
          <w:rFonts w:cstheme="minorHAnsi"/>
          <w:color w:val="auto"/>
          <w:sz w:val="24"/>
          <w:szCs w:val="24"/>
          <w:lang w:val="en-GB"/>
        </w:rPr>
        <w:t xml:space="preserve"> (</w:t>
      </w:r>
      <w:proofErr w:type="spellStart"/>
      <w:r w:rsidR="00D909CE">
        <w:rPr>
          <w:rFonts w:cstheme="minorHAnsi"/>
          <w:color w:val="auto"/>
          <w:sz w:val="24"/>
          <w:szCs w:val="24"/>
          <w:lang w:val="en-GB"/>
        </w:rPr>
        <w:t>UiO</w:t>
      </w:r>
      <w:proofErr w:type="spellEnd"/>
      <w:r w:rsidR="00D909CE">
        <w:rPr>
          <w:rFonts w:cstheme="minorHAnsi"/>
          <w:color w:val="auto"/>
          <w:sz w:val="24"/>
          <w:szCs w:val="24"/>
          <w:lang w:val="en-GB"/>
        </w:rPr>
        <w:t>)</w:t>
      </w:r>
      <w:r w:rsidR="00D909CE" w:rsidRPr="00766943">
        <w:rPr>
          <w:rFonts w:cstheme="minorHAnsi"/>
          <w:color w:val="auto"/>
          <w:sz w:val="24"/>
          <w:szCs w:val="24"/>
          <w:lang w:val="en-GB"/>
        </w:rPr>
        <w:t xml:space="preserve"> </w:t>
      </w:r>
      <w:r w:rsidRPr="00C828A1">
        <w:rPr>
          <w:rFonts w:cstheme="minorHAnsi"/>
          <w:color w:val="000000"/>
          <w:sz w:val="24"/>
          <w:szCs w:val="24"/>
          <w:lang w:val="en-GB"/>
        </w:rPr>
        <w:t>mandates the evaluation committee appointed by the Research Council of Norway (RCN) to asses</w:t>
      </w:r>
      <w:r w:rsidR="00D909CE">
        <w:rPr>
          <w:rFonts w:cstheme="minorHAnsi"/>
          <w:color w:val="000000"/>
          <w:sz w:val="24"/>
          <w:szCs w:val="24"/>
          <w:lang w:val="en-GB"/>
        </w:rPr>
        <w:t xml:space="preserve">s the Institute of Theoretical Astrophysics </w:t>
      </w:r>
      <w:r w:rsidRPr="00C828A1">
        <w:rPr>
          <w:rFonts w:cstheme="minorHAnsi"/>
          <w:color w:val="000000"/>
          <w:sz w:val="24"/>
          <w:szCs w:val="24"/>
          <w:lang w:val="en-GB"/>
        </w:rPr>
        <w:t xml:space="preserve">based on the following Terms of Reference. </w:t>
      </w:r>
    </w:p>
    <w:p w14:paraId="02140D0B" w14:textId="77777777" w:rsidR="00C828A1" w:rsidRPr="00C828A1" w:rsidRDefault="00C828A1" w:rsidP="00C828A1">
      <w:pPr>
        <w:autoSpaceDE w:val="0"/>
        <w:autoSpaceDN w:val="0"/>
        <w:adjustRightInd w:val="0"/>
        <w:spacing w:after="0" w:line="241" w:lineRule="atLeast"/>
        <w:rPr>
          <w:rFonts w:cstheme="minorHAnsi"/>
          <w:b/>
          <w:bCs/>
          <w:i/>
          <w:iCs/>
          <w:color w:val="000000"/>
          <w:sz w:val="24"/>
          <w:szCs w:val="24"/>
          <w:lang w:val="en-GB"/>
        </w:rPr>
      </w:pPr>
    </w:p>
    <w:p w14:paraId="56450B47" w14:textId="77777777" w:rsidR="00C828A1" w:rsidRPr="00C828A1" w:rsidRDefault="00C828A1" w:rsidP="00C828A1">
      <w:pPr>
        <w:autoSpaceDE w:val="0"/>
        <w:autoSpaceDN w:val="0"/>
        <w:adjustRightInd w:val="0"/>
        <w:spacing w:after="0" w:line="241" w:lineRule="atLeast"/>
        <w:rPr>
          <w:rFonts w:ascii="Univers 45 Light" w:hAnsi="Univers 45 Light"/>
          <w:color w:val="auto"/>
          <w:sz w:val="24"/>
          <w:szCs w:val="24"/>
          <w:lang w:val="en-GB"/>
        </w:rPr>
      </w:pPr>
      <w:r w:rsidRPr="00C828A1">
        <w:rPr>
          <w:rFonts w:cstheme="minorHAnsi"/>
          <w:b/>
          <w:bCs/>
          <w:color w:val="000000"/>
          <w:sz w:val="24"/>
          <w:szCs w:val="24"/>
          <w:lang w:val="en-GB"/>
        </w:rPr>
        <w:t xml:space="preserve">Assessment </w:t>
      </w:r>
    </w:p>
    <w:p w14:paraId="31CE8A0C" w14:textId="576B4DC7" w:rsidR="00C828A1" w:rsidRPr="00C828A1" w:rsidRDefault="00C828A1" w:rsidP="00C828A1">
      <w:pPr>
        <w:autoSpaceDE w:val="0"/>
        <w:autoSpaceDN w:val="0"/>
        <w:adjustRightInd w:val="0"/>
        <w:spacing w:line="241" w:lineRule="atLeast"/>
        <w:rPr>
          <w:rFonts w:cstheme="minorHAnsi"/>
          <w:i/>
          <w:iCs/>
          <w:color w:val="000000"/>
          <w:sz w:val="24"/>
          <w:szCs w:val="24"/>
          <w:lang w:val="en-GB"/>
        </w:rPr>
      </w:pPr>
      <w:r w:rsidRPr="00C828A1">
        <w:rPr>
          <w:rFonts w:cstheme="minorHAnsi"/>
          <w:color w:val="000000"/>
          <w:sz w:val="24"/>
          <w:szCs w:val="24"/>
          <w:lang w:val="en-GB"/>
        </w:rPr>
        <w:t xml:space="preserve">You are asked to assess the organisation, quality and diversity of research conducted by </w:t>
      </w:r>
      <w:r w:rsidR="00D909CE">
        <w:rPr>
          <w:rFonts w:cstheme="minorHAnsi"/>
          <w:color w:val="000000"/>
          <w:sz w:val="24"/>
          <w:szCs w:val="24"/>
          <w:lang w:val="en-GB"/>
        </w:rPr>
        <w:t xml:space="preserve">the Institute of Theoretical Astrophysics (ITA) </w:t>
      </w:r>
      <w:r w:rsidRPr="00C828A1">
        <w:rPr>
          <w:rFonts w:cstheme="minorHAnsi"/>
          <w:color w:val="000000"/>
          <w:sz w:val="24"/>
          <w:szCs w:val="24"/>
          <w:lang w:val="en-GB"/>
        </w:rPr>
        <w:t xml:space="preserve">as well as its relevance to </w:t>
      </w:r>
      <w:r w:rsidRPr="00C828A1">
        <w:rPr>
          <w:rFonts w:ascii="Univers 45 Light" w:hAnsi="Univers 45 Light"/>
          <w:color w:val="auto"/>
          <w:sz w:val="24"/>
          <w:szCs w:val="24"/>
          <w:lang w:val="en-GB"/>
        </w:rPr>
        <w:t xml:space="preserve">institutional and sectoral purposes, and to </w:t>
      </w:r>
      <w:proofErr w:type="gramStart"/>
      <w:r w:rsidRPr="00C828A1">
        <w:rPr>
          <w:rFonts w:cstheme="minorHAnsi"/>
          <w:color w:val="000000"/>
          <w:sz w:val="24"/>
          <w:szCs w:val="24"/>
          <w:lang w:val="en-GB"/>
        </w:rPr>
        <w:t>society at large</w:t>
      </w:r>
      <w:proofErr w:type="gramEnd"/>
      <w:r w:rsidRPr="00C828A1">
        <w:rPr>
          <w:rFonts w:cstheme="minorHAnsi"/>
          <w:color w:val="000000"/>
          <w:sz w:val="24"/>
          <w:szCs w:val="24"/>
          <w:lang w:val="en-GB"/>
        </w:rPr>
        <w:t xml:space="preserve">. You should do so by judging the unit’s performance based on the following five assessment criteria (a. to e.). Be sure to take current international trends and developments in science and society into account in your analysis. </w:t>
      </w:r>
    </w:p>
    <w:p w14:paraId="5B92C460" w14:textId="77777777" w:rsidR="00C828A1" w:rsidRPr="00C828A1" w:rsidRDefault="00C828A1" w:rsidP="00C828A1">
      <w:pPr>
        <w:numPr>
          <w:ilvl w:val="1"/>
          <w:numId w:val="3"/>
        </w:numPr>
        <w:spacing w:after="200" w:line="276" w:lineRule="auto"/>
        <w:contextualSpacing/>
        <w:rPr>
          <w:sz w:val="24"/>
          <w:szCs w:val="24"/>
          <w:lang w:val="en-GB"/>
        </w:rPr>
      </w:pPr>
      <w:r w:rsidRPr="00C828A1">
        <w:rPr>
          <w:sz w:val="24"/>
          <w:szCs w:val="24"/>
          <w:lang w:val="en-GB"/>
        </w:rPr>
        <w:t xml:space="preserve">Strategy, resources and organisation </w:t>
      </w:r>
    </w:p>
    <w:p w14:paraId="288484CC" w14:textId="77777777" w:rsidR="00C828A1" w:rsidRPr="00C828A1" w:rsidRDefault="00C828A1" w:rsidP="00C828A1">
      <w:pPr>
        <w:numPr>
          <w:ilvl w:val="1"/>
          <w:numId w:val="3"/>
        </w:numPr>
        <w:spacing w:after="200" w:line="276" w:lineRule="auto"/>
        <w:contextualSpacing/>
        <w:rPr>
          <w:sz w:val="24"/>
          <w:szCs w:val="24"/>
          <w:lang w:val="en-GB"/>
        </w:rPr>
      </w:pPr>
      <w:r w:rsidRPr="00C828A1">
        <w:rPr>
          <w:sz w:val="24"/>
          <w:szCs w:val="24"/>
          <w:lang w:val="en-GB"/>
        </w:rPr>
        <w:t>Research production, quality and integrity</w:t>
      </w:r>
    </w:p>
    <w:p w14:paraId="7EE74B7D" w14:textId="77777777" w:rsidR="00C828A1" w:rsidRPr="00C828A1" w:rsidRDefault="00C828A1" w:rsidP="00C828A1">
      <w:pPr>
        <w:numPr>
          <w:ilvl w:val="1"/>
          <w:numId w:val="3"/>
        </w:numPr>
        <w:spacing w:line="256" w:lineRule="auto"/>
        <w:contextualSpacing/>
        <w:rPr>
          <w:sz w:val="24"/>
          <w:szCs w:val="24"/>
          <w:lang w:val="en-GB"/>
        </w:rPr>
      </w:pPr>
      <w:r w:rsidRPr="00C828A1">
        <w:rPr>
          <w:sz w:val="24"/>
          <w:szCs w:val="24"/>
          <w:lang w:val="en-GB"/>
        </w:rPr>
        <w:t xml:space="preserve">Diversity and equality </w:t>
      </w:r>
    </w:p>
    <w:p w14:paraId="0A480242" w14:textId="77777777" w:rsidR="00C828A1" w:rsidRPr="00C828A1" w:rsidRDefault="00C828A1" w:rsidP="00C828A1">
      <w:pPr>
        <w:numPr>
          <w:ilvl w:val="1"/>
          <w:numId w:val="3"/>
        </w:numPr>
        <w:spacing w:after="200" w:line="276" w:lineRule="auto"/>
        <w:contextualSpacing/>
        <w:rPr>
          <w:sz w:val="24"/>
          <w:szCs w:val="24"/>
          <w:lang w:val="en-GB"/>
        </w:rPr>
      </w:pPr>
      <w:r w:rsidRPr="00C828A1">
        <w:rPr>
          <w:sz w:val="24"/>
          <w:szCs w:val="24"/>
          <w:lang w:val="en-GB"/>
        </w:rPr>
        <w:t xml:space="preserve">Relevance to institutional and sectoral purposes </w:t>
      </w:r>
    </w:p>
    <w:p w14:paraId="078B5D98" w14:textId="77777777" w:rsidR="00C828A1" w:rsidRPr="00C828A1" w:rsidRDefault="00C828A1" w:rsidP="00C828A1">
      <w:pPr>
        <w:numPr>
          <w:ilvl w:val="1"/>
          <w:numId w:val="3"/>
        </w:numPr>
        <w:spacing w:after="200" w:line="276" w:lineRule="auto"/>
        <w:contextualSpacing/>
        <w:rPr>
          <w:sz w:val="24"/>
          <w:szCs w:val="24"/>
          <w:lang w:val="en-GB"/>
        </w:rPr>
      </w:pPr>
      <w:r w:rsidRPr="00C828A1">
        <w:rPr>
          <w:sz w:val="24"/>
          <w:szCs w:val="24"/>
          <w:lang w:val="en-GB"/>
        </w:rPr>
        <w:t xml:space="preserve">Relevance to society </w:t>
      </w:r>
    </w:p>
    <w:p w14:paraId="08924BDE" w14:textId="1C8C2287" w:rsidR="00C828A1" w:rsidRPr="00C828A1" w:rsidRDefault="00C828A1" w:rsidP="00C828A1">
      <w:pPr>
        <w:autoSpaceDE w:val="0"/>
        <w:autoSpaceDN w:val="0"/>
        <w:adjustRightInd w:val="0"/>
        <w:spacing w:line="241" w:lineRule="atLeast"/>
        <w:rPr>
          <w:rFonts w:ascii="Univers 45 Light" w:hAnsi="Univers 45 Light"/>
          <w:color w:val="auto"/>
          <w:sz w:val="24"/>
          <w:szCs w:val="24"/>
          <w:lang w:val="en-GB"/>
        </w:rPr>
      </w:pPr>
      <w:r w:rsidRPr="00C828A1">
        <w:rPr>
          <w:rFonts w:cstheme="minorHAnsi"/>
          <w:color w:val="000000"/>
          <w:sz w:val="24"/>
          <w:szCs w:val="24"/>
          <w:lang w:val="en-GB"/>
        </w:rPr>
        <w:t xml:space="preserve">For a description of these criteria, see Chapter 2 of the </w:t>
      </w:r>
      <w:r w:rsidR="004B33AA">
        <w:rPr>
          <w:rFonts w:cstheme="minorHAnsi"/>
          <w:color w:val="000000"/>
          <w:sz w:val="24"/>
          <w:szCs w:val="24"/>
          <w:lang w:val="en-GB"/>
        </w:rPr>
        <w:t>natural</w:t>
      </w:r>
      <w:r w:rsidRPr="00C828A1">
        <w:rPr>
          <w:rFonts w:cstheme="minorHAnsi"/>
          <w:color w:val="000000"/>
          <w:sz w:val="24"/>
          <w:szCs w:val="24"/>
          <w:lang w:val="en-GB"/>
        </w:rPr>
        <w:t xml:space="preserve"> sciences evaluation protocol. Please provide a written assessment for each of the five criteria. Please also provide recommendations for improvement. We ask you to pay special attention to the following </w:t>
      </w:r>
      <w:r w:rsidR="004338ED">
        <w:rPr>
          <w:rFonts w:cstheme="minorHAnsi"/>
          <w:color w:val="FF0000"/>
          <w:sz w:val="24"/>
          <w:szCs w:val="24"/>
          <w:lang w:val="en-GB"/>
        </w:rPr>
        <w:t>four</w:t>
      </w:r>
      <w:r w:rsidRPr="00C828A1">
        <w:rPr>
          <w:rFonts w:cstheme="minorHAnsi"/>
          <w:color w:val="000000"/>
          <w:sz w:val="24"/>
          <w:szCs w:val="24"/>
          <w:lang w:val="en-GB"/>
        </w:rPr>
        <w:t xml:space="preserve"> aspects</w:t>
      </w:r>
      <w:r w:rsidR="004338ED">
        <w:rPr>
          <w:rFonts w:cstheme="minorHAnsi"/>
          <w:color w:val="FF0000"/>
          <w:sz w:val="24"/>
          <w:szCs w:val="24"/>
          <w:lang w:val="en-GB"/>
        </w:rPr>
        <w:t>, which are goals in the Institute of Theoretical Astrophysics’ strategic plan,</w:t>
      </w:r>
      <w:r w:rsidRPr="00C828A1">
        <w:rPr>
          <w:rFonts w:cstheme="minorHAnsi"/>
          <w:color w:val="000000"/>
          <w:sz w:val="24"/>
          <w:szCs w:val="24"/>
          <w:lang w:val="en-GB"/>
        </w:rPr>
        <w:t xml:space="preserve"> in your assessment: </w:t>
      </w:r>
    </w:p>
    <w:p w14:paraId="1E73A76E" w14:textId="1678B46F" w:rsidR="00F43762" w:rsidRDefault="004338ED" w:rsidP="00C828A1">
      <w:pPr>
        <w:numPr>
          <w:ilvl w:val="0"/>
          <w:numId w:val="2"/>
        </w:numPr>
        <w:spacing w:line="254" w:lineRule="auto"/>
        <w:contextualSpacing/>
        <w:rPr>
          <w:color w:val="FF0000"/>
          <w:sz w:val="24"/>
          <w:szCs w:val="24"/>
          <w:lang w:val="en-GB"/>
        </w:rPr>
      </w:pPr>
      <w:r>
        <w:rPr>
          <w:color w:val="FF0000"/>
          <w:sz w:val="24"/>
          <w:szCs w:val="24"/>
          <w:lang w:val="en-GB"/>
        </w:rPr>
        <w:t xml:space="preserve">Develop the Institute as an </w:t>
      </w:r>
      <w:r w:rsidR="00733395">
        <w:rPr>
          <w:color w:val="FF0000"/>
          <w:sz w:val="24"/>
          <w:szCs w:val="24"/>
          <w:lang w:val="en-GB"/>
        </w:rPr>
        <w:t>i</w:t>
      </w:r>
      <w:bookmarkStart w:id="1" w:name="_GoBack"/>
      <w:bookmarkEnd w:id="1"/>
      <w:r w:rsidR="00F43762">
        <w:rPr>
          <w:color w:val="FF0000"/>
          <w:sz w:val="24"/>
          <w:szCs w:val="24"/>
          <w:lang w:val="en-GB"/>
        </w:rPr>
        <w:t xml:space="preserve">nternational </w:t>
      </w:r>
      <w:r>
        <w:rPr>
          <w:color w:val="FF0000"/>
          <w:sz w:val="24"/>
          <w:szCs w:val="24"/>
          <w:lang w:val="en-GB"/>
        </w:rPr>
        <w:t>leader</w:t>
      </w:r>
      <w:r w:rsidR="00F43762">
        <w:rPr>
          <w:color w:val="FF0000"/>
          <w:sz w:val="24"/>
          <w:szCs w:val="24"/>
          <w:lang w:val="en-GB"/>
        </w:rPr>
        <w:t xml:space="preserve"> in </w:t>
      </w:r>
      <w:r>
        <w:rPr>
          <w:color w:val="FF0000"/>
          <w:sz w:val="24"/>
          <w:szCs w:val="24"/>
          <w:lang w:val="en-GB"/>
        </w:rPr>
        <w:t xml:space="preserve">research in </w:t>
      </w:r>
      <w:r w:rsidR="00F43762">
        <w:rPr>
          <w:color w:val="FF0000"/>
          <w:sz w:val="24"/>
          <w:szCs w:val="24"/>
          <w:lang w:val="en-GB"/>
        </w:rPr>
        <w:t xml:space="preserve">solar and stellar physics, </w:t>
      </w:r>
      <w:r>
        <w:rPr>
          <w:color w:val="FF0000"/>
          <w:sz w:val="24"/>
          <w:szCs w:val="24"/>
          <w:lang w:val="en-GB"/>
        </w:rPr>
        <w:t xml:space="preserve">cosmology and </w:t>
      </w:r>
      <w:r w:rsidR="00F43762">
        <w:rPr>
          <w:color w:val="FF0000"/>
          <w:sz w:val="24"/>
          <w:szCs w:val="24"/>
          <w:lang w:val="en-GB"/>
        </w:rPr>
        <w:t>extragal</w:t>
      </w:r>
      <w:r>
        <w:rPr>
          <w:color w:val="FF0000"/>
          <w:sz w:val="24"/>
          <w:szCs w:val="24"/>
          <w:lang w:val="en-GB"/>
        </w:rPr>
        <w:t>actic astrophysics.</w:t>
      </w:r>
    </w:p>
    <w:p w14:paraId="10F70B4D" w14:textId="3F426955" w:rsidR="004338ED" w:rsidRDefault="004338ED" w:rsidP="00C828A1">
      <w:pPr>
        <w:numPr>
          <w:ilvl w:val="0"/>
          <w:numId w:val="2"/>
        </w:numPr>
        <w:spacing w:line="254" w:lineRule="auto"/>
        <w:contextualSpacing/>
        <w:rPr>
          <w:color w:val="FF0000"/>
          <w:sz w:val="24"/>
          <w:szCs w:val="24"/>
          <w:lang w:val="en-GB"/>
        </w:rPr>
      </w:pPr>
      <w:r>
        <w:rPr>
          <w:color w:val="FF0000"/>
          <w:sz w:val="24"/>
          <w:szCs w:val="24"/>
          <w:lang w:val="en-GB"/>
        </w:rPr>
        <w:t>Welcome new ideas and research opportunities through a bottom-up approach.</w:t>
      </w:r>
    </w:p>
    <w:p w14:paraId="232E7F95" w14:textId="431DBA3B" w:rsidR="00F43762" w:rsidRDefault="004338ED" w:rsidP="00C828A1">
      <w:pPr>
        <w:numPr>
          <w:ilvl w:val="0"/>
          <w:numId w:val="2"/>
        </w:numPr>
        <w:spacing w:line="254" w:lineRule="auto"/>
        <w:contextualSpacing/>
        <w:rPr>
          <w:color w:val="FF0000"/>
          <w:sz w:val="24"/>
          <w:szCs w:val="24"/>
          <w:lang w:val="en-GB"/>
        </w:rPr>
      </w:pPr>
      <w:r>
        <w:rPr>
          <w:color w:val="FF0000"/>
          <w:sz w:val="24"/>
          <w:szCs w:val="24"/>
          <w:lang w:val="en-GB"/>
        </w:rPr>
        <w:t>A</w:t>
      </w:r>
      <w:r w:rsidR="00F43762">
        <w:rPr>
          <w:color w:val="FF0000"/>
          <w:sz w:val="24"/>
          <w:szCs w:val="24"/>
          <w:lang w:val="en-GB"/>
        </w:rPr>
        <w:t>ttract and retain internationally leading researchers</w:t>
      </w:r>
      <w:r>
        <w:rPr>
          <w:color w:val="FF0000"/>
          <w:sz w:val="24"/>
          <w:szCs w:val="24"/>
          <w:lang w:val="en-GB"/>
        </w:rPr>
        <w:t>.</w:t>
      </w:r>
    </w:p>
    <w:p w14:paraId="6F75273D" w14:textId="471550E9" w:rsidR="00C828A1" w:rsidRPr="00C828A1" w:rsidRDefault="004338ED" w:rsidP="00C828A1">
      <w:pPr>
        <w:numPr>
          <w:ilvl w:val="0"/>
          <w:numId w:val="2"/>
        </w:numPr>
        <w:spacing w:line="254" w:lineRule="auto"/>
        <w:contextualSpacing/>
        <w:rPr>
          <w:color w:val="FF0000"/>
          <w:sz w:val="24"/>
          <w:szCs w:val="24"/>
          <w:lang w:val="en-GB"/>
        </w:rPr>
      </w:pPr>
      <w:r>
        <w:rPr>
          <w:color w:val="FF0000"/>
          <w:sz w:val="24"/>
          <w:szCs w:val="24"/>
          <w:lang w:val="en-GB"/>
        </w:rPr>
        <w:t>Secure a</w:t>
      </w:r>
      <w:r w:rsidR="00F43762">
        <w:rPr>
          <w:color w:val="FF0000"/>
          <w:sz w:val="24"/>
          <w:szCs w:val="24"/>
          <w:lang w:val="en-GB"/>
        </w:rPr>
        <w:t>ccess to excellent local and international research infrastructures</w:t>
      </w:r>
      <w:r>
        <w:rPr>
          <w:color w:val="FF0000"/>
          <w:sz w:val="24"/>
          <w:szCs w:val="24"/>
          <w:lang w:val="en-GB"/>
        </w:rPr>
        <w:t>.</w:t>
      </w:r>
    </w:p>
    <w:p w14:paraId="394B1FC3" w14:textId="77777777" w:rsidR="00C828A1" w:rsidRPr="00C828A1" w:rsidRDefault="00C828A1" w:rsidP="00766943">
      <w:pPr>
        <w:spacing w:line="254" w:lineRule="auto"/>
        <w:ind w:left="720"/>
        <w:contextualSpacing/>
        <w:rPr>
          <w:rFonts w:cstheme="minorHAnsi"/>
          <w:color w:val="000000"/>
          <w:sz w:val="24"/>
          <w:szCs w:val="24"/>
          <w:lang w:val="en-GB"/>
        </w:rPr>
      </w:pPr>
    </w:p>
    <w:p w14:paraId="120E4892" w14:textId="18FA06E4" w:rsidR="00C828A1" w:rsidRPr="00C828A1" w:rsidRDefault="00C828A1" w:rsidP="00C828A1">
      <w:pPr>
        <w:autoSpaceDE w:val="0"/>
        <w:autoSpaceDN w:val="0"/>
        <w:adjustRightInd w:val="0"/>
        <w:spacing w:after="0" w:line="241" w:lineRule="atLeast"/>
        <w:rPr>
          <w:rFonts w:cstheme="minorHAnsi"/>
          <w:color w:val="auto"/>
          <w:sz w:val="24"/>
          <w:szCs w:val="24"/>
          <w:lang w:val="en-GB"/>
        </w:rPr>
      </w:pPr>
      <w:r w:rsidRPr="00C828A1">
        <w:rPr>
          <w:rFonts w:cstheme="minorHAnsi"/>
          <w:color w:val="000000"/>
          <w:sz w:val="24"/>
          <w:szCs w:val="24"/>
          <w:lang w:val="en-GB"/>
        </w:rPr>
        <w:t>In addition, we would like your report to provide a qualitative assessment of</w:t>
      </w:r>
      <w:r w:rsidR="00F43762">
        <w:rPr>
          <w:rFonts w:cstheme="minorHAnsi"/>
          <w:color w:val="000000"/>
          <w:sz w:val="24"/>
          <w:szCs w:val="24"/>
          <w:lang w:val="en-GB"/>
        </w:rPr>
        <w:t xml:space="preserve"> the Institute of Theoretical Astrophysics </w:t>
      </w:r>
      <w:r w:rsidRPr="00C828A1">
        <w:rPr>
          <w:rFonts w:cstheme="minorHAnsi"/>
          <w:color w:val="000000"/>
          <w:sz w:val="24"/>
          <w:szCs w:val="24"/>
          <w:lang w:val="en-GB"/>
        </w:rPr>
        <w:t xml:space="preserve">as a whole in relation to its strategic targets. </w:t>
      </w:r>
      <w:r w:rsidRPr="00C828A1">
        <w:rPr>
          <w:rFonts w:cstheme="minorHAnsi"/>
          <w:color w:val="auto"/>
          <w:sz w:val="24"/>
          <w:szCs w:val="24"/>
          <w:lang w:val="en-GB"/>
        </w:rPr>
        <w:t xml:space="preserve">The committee assesses the strategy that the administrative unit intends to pursue in the years ahead and the extent to which it will be capable of meeting its targets for research and society during this period based on available resources and competence. </w:t>
      </w:r>
      <w:r w:rsidRPr="00C828A1">
        <w:rPr>
          <w:rFonts w:cstheme="minorHAnsi"/>
          <w:color w:val="000000"/>
          <w:sz w:val="24"/>
          <w:szCs w:val="24"/>
          <w:lang w:val="en-GB"/>
        </w:rPr>
        <w:t xml:space="preserve">The committee is also invited to make recommendations concerning these two subjects. </w:t>
      </w:r>
      <w:r w:rsidRPr="00C828A1">
        <w:rPr>
          <w:rFonts w:cstheme="minorHAnsi"/>
          <w:color w:val="000000"/>
          <w:sz w:val="24"/>
          <w:szCs w:val="24"/>
          <w:lang w:val="en-GB"/>
        </w:rPr>
        <w:br/>
      </w:r>
    </w:p>
    <w:p w14:paraId="4902BC84" w14:textId="77777777" w:rsidR="00C828A1" w:rsidRPr="00C828A1" w:rsidRDefault="00C828A1" w:rsidP="00C828A1">
      <w:pPr>
        <w:spacing w:after="200" w:line="276" w:lineRule="auto"/>
        <w:rPr>
          <w:rFonts w:cstheme="minorHAnsi"/>
          <w:b/>
          <w:bCs/>
          <w:color w:val="000000"/>
          <w:sz w:val="24"/>
          <w:szCs w:val="24"/>
          <w:lang w:val="en-GB"/>
        </w:rPr>
      </w:pPr>
      <w:r w:rsidRPr="00C828A1">
        <w:rPr>
          <w:rFonts w:cstheme="minorHAnsi"/>
          <w:b/>
          <w:bCs/>
          <w:color w:val="000000"/>
          <w:sz w:val="24"/>
          <w:szCs w:val="24"/>
          <w:lang w:val="en-GB"/>
        </w:rPr>
        <w:br w:type="page"/>
      </w:r>
    </w:p>
    <w:p w14:paraId="0906E5A1" w14:textId="77777777" w:rsidR="00C828A1" w:rsidRPr="00C828A1" w:rsidRDefault="00C828A1" w:rsidP="00C828A1">
      <w:pPr>
        <w:autoSpaceDE w:val="0"/>
        <w:autoSpaceDN w:val="0"/>
        <w:adjustRightInd w:val="0"/>
        <w:spacing w:after="0" w:line="241" w:lineRule="atLeast"/>
        <w:rPr>
          <w:rFonts w:cstheme="minorHAnsi"/>
          <w:color w:val="auto"/>
          <w:sz w:val="24"/>
          <w:szCs w:val="24"/>
          <w:lang w:val="en-GB"/>
        </w:rPr>
      </w:pPr>
      <w:r w:rsidRPr="00C828A1">
        <w:rPr>
          <w:rFonts w:cstheme="minorHAnsi"/>
          <w:b/>
          <w:bCs/>
          <w:color w:val="000000"/>
          <w:sz w:val="24"/>
          <w:szCs w:val="24"/>
          <w:lang w:val="en-GB"/>
        </w:rPr>
        <w:lastRenderedPageBreak/>
        <w:t xml:space="preserve">Documentation </w:t>
      </w:r>
    </w:p>
    <w:p w14:paraId="68A40483" w14:textId="4AE717C4" w:rsidR="00C828A1" w:rsidRPr="00C828A1" w:rsidRDefault="00C828A1" w:rsidP="00C828A1">
      <w:pPr>
        <w:autoSpaceDE w:val="0"/>
        <w:autoSpaceDN w:val="0"/>
        <w:adjustRightInd w:val="0"/>
        <w:spacing w:after="0" w:line="241" w:lineRule="atLeast"/>
        <w:rPr>
          <w:rFonts w:cstheme="minorHAnsi"/>
          <w:color w:val="auto"/>
          <w:sz w:val="24"/>
          <w:szCs w:val="24"/>
          <w:lang w:val="en-GB"/>
        </w:rPr>
      </w:pPr>
      <w:r w:rsidRPr="00C828A1">
        <w:rPr>
          <w:rFonts w:cstheme="minorHAnsi"/>
          <w:color w:val="000000"/>
          <w:sz w:val="24"/>
          <w:szCs w:val="24"/>
          <w:lang w:val="en-GB"/>
        </w:rPr>
        <w:t xml:space="preserve">The necessary documentation </w:t>
      </w:r>
      <w:proofErr w:type="gramStart"/>
      <w:r w:rsidRPr="00C828A1">
        <w:rPr>
          <w:rFonts w:cstheme="minorHAnsi"/>
          <w:color w:val="000000"/>
          <w:sz w:val="24"/>
          <w:szCs w:val="24"/>
          <w:lang w:val="en-GB"/>
        </w:rPr>
        <w:t>will be made</w:t>
      </w:r>
      <w:proofErr w:type="gramEnd"/>
      <w:r w:rsidRPr="00C828A1">
        <w:rPr>
          <w:rFonts w:cstheme="minorHAnsi"/>
          <w:color w:val="000000"/>
          <w:sz w:val="24"/>
          <w:szCs w:val="24"/>
          <w:lang w:val="en-GB"/>
        </w:rPr>
        <w:t xml:space="preserve"> available by </w:t>
      </w:r>
      <w:r w:rsidRPr="009F2195">
        <w:rPr>
          <w:rFonts w:cstheme="minorHAnsi"/>
          <w:color w:val="auto"/>
          <w:sz w:val="24"/>
          <w:szCs w:val="24"/>
          <w:lang w:val="en-GB"/>
        </w:rPr>
        <w:t xml:space="preserve">the </w:t>
      </w:r>
      <w:r w:rsidR="00F96B79">
        <w:rPr>
          <w:rFonts w:cstheme="minorHAnsi"/>
          <w:color w:val="auto"/>
          <w:sz w:val="24"/>
          <w:szCs w:val="24"/>
          <w:lang w:val="en-GB"/>
        </w:rPr>
        <w:t>natural</w:t>
      </w:r>
      <w:r w:rsidRPr="009F2195">
        <w:rPr>
          <w:rFonts w:cstheme="minorHAnsi"/>
          <w:color w:val="auto"/>
          <w:sz w:val="24"/>
          <w:szCs w:val="24"/>
          <w:lang w:val="en-GB"/>
        </w:rPr>
        <w:t xml:space="preserve"> sciences secretariat </w:t>
      </w:r>
      <w:r w:rsidRPr="00C828A1">
        <w:rPr>
          <w:rFonts w:cstheme="minorHAnsi"/>
          <w:color w:val="000000"/>
          <w:sz w:val="24"/>
          <w:szCs w:val="24"/>
          <w:lang w:val="en-GB"/>
        </w:rPr>
        <w:t>at Technopolis Group.</w:t>
      </w:r>
      <w:r w:rsidRPr="00C828A1">
        <w:rPr>
          <w:rFonts w:cstheme="minorHAnsi"/>
          <w:color w:val="000000"/>
          <w:sz w:val="24"/>
          <w:szCs w:val="24"/>
          <w:lang w:val="en-GB"/>
        </w:rPr>
        <w:br/>
      </w:r>
    </w:p>
    <w:p w14:paraId="774E0A2D" w14:textId="77777777" w:rsidR="00C828A1" w:rsidRPr="00C828A1" w:rsidRDefault="00C828A1" w:rsidP="00C828A1">
      <w:pPr>
        <w:autoSpaceDE w:val="0"/>
        <w:autoSpaceDN w:val="0"/>
        <w:adjustRightInd w:val="0"/>
        <w:spacing w:after="0" w:line="241" w:lineRule="atLeast"/>
        <w:rPr>
          <w:rFonts w:cstheme="minorHAnsi"/>
          <w:i/>
          <w:iCs/>
          <w:color w:val="000000"/>
          <w:sz w:val="24"/>
          <w:szCs w:val="24"/>
          <w:lang w:val="en-GB"/>
        </w:rPr>
      </w:pPr>
      <w:r w:rsidRPr="00C828A1">
        <w:rPr>
          <w:rFonts w:cstheme="minorHAnsi"/>
          <w:color w:val="000000"/>
          <w:sz w:val="24"/>
          <w:szCs w:val="24"/>
          <w:lang w:val="en-GB"/>
        </w:rPr>
        <w:t xml:space="preserve">The documents will include the following: </w:t>
      </w:r>
      <w:r w:rsidRPr="00C828A1">
        <w:rPr>
          <w:rFonts w:cstheme="minorHAnsi"/>
          <w:color w:val="000000"/>
          <w:sz w:val="24"/>
          <w:szCs w:val="24"/>
          <w:lang w:val="en-GB"/>
        </w:rPr>
        <w:br/>
      </w:r>
    </w:p>
    <w:p w14:paraId="07E95278" w14:textId="1E87AA39" w:rsidR="00C828A1" w:rsidRPr="00C828A1" w:rsidRDefault="00C828A1" w:rsidP="00C828A1">
      <w:pPr>
        <w:numPr>
          <w:ilvl w:val="0"/>
          <w:numId w:val="1"/>
        </w:numPr>
        <w:autoSpaceDE w:val="0"/>
        <w:autoSpaceDN w:val="0"/>
        <w:adjustRightInd w:val="0"/>
        <w:spacing w:after="0" w:line="241" w:lineRule="atLeast"/>
        <w:rPr>
          <w:rFonts w:cstheme="minorHAnsi"/>
          <w:i/>
          <w:iCs/>
          <w:color w:val="000000"/>
          <w:sz w:val="24"/>
          <w:szCs w:val="24"/>
          <w:lang w:val="en-GB"/>
        </w:rPr>
      </w:pPr>
      <w:r w:rsidRPr="00C828A1">
        <w:rPr>
          <w:rFonts w:cstheme="minorHAnsi"/>
          <w:color w:val="000000"/>
          <w:sz w:val="24"/>
          <w:szCs w:val="24"/>
          <w:lang w:val="en-GB"/>
        </w:rPr>
        <w:t xml:space="preserve">a report on research personnel and publications within </w:t>
      </w:r>
      <w:r w:rsidR="00F43762">
        <w:rPr>
          <w:rFonts w:cstheme="minorHAnsi"/>
          <w:color w:val="000000"/>
          <w:sz w:val="24"/>
          <w:szCs w:val="24"/>
          <w:lang w:val="en-GB"/>
        </w:rPr>
        <w:t>natural</w:t>
      </w:r>
      <w:r w:rsidRPr="00C828A1">
        <w:rPr>
          <w:rFonts w:cstheme="minorHAnsi"/>
          <w:color w:val="000000"/>
          <w:sz w:val="24"/>
          <w:szCs w:val="24"/>
          <w:lang w:val="en-GB"/>
        </w:rPr>
        <w:t xml:space="preserve"> sciences commissioned by RCN</w:t>
      </w:r>
    </w:p>
    <w:p w14:paraId="1D0D6B49" w14:textId="559A1563" w:rsidR="00C828A1" w:rsidRPr="00C828A1" w:rsidRDefault="00C828A1" w:rsidP="00C828A1">
      <w:pPr>
        <w:numPr>
          <w:ilvl w:val="0"/>
          <w:numId w:val="1"/>
        </w:numPr>
        <w:autoSpaceDE w:val="0"/>
        <w:autoSpaceDN w:val="0"/>
        <w:adjustRightInd w:val="0"/>
        <w:spacing w:after="0" w:line="241" w:lineRule="atLeast"/>
        <w:rPr>
          <w:rFonts w:cs="Univers 45 Light"/>
          <w:color w:val="000000"/>
          <w:sz w:val="24"/>
          <w:szCs w:val="24"/>
          <w:lang w:val="en-GB"/>
        </w:rPr>
      </w:pPr>
      <w:r w:rsidRPr="00C828A1">
        <w:rPr>
          <w:rFonts w:cstheme="minorHAnsi"/>
          <w:color w:val="000000"/>
          <w:sz w:val="24"/>
          <w:szCs w:val="24"/>
          <w:lang w:val="en-GB"/>
        </w:rPr>
        <w:t xml:space="preserve">a self-assessment based on a template provided by the </w:t>
      </w:r>
      <w:r w:rsidR="00F43762">
        <w:rPr>
          <w:rFonts w:cstheme="minorHAnsi"/>
          <w:color w:val="000000"/>
          <w:sz w:val="24"/>
          <w:szCs w:val="24"/>
          <w:lang w:val="en-GB"/>
        </w:rPr>
        <w:t>natural</w:t>
      </w:r>
      <w:r w:rsidRPr="00C828A1">
        <w:rPr>
          <w:rFonts w:cstheme="minorHAnsi"/>
          <w:color w:val="000000"/>
          <w:sz w:val="24"/>
          <w:szCs w:val="24"/>
          <w:lang w:val="en-GB"/>
        </w:rPr>
        <w:t xml:space="preserve"> sciences secretariat</w:t>
      </w:r>
    </w:p>
    <w:p w14:paraId="26D99102" w14:textId="13335826" w:rsidR="00C828A1" w:rsidRPr="00C828A1" w:rsidRDefault="00F43762" w:rsidP="00C828A1">
      <w:pPr>
        <w:numPr>
          <w:ilvl w:val="0"/>
          <w:numId w:val="1"/>
        </w:numPr>
        <w:autoSpaceDE w:val="0"/>
        <w:autoSpaceDN w:val="0"/>
        <w:adjustRightInd w:val="0"/>
        <w:spacing w:after="0" w:line="241" w:lineRule="atLeast"/>
        <w:rPr>
          <w:rFonts w:ascii="Univers 45 Light" w:hAnsi="Univers 45 Light" w:cstheme="minorHAnsi"/>
          <w:i/>
          <w:iCs/>
          <w:color w:val="auto"/>
          <w:sz w:val="24"/>
          <w:szCs w:val="24"/>
          <w:lang w:val="en-GB"/>
        </w:rPr>
      </w:pPr>
      <w:r>
        <w:rPr>
          <w:rFonts w:cs="Univers 45 Light"/>
          <w:color w:val="FF0000"/>
          <w:sz w:val="24"/>
          <w:szCs w:val="24"/>
          <w:lang w:val="en-GB"/>
        </w:rPr>
        <w:t>The Institute of Theoretical Astrophysics’ “Strategy 2030”</w:t>
      </w:r>
      <w:r w:rsidR="00C828A1" w:rsidRPr="00C828A1">
        <w:rPr>
          <w:rFonts w:cs="Univers 45 Light"/>
          <w:color w:val="FF0000"/>
          <w:sz w:val="24"/>
          <w:szCs w:val="24"/>
          <w:lang w:val="en-GB"/>
        </w:rPr>
        <w:t xml:space="preserve"> </w:t>
      </w:r>
      <w:r w:rsidR="00C828A1" w:rsidRPr="00C828A1">
        <w:rPr>
          <w:rFonts w:cstheme="minorHAnsi"/>
          <w:color w:val="000000"/>
          <w:sz w:val="24"/>
          <w:szCs w:val="24"/>
          <w:lang w:val="en-GB"/>
        </w:rPr>
        <w:br/>
      </w:r>
    </w:p>
    <w:p w14:paraId="039CCA21" w14:textId="77777777" w:rsidR="00C828A1" w:rsidRPr="00C828A1" w:rsidRDefault="00C828A1" w:rsidP="00C828A1">
      <w:pPr>
        <w:autoSpaceDE w:val="0"/>
        <w:autoSpaceDN w:val="0"/>
        <w:adjustRightInd w:val="0"/>
        <w:spacing w:after="0" w:line="241" w:lineRule="atLeast"/>
        <w:rPr>
          <w:rFonts w:cstheme="minorHAnsi"/>
          <w:color w:val="auto"/>
          <w:sz w:val="24"/>
          <w:szCs w:val="24"/>
          <w:lang w:val="en-GB"/>
        </w:rPr>
      </w:pPr>
      <w:r w:rsidRPr="00C828A1">
        <w:rPr>
          <w:rFonts w:cstheme="minorHAnsi"/>
          <w:b/>
          <w:bCs/>
          <w:color w:val="000000"/>
          <w:sz w:val="24"/>
          <w:szCs w:val="24"/>
          <w:lang w:val="en-GB"/>
        </w:rPr>
        <w:t>Interviews with representatives from the evaluated units</w:t>
      </w:r>
    </w:p>
    <w:p w14:paraId="310303A5" w14:textId="526D9DE6" w:rsidR="00C828A1" w:rsidRPr="00C828A1" w:rsidRDefault="00C828A1" w:rsidP="00C828A1">
      <w:pPr>
        <w:autoSpaceDE w:val="0"/>
        <w:autoSpaceDN w:val="0"/>
        <w:adjustRightInd w:val="0"/>
        <w:spacing w:after="0" w:line="241" w:lineRule="atLeast"/>
        <w:rPr>
          <w:rFonts w:cstheme="minorHAnsi"/>
          <w:color w:val="auto"/>
          <w:sz w:val="24"/>
          <w:szCs w:val="24"/>
          <w:lang w:val="en-GB"/>
        </w:rPr>
      </w:pPr>
      <w:r w:rsidRPr="00C828A1">
        <w:rPr>
          <w:rFonts w:cstheme="minorHAnsi"/>
          <w:color w:val="000000"/>
          <w:sz w:val="24"/>
          <w:szCs w:val="24"/>
          <w:lang w:val="en-GB"/>
        </w:rPr>
        <w:t xml:space="preserve">Interviews with </w:t>
      </w:r>
      <w:r w:rsidRPr="00766943">
        <w:rPr>
          <w:rFonts w:cstheme="minorHAnsi"/>
          <w:color w:val="auto"/>
          <w:sz w:val="24"/>
          <w:szCs w:val="24"/>
          <w:lang w:val="en-GB"/>
        </w:rPr>
        <w:t>th</w:t>
      </w:r>
      <w:r w:rsidR="00F43762">
        <w:rPr>
          <w:rFonts w:cstheme="minorHAnsi"/>
          <w:color w:val="auto"/>
          <w:sz w:val="24"/>
          <w:szCs w:val="24"/>
          <w:lang w:val="en-GB"/>
        </w:rPr>
        <w:t xml:space="preserve">e Institute of Theoretical Astrophysics </w:t>
      </w:r>
      <w:r w:rsidRPr="00766943">
        <w:rPr>
          <w:rFonts w:cstheme="minorHAnsi"/>
          <w:color w:val="auto"/>
          <w:sz w:val="24"/>
          <w:szCs w:val="24"/>
          <w:lang w:val="en-GB"/>
        </w:rPr>
        <w:t>will</w:t>
      </w:r>
      <w:r w:rsidRPr="00C828A1">
        <w:rPr>
          <w:rFonts w:cstheme="minorHAnsi"/>
          <w:color w:val="000000"/>
          <w:sz w:val="24"/>
          <w:szCs w:val="24"/>
          <w:lang w:val="en-GB"/>
        </w:rPr>
        <w:t xml:space="preserve"> be organised by the evaluation secretariat. Such </w:t>
      </w:r>
      <w:r w:rsidRPr="00C828A1">
        <w:rPr>
          <w:rFonts w:ascii="Univers 45 Light" w:hAnsi="Univers 45 Light" w:cstheme="minorHAnsi"/>
          <w:color w:val="000000"/>
          <w:sz w:val="24"/>
          <w:szCs w:val="24"/>
          <w:lang w:val="en-GB"/>
        </w:rPr>
        <w:t>interviews can be organised as a site visit, in another specified location in Norway or as a video conference.</w:t>
      </w:r>
      <w:r w:rsidRPr="00C828A1">
        <w:rPr>
          <w:rFonts w:cstheme="minorHAnsi"/>
          <w:color w:val="000000"/>
          <w:sz w:val="24"/>
          <w:szCs w:val="24"/>
          <w:lang w:val="en-GB"/>
        </w:rPr>
        <w:br/>
      </w:r>
    </w:p>
    <w:p w14:paraId="5BAF987F" w14:textId="77777777" w:rsidR="00C828A1" w:rsidRPr="00C828A1" w:rsidRDefault="00C828A1" w:rsidP="00C828A1">
      <w:pPr>
        <w:autoSpaceDE w:val="0"/>
        <w:autoSpaceDN w:val="0"/>
        <w:adjustRightInd w:val="0"/>
        <w:spacing w:after="0" w:line="241" w:lineRule="atLeast"/>
        <w:rPr>
          <w:color w:val="auto"/>
          <w:sz w:val="24"/>
          <w:szCs w:val="24"/>
          <w:lang w:val="en-GB"/>
        </w:rPr>
      </w:pPr>
      <w:r w:rsidRPr="00C828A1">
        <w:rPr>
          <w:rFonts w:cstheme="minorHAnsi"/>
          <w:b/>
          <w:bCs/>
          <w:color w:val="000000"/>
          <w:sz w:val="24"/>
          <w:szCs w:val="24"/>
          <w:lang w:val="en-GB"/>
        </w:rPr>
        <w:t>Statement on impartiality and confidence</w:t>
      </w:r>
    </w:p>
    <w:p w14:paraId="7A7A2BE1" w14:textId="4D0E9B0A" w:rsidR="00C828A1" w:rsidRPr="00C828A1" w:rsidRDefault="00C828A1" w:rsidP="00C828A1">
      <w:pPr>
        <w:autoSpaceDE w:val="0"/>
        <w:autoSpaceDN w:val="0"/>
        <w:adjustRightInd w:val="0"/>
        <w:spacing w:after="0" w:line="241" w:lineRule="atLeast"/>
        <w:rPr>
          <w:rFonts w:ascii="Univers 45 Light" w:hAnsi="Univers 45 Light"/>
          <w:color w:val="auto"/>
          <w:sz w:val="24"/>
          <w:szCs w:val="24"/>
          <w:lang w:val="en-GB"/>
        </w:rPr>
      </w:pPr>
      <w:r w:rsidRPr="00C828A1">
        <w:rPr>
          <w:rFonts w:cstheme="minorHAnsi"/>
          <w:color w:val="000000"/>
          <w:sz w:val="24"/>
          <w:szCs w:val="24"/>
          <w:lang w:val="en-GB"/>
        </w:rPr>
        <w:t xml:space="preserve">The assessment should be carried out in accordance with the </w:t>
      </w:r>
      <w:r w:rsidRPr="00C828A1">
        <w:rPr>
          <w:rFonts w:cstheme="minorHAnsi"/>
          <w:i/>
          <w:iCs/>
          <w:color w:val="000000"/>
          <w:sz w:val="24"/>
          <w:szCs w:val="24"/>
          <w:lang w:val="en-GB"/>
        </w:rPr>
        <w:t>Regulations on Impartiality and Confidence in the Research Council of Norway</w:t>
      </w:r>
      <w:r w:rsidRPr="00C828A1">
        <w:rPr>
          <w:rFonts w:cstheme="minorHAnsi"/>
          <w:color w:val="000000"/>
          <w:sz w:val="24"/>
          <w:szCs w:val="24"/>
          <w:lang w:val="en-GB"/>
        </w:rPr>
        <w:t xml:space="preserve">. A statement on the impartiality of the committee members has been recorded by the RCN as a part of the appointment process. The impartiality and confidence of committee and panel members </w:t>
      </w:r>
      <w:proofErr w:type="gramStart"/>
      <w:r w:rsidRPr="00C828A1">
        <w:rPr>
          <w:rFonts w:cstheme="minorHAnsi"/>
          <w:color w:val="000000"/>
          <w:sz w:val="24"/>
          <w:szCs w:val="24"/>
          <w:lang w:val="en-GB"/>
        </w:rPr>
        <w:t>should be confirmed</w:t>
      </w:r>
      <w:proofErr w:type="gramEnd"/>
      <w:r w:rsidRPr="00C828A1">
        <w:rPr>
          <w:rFonts w:cstheme="minorHAnsi"/>
          <w:color w:val="000000"/>
          <w:sz w:val="24"/>
          <w:szCs w:val="24"/>
          <w:lang w:val="en-GB"/>
        </w:rPr>
        <w:t xml:space="preserve"> when evaluation data from</w:t>
      </w:r>
      <w:r w:rsidR="00F43762">
        <w:rPr>
          <w:rFonts w:cstheme="minorHAnsi"/>
          <w:color w:val="FF0000"/>
          <w:sz w:val="24"/>
          <w:szCs w:val="24"/>
          <w:lang w:val="en-GB"/>
        </w:rPr>
        <w:t xml:space="preserve"> </w:t>
      </w:r>
      <w:r w:rsidR="00F43762">
        <w:rPr>
          <w:rFonts w:cstheme="minorHAnsi"/>
          <w:color w:val="auto"/>
          <w:sz w:val="24"/>
          <w:szCs w:val="24"/>
          <w:lang w:val="en-GB"/>
        </w:rPr>
        <w:t xml:space="preserve">the Institute of Theoretical Astrophysics </w:t>
      </w:r>
      <w:r w:rsidRPr="00C828A1">
        <w:rPr>
          <w:rFonts w:cstheme="minorHAnsi"/>
          <w:color w:val="000000"/>
          <w:sz w:val="24"/>
          <w:szCs w:val="24"/>
          <w:lang w:val="en-GB"/>
        </w:rPr>
        <w:t xml:space="preserve">are made available to the committee and the panels, and before any assessments are made based on these data. The RCN should be notified if questions concerning impartiality and confidence are raised by committee members during the evaluation process. </w:t>
      </w:r>
      <w:r w:rsidRPr="00C828A1">
        <w:rPr>
          <w:rFonts w:cstheme="minorHAnsi"/>
          <w:color w:val="000000"/>
          <w:sz w:val="24"/>
          <w:szCs w:val="24"/>
          <w:lang w:val="en-GB"/>
        </w:rPr>
        <w:br/>
      </w:r>
    </w:p>
    <w:p w14:paraId="3BF25E95" w14:textId="23C1E19A" w:rsidR="00C828A1" w:rsidRPr="00C828A1" w:rsidRDefault="00C828A1" w:rsidP="00C828A1">
      <w:pPr>
        <w:spacing w:after="200" w:line="276" w:lineRule="auto"/>
        <w:rPr>
          <w:rFonts w:eastAsiaTheme="minorEastAsia"/>
          <w:color w:val="000000"/>
          <w:sz w:val="24"/>
          <w:szCs w:val="24"/>
          <w:lang w:val="en-GB"/>
        </w:rPr>
      </w:pPr>
      <w:r w:rsidRPr="00C828A1">
        <w:rPr>
          <w:rFonts w:eastAsiaTheme="minorEastAsia"/>
          <w:b/>
          <w:bCs/>
          <w:color w:val="000000"/>
          <w:sz w:val="24"/>
          <w:szCs w:val="24"/>
          <w:lang w:val="en-GB"/>
        </w:rPr>
        <w:t xml:space="preserve">Assessment report </w:t>
      </w:r>
      <w:r w:rsidRPr="00C828A1">
        <w:rPr>
          <w:lang w:val="en-US"/>
        </w:rPr>
        <w:br/>
      </w:r>
      <w:proofErr w:type="gramStart"/>
      <w:r w:rsidRPr="00C828A1">
        <w:rPr>
          <w:rFonts w:eastAsiaTheme="minorEastAsia"/>
          <w:color w:val="000000"/>
          <w:sz w:val="24"/>
          <w:szCs w:val="24"/>
          <w:lang w:val="en-GB"/>
        </w:rPr>
        <w:t>We</w:t>
      </w:r>
      <w:proofErr w:type="gramEnd"/>
      <w:r w:rsidRPr="00C828A1">
        <w:rPr>
          <w:rFonts w:eastAsiaTheme="minorEastAsia"/>
          <w:color w:val="000000"/>
          <w:sz w:val="24"/>
          <w:szCs w:val="24"/>
          <w:lang w:val="en-GB"/>
        </w:rPr>
        <w:t xml:space="preserve"> ask you to report your findings in an assessment report drawn up in accordance with a format specified by the </w:t>
      </w:r>
      <w:r w:rsidR="00F96B79">
        <w:rPr>
          <w:rFonts w:eastAsiaTheme="minorEastAsia"/>
          <w:color w:val="000000"/>
          <w:sz w:val="24"/>
          <w:szCs w:val="24"/>
          <w:lang w:val="en-GB"/>
        </w:rPr>
        <w:t>natural</w:t>
      </w:r>
      <w:r w:rsidRPr="00C828A1">
        <w:rPr>
          <w:rFonts w:eastAsiaTheme="minorEastAsia"/>
          <w:color w:val="000000"/>
          <w:sz w:val="24"/>
          <w:szCs w:val="24"/>
          <w:lang w:val="en-GB"/>
        </w:rPr>
        <w:t xml:space="preserve"> sciences secretariat. The committee may suggest adjustments to this format at its first meeting.  A draft report </w:t>
      </w:r>
      <w:proofErr w:type="gramStart"/>
      <w:r w:rsidRPr="00C828A1">
        <w:rPr>
          <w:rFonts w:eastAsiaTheme="minorEastAsia"/>
          <w:color w:val="000000"/>
          <w:sz w:val="24"/>
          <w:szCs w:val="24"/>
          <w:lang w:val="en-GB"/>
        </w:rPr>
        <w:t>should be sent</w:t>
      </w:r>
      <w:proofErr w:type="gramEnd"/>
      <w:r w:rsidRPr="00C828A1">
        <w:rPr>
          <w:rFonts w:eastAsiaTheme="minorEastAsia"/>
          <w:color w:val="000000"/>
          <w:sz w:val="24"/>
          <w:szCs w:val="24"/>
          <w:lang w:val="en-GB"/>
        </w:rPr>
        <w:t xml:space="preserve"> to the</w:t>
      </w:r>
      <w:r w:rsidR="00F43762">
        <w:rPr>
          <w:rFonts w:eastAsiaTheme="minorEastAsia"/>
          <w:color w:val="000000"/>
          <w:sz w:val="24"/>
          <w:szCs w:val="24"/>
          <w:lang w:val="en-GB"/>
        </w:rPr>
        <w:t xml:space="preserve"> Institute of Theoretical Astrophysics </w:t>
      </w:r>
      <w:r w:rsidRPr="00C828A1">
        <w:rPr>
          <w:rFonts w:eastAsiaTheme="minorEastAsia"/>
          <w:color w:val="000000"/>
          <w:sz w:val="24"/>
          <w:szCs w:val="24"/>
          <w:lang w:val="en-GB"/>
        </w:rPr>
        <w:t xml:space="preserve">and RCN by </w:t>
      </w:r>
      <w:r w:rsidRPr="00C828A1">
        <w:rPr>
          <w:rFonts w:eastAsiaTheme="minorEastAsia"/>
          <w:sz w:val="24"/>
          <w:szCs w:val="24"/>
          <w:lang w:val="en-GB"/>
        </w:rPr>
        <w:t>[</w:t>
      </w:r>
      <w:r w:rsidRPr="001A72B9">
        <w:rPr>
          <w:rFonts w:eastAsiaTheme="minorEastAsia"/>
          <w:color w:val="FF0000"/>
          <w:sz w:val="24"/>
          <w:szCs w:val="24"/>
          <w:lang w:val="en-GB"/>
        </w:rPr>
        <w:t>date</w:t>
      </w:r>
      <w:r w:rsidR="003A06A0" w:rsidRPr="001A72B9">
        <w:rPr>
          <w:rFonts w:eastAsiaTheme="minorEastAsia"/>
          <w:color w:val="FF0000"/>
          <w:sz w:val="24"/>
          <w:szCs w:val="24"/>
          <w:lang w:val="en-GB"/>
        </w:rPr>
        <w:t>?</w:t>
      </w:r>
      <w:r w:rsidRPr="00C828A1">
        <w:rPr>
          <w:rFonts w:eastAsiaTheme="minorEastAsia"/>
          <w:sz w:val="24"/>
          <w:szCs w:val="24"/>
          <w:lang w:val="en-GB"/>
        </w:rPr>
        <w:t>]</w:t>
      </w:r>
      <w:r w:rsidRPr="00C828A1">
        <w:rPr>
          <w:rFonts w:eastAsiaTheme="minorEastAsia"/>
          <w:color w:val="000000"/>
          <w:sz w:val="24"/>
          <w:szCs w:val="24"/>
          <w:lang w:val="en-GB"/>
        </w:rPr>
        <w:t>. The</w:t>
      </w:r>
      <w:r w:rsidR="003A06A0">
        <w:rPr>
          <w:rFonts w:eastAsiaTheme="minorEastAsia"/>
          <w:color w:val="FF0000"/>
          <w:sz w:val="24"/>
          <w:szCs w:val="24"/>
          <w:lang w:val="en-GB"/>
        </w:rPr>
        <w:t xml:space="preserve"> </w:t>
      </w:r>
      <w:r w:rsidR="003A06A0">
        <w:rPr>
          <w:rFonts w:eastAsiaTheme="minorEastAsia"/>
          <w:color w:val="auto"/>
          <w:sz w:val="24"/>
          <w:szCs w:val="24"/>
          <w:lang w:val="en-GB"/>
        </w:rPr>
        <w:t xml:space="preserve">Institute of Theoretical Astrophysics </w:t>
      </w:r>
      <w:proofErr w:type="gramStart"/>
      <w:r w:rsidRPr="00C828A1">
        <w:rPr>
          <w:rFonts w:eastAsiaTheme="minorEastAsia"/>
          <w:color w:val="000000"/>
          <w:sz w:val="24"/>
          <w:szCs w:val="24"/>
          <w:lang w:val="en-GB"/>
        </w:rPr>
        <w:t>should be allowed</w:t>
      </w:r>
      <w:proofErr w:type="gramEnd"/>
      <w:r w:rsidRPr="00C828A1">
        <w:rPr>
          <w:rFonts w:eastAsiaTheme="minorEastAsia"/>
          <w:color w:val="000000"/>
          <w:sz w:val="24"/>
          <w:szCs w:val="24"/>
          <w:lang w:val="en-GB"/>
        </w:rPr>
        <w:t xml:space="preserve"> to check the report for factual inaccuracies; if such inaccuracies are found, they should be reported to the </w:t>
      </w:r>
      <w:r w:rsidR="003A06A0">
        <w:rPr>
          <w:rFonts w:eastAsiaTheme="minorEastAsia"/>
          <w:color w:val="auto"/>
          <w:sz w:val="24"/>
          <w:szCs w:val="24"/>
          <w:lang w:val="en-GB"/>
        </w:rPr>
        <w:t>natural</w:t>
      </w:r>
      <w:r w:rsidRPr="00C828A1">
        <w:rPr>
          <w:rFonts w:eastAsiaTheme="minorEastAsia"/>
          <w:color w:val="auto"/>
          <w:sz w:val="24"/>
          <w:szCs w:val="24"/>
          <w:lang w:val="en-GB"/>
        </w:rPr>
        <w:t xml:space="preserve"> sciences</w:t>
      </w:r>
      <w:r w:rsidRPr="00C828A1">
        <w:rPr>
          <w:rFonts w:eastAsiaTheme="minorEastAsia"/>
          <w:color w:val="000000"/>
          <w:sz w:val="24"/>
          <w:szCs w:val="24"/>
          <w:lang w:val="en-GB"/>
        </w:rPr>
        <w:t xml:space="preserve"> secretariat no later than two weeks after receipt of the draft report. After the committee has made the amendments judged necessary, a corrected version of the assessment report should be sent to the board of</w:t>
      </w:r>
      <w:r w:rsidR="003A06A0">
        <w:rPr>
          <w:rFonts w:eastAsiaTheme="minorEastAsia"/>
          <w:color w:val="FF0000"/>
          <w:sz w:val="24"/>
          <w:szCs w:val="24"/>
          <w:lang w:val="en-GB"/>
        </w:rPr>
        <w:t xml:space="preserve"> </w:t>
      </w:r>
      <w:r w:rsidR="003A06A0">
        <w:rPr>
          <w:rFonts w:eastAsiaTheme="minorEastAsia"/>
          <w:color w:val="auto"/>
          <w:sz w:val="24"/>
          <w:szCs w:val="24"/>
          <w:lang w:val="en-GB"/>
        </w:rPr>
        <w:t xml:space="preserve">the </w:t>
      </w:r>
      <w:r w:rsidR="00766943">
        <w:rPr>
          <w:rFonts w:eastAsiaTheme="minorEastAsia"/>
          <w:color w:val="auto"/>
          <w:sz w:val="24"/>
          <w:szCs w:val="24"/>
          <w:lang w:val="en-GB"/>
        </w:rPr>
        <w:t xml:space="preserve">Institute of Theoretical Astrophysics of the </w:t>
      </w:r>
      <w:r w:rsidR="003A06A0">
        <w:rPr>
          <w:rFonts w:eastAsiaTheme="minorEastAsia"/>
          <w:color w:val="auto"/>
          <w:sz w:val="24"/>
          <w:szCs w:val="24"/>
          <w:lang w:val="en-GB"/>
        </w:rPr>
        <w:t xml:space="preserve">University of Oslo </w:t>
      </w:r>
      <w:r w:rsidRPr="00C828A1">
        <w:rPr>
          <w:rFonts w:eastAsiaTheme="minorEastAsia"/>
          <w:color w:val="000000"/>
          <w:sz w:val="24"/>
          <w:szCs w:val="24"/>
          <w:lang w:val="en-GB"/>
        </w:rPr>
        <w:t xml:space="preserve">and the RCN no later than two weeks after all feedback on inaccuracies has been received from </w:t>
      </w:r>
      <w:r w:rsidR="003A06A0">
        <w:rPr>
          <w:rFonts w:eastAsiaTheme="minorEastAsia"/>
          <w:color w:val="auto"/>
          <w:sz w:val="24"/>
          <w:szCs w:val="24"/>
          <w:lang w:val="en-GB"/>
        </w:rPr>
        <w:t>the Institute of Theoretical Astrophysics</w:t>
      </w:r>
      <w:r w:rsidRPr="00C828A1">
        <w:rPr>
          <w:rFonts w:eastAsiaTheme="minorEastAsia"/>
          <w:color w:val="000000"/>
          <w:sz w:val="24"/>
          <w:szCs w:val="24"/>
          <w:lang w:val="en-GB"/>
        </w:rPr>
        <w:t>.</w:t>
      </w:r>
    </w:p>
    <w:p w14:paraId="6F0A1A40" w14:textId="77777777" w:rsidR="00105391" w:rsidRPr="00C828A1" w:rsidRDefault="00105391" w:rsidP="00D57D79">
      <w:pPr>
        <w:spacing w:after="200" w:line="276" w:lineRule="auto"/>
        <w:rPr>
          <w:lang w:val="en-GB"/>
        </w:rPr>
      </w:pPr>
    </w:p>
    <w:sectPr w:rsidR="00105391" w:rsidRPr="00C828A1" w:rsidSect="00A27AAF">
      <w:headerReference w:type="even" r:id="rId8"/>
      <w:headerReference w:type="default" r:id="rId9"/>
      <w:footerReference w:type="even" r:id="rId10"/>
      <w:footerReference w:type="default" r:id="rId11"/>
      <w:headerReference w:type="first" r:id="rId12"/>
      <w:footerReference w:type="first" r:id="rId13"/>
      <w:pgSz w:w="11906" w:h="16838"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C086AC" w14:textId="77777777" w:rsidR="008B0B25" w:rsidRDefault="008B0B25" w:rsidP="000D14F6">
      <w:pPr>
        <w:spacing w:after="0" w:line="240" w:lineRule="auto"/>
      </w:pPr>
      <w:r>
        <w:separator/>
      </w:r>
    </w:p>
  </w:endnote>
  <w:endnote w:type="continuationSeparator" w:id="0">
    <w:p w14:paraId="01AD01CA" w14:textId="77777777" w:rsidR="008B0B25" w:rsidRDefault="008B0B25" w:rsidP="000D14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Univers 45 Light">
    <w:altName w:val="Calibri"/>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7D7EF5" w14:textId="77777777" w:rsidR="001A72B9" w:rsidRDefault="001A72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2EED66" w14:textId="1ECEB7F0" w:rsidR="000D14F6" w:rsidRDefault="000D14F6">
    <w:pPr>
      <w:pStyle w:val="Footer"/>
    </w:pPr>
    <w:r>
      <w:tab/>
    </w:r>
    <w:r>
      <w:fldChar w:fldCharType="begin"/>
    </w:r>
    <w:r>
      <w:instrText>PAGE   \* MERGEFORMAT</w:instrText>
    </w:r>
    <w:r>
      <w:fldChar w:fldCharType="separate"/>
    </w:r>
    <w:r w:rsidR="001A72B9">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831569" w14:textId="77777777" w:rsidR="001A72B9" w:rsidRDefault="001A72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896971" w14:textId="77777777" w:rsidR="008B0B25" w:rsidRDefault="008B0B25" w:rsidP="000D14F6">
      <w:pPr>
        <w:spacing w:after="0" w:line="240" w:lineRule="auto"/>
      </w:pPr>
      <w:r>
        <w:separator/>
      </w:r>
    </w:p>
  </w:footnote>
  <w:footnote w:type="continuationSeparator" w:id="0">
    <w:p w14:paraId="7AC05087" w14:textId="77777777" w:rsidR="008B0B25" w:rsidRDefault="008B0B25" w:rsidP="000D14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EDFE55" w14:textId="77777777" w:rsidR="001A72B9" w:rsidRDefault="001A72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E18125" w14:textId="2B358A58" w:rsidR="001A72B9" w:rsidRDefault="001A72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582018"/>
      <w:docPartObj>
        <w:docPartGallery w:val="Watermarks"/>
        <w:docPartUnique/>
      </w:docPartObj>
    </w:sdtPr>
    <w:sdtContent>
      <w:p w14:paraId="49372687" w14:textId="78554FE2" w:rsidR="001A72B9" w:rsidRDefault="001A72B9">
        <w:pPr>
          <w:pStyle w:val="Header"/>
        </w:pPr>
        <w:r>
          <w:pict w14:anchorId="564A5C0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53"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UTKAS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FD6778"/>
    <w:multiLevelType w:val="hybridMultilevel"/>
    <w:tmpl w:val="CDE8E50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20C25B15"/>
    <w:multiLevelType w:val="hybridMultilevel"/>
    <w:tmpl w:val="3460BDF8"/>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2F62706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28A1"/>
    <w:rsid w:val="00006DB8"/>
    <w:rsid w:val="000D14F6"/>
    <w:rsid w:val="000D66A8"/>
    <w:rsid w:val="00105391"/>
    <w:rsid w:val="00115A02"/>
    <w:rsid w:val="001547C1"/>
    <w:rsid w:val="001A72B9"/>
    <w:rsid w:val="001F3823"/>
    <w:rsid w:val="00205D92"/>
    <w:rsid w:val="002949DC"/>
    <w:rsid w:val="0036510F"/>
    <w:rsid w:val="003A06A0"/>
    <w:rsid w:val="003D796F"/>
    <w:rsid w:val="00407CDF"/>
    <w:rsid w:val="004338ED"/>
    <w:rsid w:val="0048773B"/>
    <w:rsid w:val="004B33AA"/>
    <w:rsid w:val="004F0EDE"/>
    <w:rsid w:val="005D214B"/>
    <w:rsid w:val="005E6EC5"/>
    <w:rsid w:val="00606BCB"/>
    <w:rsid w:val="006E7520"/>
    <w:rsid w:val="00733395"/>
    <w:rsid w:val="00766943"/>
    <w:rsid w:val="008B0B25"/>
    <w:rsid w:val="00941583"/>
    <w:rsid w:val="009B6F7A"/>
    <w:rsid w:val="009E3C54"/>
    <w:rsid w:val="009F2195"/>
    <w:rsid w:val="00A27AAF"/>
    <w:rsid w:val="00A86DC1"/>
    <w:rsid w:val="00AB7B9D"/>
    <w:rsid w:val="00B06D55"/>
    <w:rsid w:val="00BA0741"/>
    <w:rsid w:val="00BA3F7B"/>
    <w:rsid w:val="00C828A1"/>
    <w:rsid w:val="00C87C66"/>
    <w:rsid w:val="00CE5D4A"/>
    <w:rsid w:val="00D57D79"/>
    <w:rsid w:val="00D909CE"/>
    <w:rsid w:val="00F046A8"/>
    <w:rsid w:val="00F43762"/>
    <w:rsid w:val="00F96B79"/>
    <w:rsid w:val="00FC6A9F"/>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0F12FC75"/>
  <w15:chartTrackingRefBased/>
  <w15:docId w15:val="{48BA3D27-A19C-43EF-A1B1-14983D2A8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6F7A"/>
    <w:pPr>
      <w:spacing w:after="160" w:line="259" w:lineRule="auto"/>
    </w:pPr>
    <w:rPr>
      <w:color w:val="000000" w:themeColor="text1"/>
    </w:rPr>
  </w:style>
  <w:style w:type="paragraph" w:styleId="Heading1">
    <w:name w:val="heading 1"/>
    <w:basedOn w:val="Normal"/>
    <w:next w:val="Normal"/>
    <w:link w:val="Heading1Char"/>
    <w:uiPriority w:val="9"/>
    <w:qFormat/>
    <w:rsid w:val="009B6F7A"/>
    <w:pPr>
      <w:keepNext/>
      <w:keepLines/>
      <w:spacing w:before="480" w:after="0"/>
      <w:outlineLvl w:val="0"/>
    </w:pPr>
    <w:rPr>
      <w:rFonts w:eastAsiaTheme="majorEastAsia" w:cstheme="majorBidi"/>
      <w:b/>
      <w:bCs/>
      <w:sz w:val="44"/>
      <w:szCs w:val="28"/>
    </w:rPr>
  </w:style>
  <w:style w:type="paragraph" w:styleId="Heading2">
    <w:name w:val="heading 2"/>
    <w:basedOn w:val="Normal"/>
    <w:next w:val="Normal"/>
    <w:link w:val="Heading2Char"/>
    <w:uiPriority w:val="9"/>
    <w:unhideWhenUsed/>
    <w:qFormat/>
    <w:rsid w:val="009B6F7A"/>
    <w:pPr>
      <w:keepNext/>
      <w:keepLines/>
      <w:spacing w:before="200" w:after="0"/>
      <w:outlineLvl w:val="1"/>
    </w:pPr>
    <w:rPr>
      <w:rFonts w:eastAsiaTheme="majorEastAsia" w:cstheme="majorBidi"/>
      <w:b/>
      <w:bCs/>
      <w:sz w:val="36"/>
      <w:szCs w:val="26"/>
    </w:rPr>
  </w:style>
  <w:style w:type="paragraph" w:styleId="Heading3">
    <w:name w:val="heading 3"/>
    <w:basedOn w:val="Normal"/>
    <w:next w:val="Normal"/>
    <w:link w:val="Heading3Char"/>
    <w:uiPriority w:val="9"/>
    <w:unhideWhenUsed/>
    <w:qFormat/>
    <w:rsid w:val="009B6F7A"/>
    <w:pPr>
      <w:keepNext/>
      <w:keepLines/>
      <w:spacing w:before="200" w:after="0"/>
      <w:outlineLvl w:val="2"/>
    </w:pPr>
    <w:rPr>
      <w:rFonts w:eastAsiaTheme="majorEastAsia" w:cstheme="majorBidi"/>
      <w:b/>
      <w:bCs/>
      <w:sz w:val="28"/>
    </w:rPr>
  </w:style>
  <w:style w:type="paragraph" w:styleId="Heading4">
    <w:name w:val="heading 4"/>
    <w:basedOn w:val="Normal"/>
    <w:next w:val="Normal"/>
    <w:link w:val="Heading4Char"/>
    <w:uiPriority w:val="9"/>
    <w:unhideWhenUsed/>
    <w:qFormat/>
    <w:rsid w:val="009B6F7A"/>
    <w:pPr>
      <w:keepNext/>
      <w:keepLines/>
      <w:spacing w:before="200" w:after="0"/>
      <w:outlineLvl w:val="3"/>
    </w:pPr>
    <w:rPr>
      <w:rFonts w:eastAsiaTheme="majorEastAsia" w:cstheme="majorBidi"/>
      <w:b/>
      <w:bCs/>
      <w:iCs/>
      <w:color w:val="000000"/>
      <w:sz w:val="24"/>
    </w:rPr>
  </w:style>
  <w:style w:type="paragraph" w:styleId="Heading5">
    <w:name w:val="heading 5"/>
    <w:basedOn w:val="Normal"/>
    <w:next w:val="Normal"/>
    <w:link w:val="Heading5Char"/>
    <w:uiPriority w:val="9"/>
    <w:semiHidden/>
    <w:unhideWhenUsed/>
    <w:rsid w:val="009B6F7A"/>
    <w:pPr>
      <w:keepNext/>
      <w:keepLines/>
      <w:spacing w:before="200" w:after="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rsid w:val="009B6F7A"/>
    <w:pPr>
      <w:keepNext/>
      <w:keepLines/>
      <w:spacing w:before="200" w:after="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semiHidden/>
    <w:unhideWhenUsed/>
    <w:rsid w:val="009B6F7A"/>
    <w:pPr>
      <w:keepNext/>
      <w:keepLines/>
      <w:spacing w:before="200"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rsid w:val="009B6F7A"/>
    <w:pPr>
      <w:keepNext/>
      <w:keepLines/>
      <w:spacing w:before="200"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rsid w:val="009B6F7A"/>
    <w:pPr>
      <w:keepNext/>
      <w:keepLines/>
      <w:spacing w:before="200" w:after="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6F7A"/>
    <w:rPr>
      <w:rFonts w:eastAsiaTheme="majorEastAsia" w:cstheme="majorBidi"/>
      <w:b/>
      <w:bCs/>
      <w:color w:val="000000" w:themeColor="text1"/>
      <w:sz w:val="44"/>
      <w:szCs w:val="28"/>
    </w:rPr>
  </w:style>
  <w:style w:type="character" w:customStyle="1" w:styleId="Heading2Char">
    <w:name w:val="Heading 2 Char"/>
    <w:basedOn w:val="DefaultParagraphFont"/>
    <w:link w:val="Heading2"/>
    <w:uiPriority w:val="9"/>
    <w:rsid w:val="009B6F7A"/>
    <w:rPr>
      <w:rFonts w:eastAsiaTheme="majorEastAsia" w:cstheme="majorBidi"/>
      <w:b/>
      <w:bCs/>
      <w:color w:val="000000" w:themeColor="text1"/>
      <w:sz w:val="36"/>
      <w:szCs w:val="26"/>
    </w:rPr>
  </w:style>
  <w:style w:type="paragraph" w:styleId="Title">
    <w:name w:val="Title"/>
    <w:basedOn w:val="Normal"/>
    <w:next w:val="Normal"/>
    <w:link w:val="TitleChar"/>
    <w:uiPriority w:val="10"/>
    <w:rsid w:val="009B6F7A"/>
    <w:pPr>
      <w:pBdr>
        <w:bottom w:val="single" w:sz="8" w:space="4" w:color="26BCD2" w:themeColor="accent1"/>
      </w:pBdr>
      <w:spacing w:after="300" w:line="240" w:lineRule="auto"/>
      <w:contextualSpacing/>
    </w:pPr>
    <w:rPr>
      <w:rFonts w:eastAsiaTheme="majorEastAsia" w:cstheme="majorBidi"/>
      <w:spacing w:val="5"/>
      <w:kern w:val="28"/>
      <w:sz w:val="56"/>
      <w:szCs w:val="52"/>
    </w:rPr>
  </w:style>
  <w:style w:type="character" w:customStyle="1" w:styleId="TitleChar">
    <w:name w:val="Title Char"/>
    <w:basedOn w:val="DefaultParagraphFont"/>
    <w:link w:val="Title"/>
    <w:uiPriority w:val="10"/>
    <w:rsid w:val="009B6F7A"/>
    <w:rPr>
      <w:rFonts w:eastAsiaTheme="majorEastAsia" w:cstheme="majorBidi"/>
      <w:color w:val="000000" w:themeColor="text1"/>
      <w:spacing w:val="5"/>
      <w:kern w:val="28"/>
      <w:sz w:val="56"/>
      <w:szCs w:val="52"/>
    </w:rPr>
  </w:style>
  <w:style w:type="paragraph" w:styleId="Subtitle">
    <w:name w:val="Subtitle"/>
    <w:basedOn w:val="Normal"/>
    <w:next w:val="Normal"/>
    <w:link w:val="SubtitleChar"/>
    <w:uiPriority w:val="11"/>
    <w:rsid w:val="009B6F7A"/>
    <w:rPr>
      <w:i/>
      <w:sz w:val="44"/>
    </w:rPr>
  </w:style>
  <w:style w:type="character" w:customStyle="1" w:styleId="SubtitleChar">
    <w:name w:val="Subtitle Char"/>
    <w:basedOn w:val="DefaultParagraphFont"/>
    <w:link w:val="Subtitle"/>
    <w:uiPriority w:val="11"/>
    <w:rsid w:val="009B6F7A"/>
    <w:rPr>
      <w:i/>
      <w:color w:val="000000" w:themeColor="text1"/>
      <w:sz w:val="44"/>
    </w:rPr>
  </w:style>
  <w:style w:type="character" w:customStyle="1" w:styleId="Heading3Char">
    <w:name w:val="Heading 3 Char"/>
    <w:basedOn w:val="DefaultParagraphFont"/>
    <w:link w:val="Heading3"/>
    <w:uiPriority w:val="9"/>
    <w:rsid w:val="009B6F7A"/>
    <w:rPr>
      <w:rFonts w:eastAsiaTheme="majorEastAsia" w:cstheme="majorBidi"/>
      <w:b/>
      <w:bCs/>
      <w:color w:val="000000" w:themeColor="text1"/>
      <w:sz w:val="28"/>
    </w:rPr>
  </w:style>
  <w:style w:type="character" w:customStyle="1" w:styleId="Heading4Char">
    <w:name w:val="Heading 4 Char"/>
    <w:basedOn w:val="DefaultParagraphFont"/>
    <w:link w:val="Heading4"/>
    <w:uiPriority w:val="9"/>
    <w:rsid w:val="009B6F7A"/>
    <w:rPr>
      <w:rFonts w:eastAsiaTheme="majorEastAsia" w:cstheme="majorBidi"/>
      <w:b/>
      <w:bCs/>
      <w:iCs/>
      <w:color w:val="000000"/>
      <w:sz w:val="24"/>
    </w:rPr>
  </w:style>
  <w:style w:type="paragraph" w:styleId="Header">
    <w:name w:val="header"/>
    <w:basedOn w:val="Normal"/>
    <w:link w:val="HeaderChar"/>
    <w:uiPriority w:val="99"/>
    <w:unhideWhenUsed/>
    <w:rsid w:val="000D14F6"/>
    <w:pPr>
      <w:tabs>
        <w:tab w:val="center" w:pos="4536"/>
        <w:tab w:val="right" w:pos="9072"/>
      </w:tabs>
      <w:spacing w:after="0" w:line="240" w:lineRule="auto"/>
    </w:pPr>
  </w:style>
  <w:style w:type="character" w:customStyle="1" w:styleId="HeaderChar">
    <w:name w:val="Header Char"/>
    <w:basedOn w:val="DefaultParagraphFont"/>
    <w:link w:val="Header"/>
    <w:uiPriority w:val="99"/>
    <w:rsid w:val="000D14F6"/>
  </w:style>
  <w:style w:type="paragraph" w:styleId="Footer">
    <w:name w:val="footer"/>
    <w:basedOn w:val="Normal"/>
    <w:link w:val="FooterChar"/>
    <w:uiPriority w:val="99"/>
    <w:unhideWhenUsed/>
    <w:rsid w:val="000D14F6"/>
    <w:pPr>
      <w:tabs>
        <w:tab w:val="center" w:pos="4536"/>
        <w:tab w:val="right" w:pos="9072"/>
      </w:tabs>
      <w:spacing w:after="0" w:line="240" w:lineRule="auto"/>
    </w:pPr>
  </w:style>
  <w:style w:type="character" w:customStyle="1" w:styleId="FooterChar">
    <w:name w:val="Footer Char"/>
    <w:basedOn w:val="DefaultParagraphFont"/>
    <w:link w:val="Footer"/>
    <w:uiPriority w:val="99"/>
    <w:rsid w:val="000D14F6"/>
  </w:style>
  <w:style w:type="table" w:styleId="TableGrid">
    <w:name w:val="Table Grid"/>
    <w:basedOn w:val="TableNormal"/>
    <w:uiPriority w:val="59"/>
    <w:rsid w:val="004F0E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9B6F7A"/>
    <w:pPr>
      <w:spacing w:after="0" w:line="240" w:lineRule="auto"/>
    </w:pPr>
    <w:rPr>
      <w:color w:val="000000" w:themeColor="text1"/>
    </w:rPr>
  </w:style>
  <w:style w:type="character" w:customStyle="1" w:styleId="Heading5Char">
    <w:name w:val="Heading 5 Char"/>
    <w:basedOn w:val="DefaultParagraphFont"/>
    <w:link w:val="Heading5"/>
    <w:uiPriority w:val="9"/>
    <w:semiHidden/>
    <w:rsid w:val="009B6F7A"/>
    <w:rPr>
      <w:rFonts w:asciiTheme="majorHAnsi" w:eastAsiaTheme="majorEastAsia" w:hAnsiTheme="majorHAnsi" w:cstheme="majorBidi"/>
      <w:color w:val="000000" w:themeColor="text1"/>
    </w:rPr>
  </w:style>
  <w:style w:type="character" w:customStyle="1" w:styleId="Heading6Char">
    <w:name w:val="Heading 6 Char"/>
    <w:basedOn w:val="DefaultParagraphFont"/>
    <w:link w:val="Heading6"/>
    <w:uiPriority w:val="9"/>
    <w:semiHidden/>
    <w:rsid w:val="009B6F7A"/>
    <w:rPr>
      <w:rFonts w:asciiTheme="majorHAnsi" w:eastAsiaTheme="majorEastAsia" w:hAnsiTheme="majorHAnsi" w:cstheme="majorBidi"/>
      <w:i/>
      <w:iCs/>
      <w:color w:val="000000" w:themeColor="text1"/>
    </w:rPr>
  </w:style>
  <w:style w:type="character" w:customStyle="1" w:styleId="Heading7Char">
    <w:name w:val="Heading 7 Char"/>
    <w:basedOn w:val="DefaultParagraphFont"/>
    <w:link w:val="Heading7"/>
    <w:uiPriority w:val="9"/>
    <w:semiHidden/>
    <w:rsid w:val="009B6F7A"/>
    <w:rPr>
      <w:rFonts w:asciiTheme="majorHAnsi" w:eastAsiaTheme="majorEastAsia" w:hAnsiTheme="majorHAnsi" w:cstheme="majorBidi"/>
      <w:i/>
      <w:iCs/>
      <w:color w:val="000000" w:themeColor="text1"/>
    </w:rPr>
  </w:style>
  <w:style w:type="character" w:customStyle="1" w:styleId="Heading8Char">
    <w:name w:val="Heading 8 Char"/>
    <w:basedOn w:val="DefaultParagraphFont"/>
    <w:link w:val="Heading8"/>
    <w:uiPriority w:val="9"/>
    <w:semiHidden/>
    <w:rsid w:val="009B6F7A"/>
    <w:rPr>
      <w:rFonts w:asciiTheme="majorHAnsi" w:eastAsiaTheme="majorEastAsia" w:hAnsiTheme="majorHAnsi" w:cstheme="majorBidi"/>
      <w:color w:val="000000" w:themeColor="text1"/>
      <w:sz w:val="20"/>
      <w:szCs w:val="20"/>
    </w:rPr>
  </w:style>
  <w:style w:type="character" w:customStyle="1" w:styleId="Heading9Char">
    <w:name w:val="Heading 9 Char"/>
    <w:basedOn w:val="DefaultParagraphFont"/>
    <w:link w:val="Heading9"/>
    <w:uiPriority w:val="9"/>
    <w:semiHidden/>
    <w:rsid w:val="009B6F7A"/>
    <w:rPr>
      <w:rFonts w:asciiTheme="majorHAnsi" w:eastAsiaTheme="majorEastAsia" w:hAnsiTheme="majorHAnsi" w:cstheme="majorBidi"/>
      <w:i/>
      <w:iCs/>
      <w:color w:val="000000" w:themeColor="text1"/>
      <w:sz w:val="20"/>
      <w:szCs w:val="20"/>
    </w:rPr>
  </w:style>
  <w:style w:type="paragraph" w:styleId="Caption">
    <w:name w:val="caption"/>
    <w:basedOn w:val="Normal"/>
    <w:next w:val="Normal"/>
    <w:uiPriority w:val="35"/>
    <w:semiHidden/>
    <w:unhideWhenUsed/>
    <w:qFormat/>
    <w:rsid w:val="009B6F7A"/>
    <w:pPr>
      <w:spacing w:line="240" w:lineRule="auto"/>
    </w:pPr>
    <w:rPr>
      <w:b/>
      <w:bCs/>
      <w:sz w:val="18"/>
      <w:szCs w:val="18"/>
    </w:rPr>
  </w:style>
  <w:style w:type="paragraph" w:styleId="TOCHeading">
    <w:name w:val="TOC Heading"/>
    <w:basedOn w:val="Heading1"/>
    <w:next w:val="Normal"/>
    <w:uiPriority w:val="39"/>
    <w:semiHidden/>
    <w:unhideWhenUsed/>
    <w:qFormat/>
    <w:rsid w:val="009B6F7A"/>
    <w:pPr>
      <w:outlineLvl w:val="9"/>
    </w:pPr>
  </w:style>
  <w:style w:type="paragraph" w:styleId="BodyText">
    <w:name w:val="Body Text"/>
    <w:basedOn w:val="Normal"/>
    <w:link w:val="BodyTextChar"/>
    <w:uiPriority w:val="99"/>
    <w:semiHidden/>
    <w:unhideWhenUsed/>
    <w:rsid w:val="009B6F7A"/>
  </w:style>
  <w:style w:type="character" w:customStyle="1" w:styleId="BodyTextChar">
    <w:name w:val="Body Text Char"/>
    <w:basedOn w:val="DefaultParagraphFont"/>
    <w:link w:val="BodyText"/>
    <w:uiPriority w:val="99"/>
    <w:semiHidden/>
    <w:rsid w:val="009B6F7A"/>
    <w:rPr>
      <w:color w:val="000000" w:themeColor="text1"/>
    </w:rPr>
  </w:style>
  <w:style w:type="paragraph" w:styleId="BalloonText">
    <w:name w:val="Balloon Text"/>
    <w:basedOn w:val="Normal"/>
    <w:link w:val="BalloonTextChar"/>
    <w:uiPriority w:val="99"/>
    <w:semiHidden/>
    <w:unhideWhenUsed/>
    <w:rsid w:val="00F437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3762"/>
    <w:rPr>
      <w:rFonts w:ascii="Segoe UI" w:hAnsi="Segoe UI" w:cs="Segoe UI"/>
      <w:color w:val="000000" w:themeColor="tex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tema">
  <a:themeElements>
    <a:clrScheme name="Forskningsradet">
      <a:dk1>
        <a:sysClr val="windowText" lastClr="000000"/>
      </a:dk1>
      <a:lt1>
        <a:sysClr val="window" lastClr="FFFFFF"/>
      </a:lt1>
      <a:dk2>
        <a:srgbClr val="00338D"/>
      </a:dk2>
      <a:lt2>
        <a:srgbClr val="90A9B7"/>
      </a:lt2>
      <a:accent1>
        <a:srgbClr val="26BCD2"/>
      </a:accent1>
      <a:accent2>
        <a:srgbClr val="EC9526"/>
      </a:accent2>
      <a:accent3>
        <a:srgbClr val="BF3737"/>
      </a:accent3>
      <a:accent4>
        <a:srgbClr val="99A655"/>
      </a:accent4>
      <a:accent5>
        <a:srgbClr val="CEC69B"/>
      </a:accent5>
      <a:accent6>
        <a:srgbClr val="000000"/>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46EACD-FA2B-430E-842E-CDC967AE83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2</Pages>
  <Words>714</Words>
  <Characters>3785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Hilde Dorthea Grindvik Nielsen</dc:creator>
  <cp:keywords/>
  <dc:description/>
  <cp:lastModifiedBy>Per Barth Lilje</cp:lastModifiedBy>
  <cp:revision>11</cp:revision>
  <dcterms:created xsi:type="dcterms:W3CDTF">2022-08-24T10:00:00Z</dcterms:created>
  <dcterms:modified xsi:type="dcterms:W3CDTF">2022-09-09T16:53:00Z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57cc846-0bc0-43b9-8353-a5d3a5c07e06_Enabled">
    <vt:lpwstr>true</vt:lpwstr>
  </property>
  <property fmtid="{D5CDD505-2E9C-101B-9397-08002B2CF9AE}" pid="3" name="MSIP_Label_c57cc846-0bc0-43b9-8353-a5d3a5c07e06_SetDate">
    <vt:lpwstr>2022-04-21T11:46:18Z</vt:lpwstr>
  </property>
  <property fmtid="{D5CDD505-2E9C-101B-9397-08002B2CF9AE}" pid="4" name="MSIP_Label_c57cc846-0bc0-43b9-8353-a5d3a5c07e06_Method">
    <vt:lpwstr>Privileged</vt:lpwstr>
  </property>
  <property fmtid="{D5CDD505-2E9C-101B-9397-08002B2CF9AE}" pid="5" name="MSIP_Label_c57cc846-0bc0-43b9-8353-a5d3a5c07e06_Name">
    <vt:lpwstr>c57cc846-0bc0-43b9-8353-a5d3a5c07e06</vt:lpwstr>
  </property>
  <property fmtid="{D5CDD505-2E9C-101B-9397-08002B2CF9AE}" pid="6" name="MSIP_Label_c57cc846-0bc0-43b9-8353-a5d3a5c07e06_SiteId">
    <vt:lpwstr>a9b13882-99a6-4b28-9368-b64c69bf0256</vt:lpwstr>
  </property>
  <property fmtid="{D5CDD505-2E9C-101B-9397-08002B2CF9AE}" pid="7" name="MSIP_Label_c57cc846-0bc0-43b9-8353-a5d3a5c07e06_ActionId">
    <vt:lpwstr>019902f4-1ce2-4756-a8f0-63c8961541f2</vt:lpwstr>
  </property>
  <property fmtid="{D5CDD505-2E9C-101B-9397-08002B2CF9AE}" pid="8" name="MSIP_Label_c57cc846-0bc0-43b9-8353-a5d3a5c07e06_ContentBits">
    <vt:lpwstr>0</vt:lpwstr>
  </property>
</Properties>
</file>