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63A" w:rsidRDefault="0014163A" w:rsidP="00430261">
      <w:pPr>
        <w:pStyle w:val="Heading1"/>
        <w:jc w:val="center"/>
        <w:rPr>
          <w:sz w:val="36"/>
        </w:rPr>
      </w:pPr>
      <w:r>
        <w:rPr>
          <w:sz w:val="36"/>
        </w:rPr>
        <w:t>Kongsberg 2013</w:t>
      </w:r>
    </w:p>
    <w:p w:rsidR="0014163A" w:rsidRDefault="0014163A" w:rsidP="0014163A">
      <w:pPr>
        <w:jc w:val="center"/>
      </w:pPr>
    </w:p>
    <w:p w:rsidR="0014163A" w:rsidRPr="00E16521" w:rsidRDefault="0014163A" w:rsidP="00E16521">
      <w:pPr>
        <w:jc w:val="center"/>
        <w:rPr>
          <w:rFonts w:ascii="Arial Rounded MT Bold" w:hAnsi="Arial Rounded MT Bold"/>
          <w:sz w:val="32"/>
        </w:rPr>
      </w:pPr>
      <w:r w:rsidRPr="007029D3">
        <w:rPr>
          <w:rFonts w:ascii="Arial Rounded MT Bold" w:hAnsi="Arial Rounded MT Bold"/>
          <w:sz w:val="32"/>
        </w:rPr>
        <w:t xml:space="preserve">Earth </w:t>
      </w:r>
      <w:r>
        <w:rPr>
          <w:rFonts w:ascii="Arial Rounded MT Bold" w:hAnsi="Arial Rounded MT Bold"/>
          <w:sz w:val="32"/>
        </w:rPr>
        <w:t>Evolution and Dynamics</w:t>
      </w:r>
    </w:p>
    <w:p w:rsidR="0014163A" w:rsidRPr="007029D3" w:rsidRDefault="0014163A" w:rsidP="0014163A">
      <w:pPr>
        <w:jc w:val="center"/>
        <w:rPr>
          <w:rFonts w:ascii="Helvetica" w:hAnsi="Helvetica"/>
          <w:sz w:val="28"/>
        </w:rPr>
      </w:pPr>
      <w:r w:rsidRPr="007029D3">
        <w:rPr>
          <w:rFonts w:ascii="Helvetica" w:hAnsi="Helvetica"/>
          <w:sz w:val="28"/>
        </w:rPr>
        <w:t>The 2</w:t>
      </w:r>
      <w:r>
        <w:rPr>
          <w:rFonts w:ascii="Helvetica" w:hAnsi="Helvetica"/>
          <w:sz w:val="28"/>
        </w:rPr>
        <w:t>6</w:t>
      </w:r>
      <w:r w:rsidRPr="007029D3">
        <w:rPr>
          <w:rFonts w:ascii="Helvetica" w:hAnsi="Helvetica"/>
          <w:sz w:val="28"/>
          <w:vertAlign w:val="superscript"/>
        </w:rPr>
        <w:t>th</w:t>
      </w:r>
      <w:r w:rsidRPr="007029D3">
        <w:rPr>
          <w:rFonts w:ascii="Helvetica" w:hAnsi="Helvetica"/>
          <w:sz w:val="28"/>
        </w:rPr>
        <w:t xml:space="preserve"> Kongsberg seminar</w:t>
      </w:r>
      <w:r>
        <w:rPr>
          <w:rFonts w:ascii="Helvetica" w:hAnsi="Helvetica"/>
          <w:sz w:val="28"/>
        </w:rPr>
        <w:t>, 8-10</w:t>
      </w:r>
      <w:r w:rsidRPr="007029D3">
        <w:rPr>
          <w:rFonts w:ascii="Helvetica" w:hAnsi="Helvetica"/>
          <w:sz w:val="28"/>
        </w:rPr>
        <w:t xml:space="preserve"> May </w:t>
      </w:r>
      <w:r>
        <w:rPr>
          <w:rFonts w:ascii="Helvetica" w:hAnsi="Helvetica"/>
          <w:sz w:val="28"/>
        </w:rPr>
        <w:t>2013</w:t>
      </w:r>
    </w:p>
    <w:p w:rsidR="0014163A" w:rsidRDefault="0014163A" w:rsidP="00E16521"/>
    <w:p w:rsidR="0014163A" w:rsidRPr="007029D3" w:rsidRDefault="0014163A" w:rsidP="0014163A">
      <w:pPr>
        <w:widowControl w:val="0"/>
        <w:autoSpaceDE w:val="0"/>
        <w:autoSpaceDN w:val="0"/>
        <w:adjustRightInd w:val="0"/>
        <w:ind w:firstLine="720"/>
        <w:rPr>
          <w:rFonts w:eastAsia="Times New Roman"/>
          <w:b/>
          <w:i/>
        </w:rPr>
      </w:pPr>
      <w:r>
        <w:rPr>
          <w:rFonts w:eastAsia="Times New Roman"/>
          <w:b/>
          <w:i/>
        </w:rPr>
        <w:t>Wednesday 8</w:t>
      </w:r>
      <w:r>
        <w:rPr>
          <w:rFonts w:eastAsia="Times New Roman"/>
          <w:b/>
          <w:i/>
          <w:vertAlign w:val="superscript"/>
        </w:rPr>
        <w:t>th</w:t>
      </w:r>
      <w:r>
        <w:rPr>
          <w:rFonts w:eastAsia="Times New Roman"/>
          <w:b/>
          <w:i/>
        </w:rPr>
        <w:t xml:space="preserve"> of May</w:t>
      </w:r>
    </w:p>
    <w:p w:rsidR="00203F3A" w:rsidRDefault="0014163A" w:rsidP="0014163A">
      <w:pPr>
        <w:widowControl w:val="0"/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>1600-</w:t>
      </w:r>
      <w:r>
        <w:rPr>
          <w:rFonts w:eastAsia="Times New Roman"/>
        </w:rPr>
        <w:tab/>
      </w:r>
      <w:r>
        <w:rPr>
          <w:rFonts w:eastAsia="Times New Roman"/>
        </w:rPr>
        <w:tab/>
        <w:t>Poster session and ice-breaker</w:t>
      </w:r>
    </w:p>
    <w:p w:rsidR="009B0B1F" w:rsidRPr="007029D3" w:rsidRDefault="009B0B1F" w:rsidP="009B0B1F">
      <w:pPr>
        <w:widowControl w:val="0"/>
        <w:autoSpaceDE w:val="0"/>
        <w:autoSpaceDN w:val="0"/>
        <w:adjustRightInd w:val="0"/>
        <w:rPr>
          <w:rFonts w:eastAsia="Times New Roman"/>
          <w:b/>
          <w:i/>
        </w:rPr>
      </w:pPr>
      <w:r>
        <w:rPr>
          <w:rFonts w:eastAsia="Times New Roman"/>
          <w:b/>
          <w:i/>
        </w:rPr>
        <w:t>Thursday 9</w:t>
      </w:r>
      <w:r>
        <w:rPr>
          <w:rFonts w:eastAsia="Times New Roman"/>
          <w:b/>
          <w:i/>
          <w:vertAlign w:val="superscript"/>
        </w:rPr>
        <w:t>th</w:t>
      </w:r>
      <w:r>
        <w:rPr>
          <w:rFonts w:eastAsia="Times New Roman"/>
          <w:b/>
          <w:i/>
        </w:rPr>
        <w:t xml:space="preserve"> of May</w:t>
      </w:r>
    </w:p>
    <w:p w:rsidR="009B0B1F" w:rsidRDefault="009B0B1F" w:rsidP="009B0B1F">
      <w:pPr>
        <w:widowControl w:val="0"/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>0915-0930</w:t>
      </w:r>
      <w:r>
        <w:rPr>
          <w:rFonts w:eastAsia="Times New Roman"/>
        </w:rPr>
        <w:tab/>
      </w:r>
      <w:r>
        <w:rPr>
          <w:rFonts w:eastAsia="Times New Roman"/>
          <w:i/>
        </w:rPr>
        <w:t>Bjørn Jamtveit (PGP)</w:t>
      </w:r>
      <w:r>
        <w:rPr>
          <w:rFonts w:eastAsia="Times New Roman"/>
        </w:rPr>
        <w:t xml:space="preserve"> Opening remarks</w:t>
      </w:r>
    </w:p>
    <w:p w:rsidR="009B0B1F" w:rsidRDefault="009B0B1F" w:rsidP="009B0B1F">
      <w:pPr>
        <w:widowControl w:val="0"/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>0930-0945</w:t>
      </w:r>
      <w:r>
        <w:rPr>
          <w:rFonts w:eastAsia="Times New Roman"/>
        </w:rPr>
        <w:tab/>
      </w:r>
      <w:r w:rsidRPr="007E2E2E">
        <w:rPr>
          <w:rFonts w:eastAsia="Times New Roman"/>
          <w:i/>
        </w:rPr>
        <w:t>Trond Torsvik (CEED)</w:t>
      </w:r>
      <w:r>
        <w:rPr>
          <w:rFonts w:eastAsia="Times New Roman"/>
        </w:rPr>
        <w:t xml:space="preserve"> CEED</w:t>
      </w:r>
    </w:p>
    <w:p w:rsidR="009B0B1F" w:rsidRPr="00203F3A" w:rsidRDefault="009B0B1F" w:rsidP="009B0B1F">
      <w:pPr>
        <w:widowControl w:val="0"/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>0945-1030</w:t>
      </w:r>
      <w:r>
        <w:rPr>
          <w:rFonts w:eastAsia="Times New Roman"/>
        </w:rPr>
        <w:tab/>
      </w:r>
      <w:r>
        <w:rPr>
          <w:rFonts w:eastAsia="Times New Roman"/>
          <w:i/>
        </w:rPr>
        <w:t>The Rosenqvist lecture</w:t>
      </w:r>
    </w:p>
    <w:p w:rsidR="009B0B1F" w:rsidRDefault="009B0B1F" w:rsidP="009B0B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FF"/>
        </w:rPr>
      </w:pPr>
      <w:r w:rsidRPr="009C1256">
        <w:rPr>
          <w:b/>
          <w:i/>
          <w:color w:val="0000FF"/>
        </w:rPr>
        <w:t>Lars Stixrude</w:t>
      </w:r>
      <w:r w:rsidRPr="009C1256">
        <w:rPr>
          <w:i/>
          <w:color w:val="0000FF"/>
        </w:rPr>
        <w:t xml:space="preserve"> (University College London</w:t>
      </w:r>
      <w:r w:rsidRPr="009C1256">
        <w:rPr>
          <w:color w:val="0000FF"/>
        </w:rPr>
        <w:t>)</w:t>
      </w:r>
    </w:p>
    <w:p w:rsidR="005F7B68" w:rsidRPr="005F7B68" w:rsidRDefault="005F7B68" w:rsidP="009B0B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00FF"/>
        </w:rPr>
      </w:pPr>
      <w:r w:rsidRPr="005F7B68">
        <w:rPr>
          <w:b/>
          <w:color w:val="0000FF"/>
        </w:rPr>
        <w:t>GEOPHYSICS OF CHEMICAL HETEROGENEITY IN THE DEEP MANTLE</w:t>
      </w:r>
    </w:p>
    <w:p w:rsidR="009B0B1F" w:rsidRDefault="009B0B1F" w:rsidP="009B0B1F">
      <w:r>
        <w:t xml:space="preserve">1030-1045 </w:t>
      </w:r>
      <w:r>
        <w:tab/>
        <w:t>Coffee break and Discussions</w:t>
      </w:r>
    </w:p>
    <w:p w:rsidR="00430261" w:rsidRDefault="00430261" w:rsidP="009B0B1F"/>
    <w:p w:rsidR="009B0B1F" w:rsidRPr="00F57099" w:rsidRDefault="009B0B1F" w:rsidP="009B0B1F">
      <w:pPr>
        <w:rPr>
          <w:rFonts w:ascii="Times New Roman" w:hAnsi="Times New Roman"/>
          <w:b/>
        </w:rPr>
      </w:pPr>
      <w:r w:rsidRPr="00F57099">
        <w:rPr>
          <w:rFonts w:cs="Times New Roman"/>
          <w:b/>
          <w:i/>
          <w:color w:val="000000"/>
        </w:rPr>
        <w:t>Linking Plate Tectonics with Deep Earth and Atmosphere</w:t>
      </w:r>
    </w:p>
    <w:p w:rsidR="009B0B1F" w:rsidRDefault="009B0B1F" w:rsidP="009B0B1F">
      <w:pPr>
        <w:rPr>
          <w:rFonts w:ascii="Times New Roman" w:hAnsi="Times New Roman"/>
          <w:b/>
        </w:rPr>
      </w:pPr>
      <w:r w:rsidRPr="00C0151B">
        <w:rPr>
          <w:rFonts w:ascii="Times New Roman" w:hAnsi="Times New Roman"/>
          <w:b/>
        </w:rPr>
        <w:t>Deep Earth</w:t>
      </w:r>
    </w:p>
    <w:p w:rsidR="00430261" w:rsidRPr="00430261" w:rsidRDefault="00430261" w:rsidP="00430261">
      <w:pPr>
        <w:jc w:val="both"/>
        <w:rPr>
          <w:rFonts w:ascii="Times" w:hAnsi="Times"/>
          <w:color w:val="FF0000"/>
        </w:rPr>
      </w:pPr>
      <w:r w:rsidRPr="00430261">
        <w:rPr>
          <w:rFonts w:ascii="Times" w:hAnsi="Times"/>
          <w:color w:val="FF0000"/>
        </w:rPr>
        <w:t xml:space="preserve">Chair: </w:t>
      </w:r>
      <w:r w:rsidR="00A66165">
        <w:rPr>
          <w:rFonts w:ascii="Times" w:hAnsi="Times"/>
          <w:color w:val="FF0000"/>
        </w:rPr>
        <w:t>Reidar Trønnes</w:t>
      </w:r>
    </w:p>
    <w:p w:rsidR="009B0B1F" w:rsidRPr="002B11E4" w:rsidRDefault="009B0B1F" w:rsidP="009B0B1F">
      <w:pPr>
        <w:ind w:left="1440" w:hanging="1440"/>
      </w:pPr>
      <w:r>
        <w:rPr>
          <w:rFonts w:ascii="Times New Roman" w:hAnsi="Times New Roman"/>
        </w:rPr>
        <w:t>1045-1130</w:t>
      </w:r>
      <w:r>
        <w:rPr>
          <w:rFonts w:ascii="Times New Roman" w:hAnsi="Times New Roman"/>
        </w:rPr>
        <w:tab/>
      </w:r>
      <w:r w:rsidRPr="00E16521">
        <w:rPr>
          <w:rFonts w:ascii="Times New Roman" w:hAnsi="Times New Roman"/>
        </w:rPr>
        <w:t xml:space="preserve">Keynote: </w:t>
      </w:r>
      <w:r>
        <w:rPr>
          <w:i/>
        </w:rPr>
        <w:t xml:space="preserve">Karin Sigloch (Munich University) </w:t>
      </w:r>
      <w:r w:rsidRPr="002B11E4">
        <w:t>Slab sinking and paleogeographic inference: a North American case study from seismic tomography</w:t>
      </w:r>
    </w:p>
    <w:p w:rsidR="009B0B1F" w:rsidRDefault="009B0B1F" w:rsidP="00B62AF8">
      <w:pPr>
        <w:ind w:left="1440" w:hanging="1440"/>
      </w:pPr>
      <w:r>
        <w:t>1130-1200</w:t>
      </w:r>
      <w:r>
        <w:tab/>
      </w:r>
      <w:r w:rsidRPr="00CB6549">
        <w:rPr>
          <w:i/>
        </w:rPr>
        <w:t>Bern</w:t>
      </w:r>
      <w:r>
        <w:rPr>
          <w:i/>
        </w:rPr>
        <w:t>h</w:t>
      </w:r>
      <w:r w:rsidRPr="00CB6549">
        <w:rPr>
          <w:i/>
        </w:rPr>
        <w:t>ard Steinberger (GFZ</w:t>
      </w:r>
      <w:r w:rsidR="00B62AF8">
        <w:rPr>
          <w:i/>
        </w:rPr>
        <w:t>-Potsdam</w:t>
      </w:r>
      <w:r w:rsidRPr="00CB6549">
        <w:rPr>
          <w:i/>
        </w:rPr>
        <w:t>)</w:t>
      </w:r>
      <w:r>
        <w:t xml:space="preserve"> </w:t>
      </w:r>
      <w:r w:rsidRPr="00CB6549">
        <w:t>Challenges in Mantle Plume Modelling</w:t>
      </w:r>
    </w:p>
    <w:p w:rsidR="009B0B1F" w:rsidRDefault="009B0B1F" w:rsidP="009B0B1F">
      <w:pPr>
        <w:rPr>
          <w:i/>
        </w:rPr>
      </w:pPr>
      <w:r w:rsidRPr="00FD4E44">
        <w:rPr>
          <w:i/>
        </w:rPr>
        <w:t>1200-1300</w:t>
      </w:r>
      <w:r w:rsidRPr="00FD4E44">
        <w:rPr>
          <w:i/>
        </w:rPr>
        <w:tab/>
      </w:r>
      <w:r>
        <w:rPr>
          <w:i/>
        </w:rPr>
        <w:t>Lunch</w:t>
      </w:r>
    </w:p>
    <w:p w:rsidR="009B0B1F" w:rsidRPr="00FD4E44" w:rsidRDefault="009B0B1F" w:rsidP="009B0B1F">
      <w:pPr>
        <w:rPr>
          <w:i/>
        </w:rPr>
      </w:pPr>
    </w:p>
    <w:p w:rsidR="009B0B1F" w:rsidRDefault="009B0B1F" w:rsidP="009B0B1F">
      <w:pPr>
        <w:rPr>
          <w:b/>
        </w:rPr>
      </w:pPr>
      <w:r>
        <w:rPr>
          <w:b/>
        </w:rPr>
        <w:t>Dynamic Earth</w:t>
      </w:r>
    </w:p>
    <w:p w:rsidR="00430261" w:rsidRPr="00430261" w:rsidRDefault="00430261" w:rsidP="00430261">
      <w:pPr>
        <w:jc w:val="both"/>
        <w:rPr>
          <w:rFonts w:ascii="Times" w:hAnsi="Times"/>
          <w:color w:val="FF0000"/>
        </w:rPr>
      </w:pPr>
      <w:r w:rsidRPr="00430261">
        <w:rPr>
          <w:rFonts w:ascii="Times" w:hAnsi="Times"/>
          <w:color w:val="FF0000"/>
        </w:rPr>
        <w:t xml:space="preserve">Chair: </w:t>
      </w:r>
      <w:r w:rsidR="00A66165">
        <w:rPr>
          <w:rFonts w:ascii="Times" w:hAnsi="Times"/>
          <w:color w:val="FF0000"/>
        </w:rPr>
        <w:t>Carmen Gaina</w:t>
      </w:r>
    </w:p>
    <w:p w:rsidR="009B0B1F" w:rsidRPr="00F7710D" w:rsidRDefault="009B0B1F" w:rsidP="009B0B1F">
      <w:pPr>
        <w:ind w:left="1440" w:hanging="1440"/>
        <w:rPr>
          <w:color w:val="7F7F7F" w:themeColor="text1" w:themeTint="80"/>
        </w:rPr>
      </w:pPr>
      <w:r>
        <w:t>1300-1330</w:t>
      </w:r>
      <w:r>
        <w:tab/>
      </w:r>
      <w:r>
        <w:rPr>
          <w:i/>
        </w:rPr>
        <w:t>John Hopper</w:t>
      </w:r>
      <w:r w:rsidRPr="004B4CEB">
        <w:rPr>
          <w:i/>
        </w:rPr>
        <w:t xml:space="preserve"> (</w:t>
      </w:r>
      <w:r>
        <w:rPr>
          <w:i/>
        </w:rPr>
        <w:t>GEUS</w:t>
      </w:r>
      <w:r w:rsidRPr="004B4CEB">
        <w:rPr>
          <w:i/>
        </w:rPr>
        <w:t>)</w:t>
      </w:r>
      <w:r>
        <w:t xml:space="preserve"> </w:t>
      </w:r>
      <w:r w:rsidRPr="00F7710D">
        <w:rPr>
          <w:color w:val="7F7F7F" w:themeColor="text1" w:themeTint="80"/>
        </w:rPr>
        <w:t>Arctic Plate Tectonics and the Life Cycle of Mantle Plumes</w:t>
      </w:r>
    </w:p>
    <w:p w:rsidR="009B0B1F" w:rsidRPr="004B4CEB" w:rsidRDefault="009B0B1F" w:rsidP="009B0B1F">
      <w:r>
        <w:t>1330-1400</w:t>
      </w:r>
      <w:r>
        <w:tab/>
      </w:r>
      <w:r>
        <w:rPr>
          <w:i/>
        </w:rPr>
        <w:t>Susanne</w:t>
      </w:r>
      <w:r w:rsidRPr="004B4CEB">
        <w:rPr>
          <w:i/>
        </w:rPr>
        <w:t xml:space="preserve"> Buiter (NGU/CEED)</w:t>
      </w:r>
      <w:r>
        <w:t xml:space="preserve"> </w:t>
      </w:r>
      <w:r w:rsidR="00F7710D" w:rsidRPr="00F7710D">
        <w:t>Analysing Wilson Cycle plate margins</w:t>
      </w:r>
    </w:p>
    <w:p w:rsidR="009B0B1F" w:rsidRPr="00B954C5" w:rsidRDefault="009B0B1F" w:rsidP="009B0B1F">
      <w:pPr>
        <w:rPr>
          <w:i/>
        </w:rPr>
      </w:pPr>
      <w:r w:rsidRPr="00B954C5">
        <w:rPr>
          <w:i/>
        </w:rPr>
        <w:lastRenderedPageBreak/>
        <w:t xml:space="preserve">1400-1415 </w:t>
      </w:r>
      <w:r w:rsidRPr="00B954C5">
        <w:rPr>
          <w:i/>
        </w:rPr>
        <w:tab/>
        <w:t>Coffee break and Discussions</w:t>
      </w:r>
    </w:p>
    <w:p w:rsidR="00611F8F" w:rsidRDefault="00611F8F" w:rsidP="009B0B1F"/>
    <w:p w:rsidR="009B0B1F" w:rsidRDefault="009B0B1F" w:rsidP="009B0B1F">
      <w:pPr>
        <w:rPr>
          <w:b/>
        </w:rPr>
      </w:pPr>
      <w:r>
        <w:rPr>
          <w:b/>
        </w:rPr>
        <w:t>Earth crises</w:t>
      </w:r>
    </w:p>
    <w:p w:rsidR="00430261" w:rsidRPr="00430261" w:rsidRDefault="00430261" w:rsidP="00430261">
      <w:pPr>
        <w:jc w:val="both"/>
        <w:rPr>
          <w:rFonts w:ascii="Times" w:hAnsi="Times"/>
          <w:color w:val="FF0000"/>
        </w:rPr>
      </w:pPr>
      <w:r w:rsidRPr="00430261">
        <w:rPr>
          <w:rFonts w:ascii="Times" w:hAnsi="Times"/>
          <w:color w:val="FF0000"/>
        </w:rPr>
        <w:t xml:space="preserve">Chair: </w:t>
      </w:r>
      <w:r w:rsidR="00A66165">
        <w:rPr>
          <w:rFonts w:ascii="Times" w:hAnsi="Times"/>
          <w:color w:val="FF0000"/>
        </w:rPr>
        <w:t>Frode Stordal</w:t>
      </w:r>
    </w:p>
    <w:p w:rsidR="00F7710D" w:rsidRPr="00F7710D" w:rsidRDefault="009B0B1F" w:rsidP="009B0B1F">
      <w:pPr>
        <w:ind w:left="1440" w:hanging="1440"/>
        <w:rPr>
          <w:rFonts w:eastAsia="Times New Roman" w:cs="Times New Roman"/>
          <w:color w:val="7F7F7F" w:themeColor="text1" w:themeTint="80"/>
        </w:rPr>
      </w:pPr>
      <w:r>
        <w:t>1415-1500</w:t>
      </w:r>
      <w:r>
        <w:tab/>
      </w:r>
      <w:r w:rsidRPr="00731017">
        <w:rPr>
          <w:i/>
        </w:rPr>
        <w:t>Keynote</w:t>
      </w:r>
      <w:r w:rsidR="006260E8">
        <w:rPr>
          <w:i/>
        </w:rPr>
        <w:t>:</w:t>
      </w:r>
      <w:r>
        <w:rPr>
          <w:i/>
        </w:rPr>
        <w:t xml:space="preserve"> Aradhna Tripati (University of California</w:t>
      </w:r>
      <w:r w:rsidRPr="00F7710D">
        <w:rPr>
          <w:color w:val="7F7F7F" w:themeColor="text1" w:themeTint="80"/>
        </w:rPr>
        <w:t xml:space="preserve">) </w:t>
      </w:r>
      <w:r w:rsidR="00F7710D" w:rsidRPr="00F7710D">
        <w:rPr>
          <w:rFonts w:eastAsia="Times New Roman" w:cs="Times New Roman"/>
          <w:color w:val="7F7F7F" w:themeColor="text1" w:themeTint="80"/>
        </w:rPr>
        <w:t>Climate Change in a Cenozoic Context</w:t>
      </w:r>
    </w:p>
    <w:p w:rsidR="009B0B1F" w:rsidRDefault="009B0B1F" w:rsidP="009B0B1F">
      <w:pPr>
        <w:ind w:left="1440" w:hanging="1440"/>
      </w:pPr>
      <w:r>
        <w:t>1500-1530</w:t>
      </w:r>
      <w:r>
        <w:tab/>
      </w:r>
      <w:r w:rsidRPr="007042F5">
        <w:rPr>
          <w:i/>
        </w:rPr>
        <w:t>Stephan Sobolev (GFZ</w:t>
      </w:r>
      <w:r w:rsidR="00EE7D78">
        <w:rPr>
          <w:i/>
        </w:rPr>
        <w:t>-Potsdam</w:t>
      </w:r>
      <w:r w:rsidRPr="007042F5">
        <w:rPr>
          <w:i/>
        </w:rPr>
        <w:t>)</w:t>
      </w:r>
      <w:r>
        <w:t xml:space="preserve"> </w:t>
      </w:r>
      <w:r w:rsidRPr="00F7710D">
        <w:rPr>
          <w:color w:val="7F7F7F" w:themeColor="text1" w:themeTint="80"/>
        </w:rPr>
        <w:t>Mantle plumes, large igneous provinces and environmental catastrophes</w:t>
      </w:r>
    </w:p>
    <w:p w:rsidR="009B0B1F" w:rsidRPr="00B954C5" w:rsidRDefault="009B0B1F" w:rsidP="009B0B1F">
      <w:pPr>
        <w:rPr>
          <w:i/>
        </w:rPr>
      </w:pPr>
      <w:r w:rsidRPr="00B954C5">
        <w:rPr>
          <w:i/>
        </w:rPr>
        <w:t xml:space="preserve">1530-1545 </w:t>
      </w:r>
      <w:r w:rsidRPr="00B954C5">
        <w:rPr>
          <w:i/>
        </w:rPr>
        <w:tab/>
        <w:t>Coffee break and Discussions</w:t>
      </w:r>
    </w:p>
    <w:p w:rsidR="009B0B1F" w:rsidRDefault="009B0B1F" w:rsidP="009B0B1F"/>
    <w:p w:rsidR="009B0B1F" w:rsidRDefault="009B0B1F" w:rsidP="009B0B1F">
      <w:pPr>
        <w:rPr>
          <w:b/>
        </w:rPr>
      </w:pPr>
      <w:r>
        <w:rPr>
          <w:b/>
        </w:rPr>
        <w:t>Earth and Beyond</w:t>
      </w:r>
    </w:p>
    <w:p w:rsidR="00430261" w:rsidRPr="00430261" w:rsidRDefault="00430261" w:rsidP="00430261">
      <w:pPr>
        <w:jc w:val="both"/>
        <w:rPr>
          <w:rFonts w:ascii="Times" w:hAnsi="Times"/>
          <w:color w:val="FF0000"/>
        </w:rPr>
      </w:pPr>
      <w:r w:rsidRPr="00430261">
        <w:rPr>
          <w:rFonts w:ascii="Times" w:hAnsi="Times"/>
          <w:color w:val="FF0000"/>
        </w:rPr>
        <w:t xml:space="preserve">Chair: </w:t>
      </w:r>
      <w:r w:rsidR="00A66165">
        <w:rPr>
          <w:rFonts w:ascii="Times" w:hAnsi="Times"/>
          <w:color w:val="FF0000"/>
        </w:rPr>
        <w:t>Stephanie Werner</w:t>
      </w:r>
    </w:p>
    <w:p w:rsidR="009B0B1F" w:rsidRPr="0024405C" w:rsidRDefault="009B0B1F" w:rsidP="009B0B1F">
      <w:pPr>
        <w:ind w:left="1440" w:hanging="1440"/>
      </w:pPr>
      <w:r>
        <w:t>1545-1630</w:t>
      </w:r>
      <w:r>
        <w:tab/>
      </w:r>
      <w:r w:rsidRPr="0024405C">
        <w:rPr>
          <w:i/>
        </w:rPr>
        <w:t>Keynote</w:t>
      </w:r>
      <w:r w:rsidR="006260E8">
        <w:rPr>
          <w:i/>
        </w:rPr>
        <w:t>:</w:t>
      </w:r>
      <w:r w:rsidRPr="0024405C">
        <w:rPr>
          <w:i/>
        </w:rPr>
        <w:t xml:space="preserve"> Lindy  Elkins-</w:t>
      </w:r>
      <w:r w:rsidRPr="00EE61FA">
        <w:rPr>
          <w:i/>
        </w:rPr>
        <w:t>Tanton (</w:t>
      </w:r>
      <w:r w:rsidRPr="00EE61FA">
        <w:rPr>
          <w:rStyle w:val="st"/>
          <w:i/>
        </w:rPr>
        <w:t>Carnegie Institution)</w:t>
      </w:r>
      <w:r>
        <w:t xml:space="preserve"> </w:t>
      </w:r>
      <w:r w:rsidRPr="008C0876">
        <w:t>Magma Ocean and Planetary Evolution</w:t>
      </w:r>
    </w:p>
    <w:p w:rsidR="00D74085" w:rsidRPr="00D74085" w:rsidRDefault="009B0B1F" w:rsidP="00D74085">
      <w:pPr>
        <w:ind w:left="1440" w:hanging="1440"/>
        <w:rPr>
          <w:rFonts w:ascii="Times" w:hAnsi="Times" w:cs="Times New Roman"/>
          <w:color w:val="7F7F7F" w:themeColor="text1" w:themeTint="80"/>
        </w:rPr>
      </w:pPr>
      <w:r>
        <w:t xml:space="preserve">1630-1700 </w:t>
      </w:r>
      <w:r>
        <w:tab/>
      </w:r>
      <w:r w:rsidRPr="007042F5">
        <w:rPr>
          <w:rFonts w:eastAsia="Times New Roman" w:cs="Times New Roman"/>
          <w:i/>
        </w:rPr>
        <w:t>Bethany Ehlmann (CalTech)</w:t>
      </w:r>
      <w:r>
        <w:rPr>
          <w:rFonts w:eastAsia="Times New Roman" w:cs="Times New Roman"/>
        </w:rPr>
        <w:t xml:space="preserve"> </w:t>
      </w:r>
      <w:r w:rsidR="00D74085" w:rsidRPr="00D74085">
        <w:rPr>
          <w:rFonts w:ascii="Times" w:hAnsi="Times" w:cs="Times New Roman"/>
        </w:rPr>
        <w:t>The Earliest Aqueous, Habitable</w:t>
      </w:r>
      <w:r w:rsidR="005F7B68">
        <w:rPr>
          <w:rFonts w:ascii="Times" w:hAnsi="Times" w:cs="Times New Roman"/>
        </w:rPr>
        <w:t xml:space="preserve"> </w:t>
      </w:r>
      <w:bookmarkStart w:id="0" w:name="_GoBack"/>
      <w:bookmarkEnd w:id="0"/>
      <w:r w:rsidR="00D74085" w:rsidRPr="00D74085">
        <w:rPr>
          <w:rFonts w:ascii="Times" w:hAnsi="Times" w:cs="Times New Roman"/>
        </w:rPr>
        <w:t>(?) Environments on Mars: A View from Orbiters and Rovers</w:t>
      </w:r>
    </w:p>
    <w:p w:rsidR="009B0B1F" w:rsidRPr="00CA7162" w:rsidRDefault="009B0B1F" w:rsidP="009B0B1F">
      <w:pPr>
        <w:rPr>
          <w:rFonts w:ascii="Helvetica" w:hAnsi="Helvetica" w:cs="Times New Roman"/>
        </w:rPr>
      </w:pPr>
    </w:p>
    <w:p w:rsidR="00557B67" w:rsidRDefault="00557B67" w:rsidP="00D45A7C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:rsidR="009C1256" w:rsidRDefault="009C1256" w:rsidP="00D45A7C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:rsidR="0014163A" w:rsidRPr="00F9172E" w:rsidRDefault="0014163A" w:rsidP="0014163A">
      <w:pPr>
        <w:widowControl w:val="0"/>
        <w:autoSpaceDE w:val="0"/>
        <w:autoSpaceDN w:val="0"/>
        <w:adjustRightInd w:val="0"/>
        <w:ind w:firstLine="720"/>
        <w:rPr>
          <w:rFonts w:eastAsia="Times New Roman"/>
          <w:b/>
          <w:i/>
        </w:rPr>
      </w:pPr>
      <w:r>
        <w:rPr>
          <w:rFonts w:eastAsia="Times New Roman"/>
          <w:b/>
          <w:i/>
        </w:rPr>
        <w:t>Friday 1</w:t>
      </w:r>
      <w:r w:rsidR="00E16521">
        <w:rPr>
          <w:rFonts w:eastAsia="Times New Roman"/>
          <w:b/>
          <w:i/>
        </w:rPr>
        <w:t>0</w:t>
      </w:r>
      <w:r>
        <w:rPr>
          <w:rFonts w:eastAsia="Times New Roman"/>
          <w:b/>
          <w:i/>
          <w:vertAlign w:val="superscript"/>
        </w:rPr>
        <w:t>th</w:t>
      </w:r>
      <w:r>
        <w:rPr>
          <w:rFonts w:eastAsia="Times New Roman"/>
          <w:b/>
          <w:i/>
        </w:rPr>
        <w:t xml:space="preserve"> of May</w:t>
      </w:r>
    </w:p>
    <w:p w:rsidR="00AF6B5C" w:rsidRDefault="00AF6B5C" w:rsidP="00AF6B5C">
      <w:pPr>
        <w:rPr>
          <w:rFonts w:ascii="Times New Roman" w:hAnsi="Times New Roman"/>
          <w:b/>
          <w:color w:val="000000" w:themeColor="text1"/>
        </w:rPr>
      </w:pPr>
    </w:p>
    <w:p w:rsidR="00AF6B5C" w:rsidRDefault="00AF6B5C" w:rsidP="00611F8F">
      <w:pPr>
        <w:rPr>
          <w:rFonts w:ascii="Monotype Corsiva" w:hAnsi="Monotype Corsiva" w:cs="Apple Chancery"/>
          <w:color w:val="000000" w:themeColor="text1"/>
          <w:sz w:val="32"/>
          <w:szCs w:val="32"/>
        </w:rPr>
      </w:pPr>
      <w:r w:rsidRPr="005A3DAE">
        <w:rPr>
          <w:rFonts w:ascii="Monotype Corsiva" w:hAnsi="Monotype Corsiva" w:cs="Apple Chancery"/>
          <w:color w:val="000000" w:themeColor="text1"/>
          <w:sz w:val="32"/>
          <w:szCs w:val="32"/>
        </w:rPr>
        <w:t>Fluid Earth</w:t>
      </w:r>
    </w:p>
    <w:p w:rsidR="00430261" w:rsidRPr="00611F8F" w:rsidRDefault="00430261" w:rsidP="00611F8F">
      <w:pPr>
        <w:rPr>
          <w:rFonts w:ascii="Monotype Corsiva" w:hAnsi="Monotype Corsiva" w:cs="Apple Chancery"/>
          <w:color w:val="000000" w:themeColor="text1"/>
          <w:sz w:val="32"/>
          <w:szCs w:val="32"/>
        </w:rPr>
      </w:pPr>
    </w:p>
    <w:p w:rsidR="00802DD1" w:rsidRDefault="00AF6B5C" w:rsidP="00BC3DC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</w:t>
      </w:r>
      <w:r w:rsidR="00911E1C">
        <w:rPr>
          <w:rFonts w:ascii="Times New Roman" w:hAnsi="Times New Roman"/>
          <w:b/>
        </w:rPr>
        <w:t>luid venting</w:t>
      </w:r>
    </w:p>
    <w:p w:rsidR="00802DD1" w:rsidRPr="00460DEF" w:rsidRDefault="00802DD1" w:rsidP="00802DD1">
      <w:pPr>
        <w:jc w:val="both"/>
        <w:rPr>
          <w:rFonts w:ascii="Times" w:hAnsi="Times"/>
          <w:color w:val="FF0000"/>
        </w:rPr>
      </w:pPr>
      <w:r w:rsidRPr="00460DEF">
        <w:rPr>
          <w:rFonts w:ascii="Times" w:hAnsi="Times"/>
          <w:color w:val="FF0000"/>
        </w:rPr>
        <w:t xml:space="preserve">Chair: </w:t>
      </w:r>
      <w:r w:rsidR="00460DEF" w:rsidRPr="00460DEF">
        <w:rPr>
          <w:rFonts w:ascii="Times" w:hAnsi="Times"/>
          <w:color w:val="FF0000"/>
        </w:rPr>
        <w:t>Henrik Svensen</w:t>
      </w:r>
    </w:p>
    <w:p w:rsidR="00BC3DCA" w:rsidRPr="004F332B" w:rsidRDefault="00A40C7D" w:rsidP="006C471A">
      <w:pPr>
        <w:ind w:left="1440" w:hanging="1440"/>
        <w:rPr>
          <w:rFonts w:ascii="Times" w:hAnsi="Times"/>
        </w:rPr>
      </w:pPr>
      <w:r>
        <w:rPr>
          <w:rFonts w:eastAsia="Times New Roman"/>
        </w:rPr>
        <w:t>0915-1000</w:t>
      </w:r>
      <w:r w:rsidR="008819B5">
        <w:rPr>
          <w:rFonts w:eastAsia="Times New Roman"/>
        </w:rPr>
        <w:tab/>
      </w:r>
      <w:r w:rsidR="006F0D91">
        <w:rPr>
          <w:rFonts w:eastAsia="Times New Roman"/>
        </w:rPr>
        <w:t>*</w:t>
      </w:r>
      <w:r w:rsidR="00BC3DCA" w:rsidRPr="00865335">
        <w:rPr>
          <w:rFonts w:ascii="Times" w:hAnsi="Times"/>
          <w:i/>
        </w:rPr>
        <w:t xml:space="preserve">Keynote: </w:t>
      </w:r>
      <w:r w:rsidR="00BC3DCA" w:rsidRPr="00865335">
        <w:rPr>
          <w:rFonts w:ascii="Times" w:eastAsiaTheme="minorEastAsia" w:hAnsi="Times" w:cs="Helvetica"/>
          <w:i/>
        </w:rPr>
        <w:t>Ganna Portyankina</w:t>
      </w:r>
      <w:r w:rsidR="00BC3DCA" w:rsidRPr="004F332B">
        <w:rPr>
          <w:rFonts w:ascii="Times" w:eastAsiaTheme="minorEastAsia" w:hAnsi="Times" w:cs="Helvetica"/>
        </w:rPr>
        <w:t xml:space="preserve"> (Univ of Bern) </w:t>
      </w:r>
      <w:r w:rsidR="006C471A" w:rsidRPr="006C471A">
        <w:rPr>
          <w:rFonts w:ascii="Times" w:eastAsiaTheme="minorEastAsia" w:hAnsi="Times" w:cs="Helvetica"/>
        </w:rPr>
        <w:t xml:space="preserve">Martian "spiders": </w:t>
      </w:r>
      <w:r w:rsidR="00125E2D">
        <w:rPr>
          <w:rFonts w:ascii="Times" w:eastAsiaTheme="minorEastAsia" w:hAnsi="Times" w:cs="Helvetica"/>
        </w:rPr>
        <w:t>S</w:t>
      </w:r>
      <w:r w:rsidR="006C471A" w:rsidRPr="006C471A">
        <w:rPr>
          <w:rFonts w:ascii="Times" w:eastAsiaTheme="minorEastAsia" w:hAnsi="Times" w:cs="Helvetica"/>
        </w:rPr>
        <w:t>urface erosion by spring sublimation jet activity in the polar regions of Mars</w:t>
      </w:r>
    </w:p>
    <w:p w:rsidR="00BC3DCA" w:rsidRDefault="00A40C7D" w:rsidP="00BC3DCA">
      <w:pPr>
        <w:rPr>
          <w:rFonts w:ascii="Times New Roman" w:hAnsi="Times New Roman"/>
        </w:rPr>
      </w:pPr>
      <w:r>
        <w:rPr>
          <w:rFonts w:ascii="Times New Roman" w:hAnsi="Times New Roman"/>
        </w:rPr>
        <w:t>1000</w:t>
      </w:r>
      <w:r w:rsidR="008819B5" w:rsidRPr="008819B5">
        <w:rPr>
          <w:rFonts w:ascii="Times New Roman" w:hAnsi="Times New Roman"/>
        </w:rPr>
        <w:t>-10</w:t>
      </w:r>
      <w:r>
        <w:rPr>
          <w:rFonts w:ascii="Times New Roman" w:hAnsi="Times New Roman"/>
        </w:rPr>
        <w:t>30</w:t>
      </w:r>
      <w:r w:rsidR="008819B5">
        <w:rPr>
          <w:rFonts w:ascii="Times New Roman" w:hAnsi="Times New Roman"/>
          <w:i/>
        </w:rPr>
        <w:tab/>
      </w:r>
      <w:r w:rsidR="006C7D47">
        <w:rPr>
          <w:rFonts w:ascii="Times New Roman" w:hAnsi="Times New Roman"/>
          <w:i/>
        </w:rPr>
        <w:t>*</w:t>
      </w:r>
      <w:r w:rsidR="00BC3DCA" w:rsidRPr="00865335">
        <w:rPr>
          <w:rFonts w:ascii="Times New Roman" w:hAnsi="Times New Roman"/>
          <w:i/>
        </w:rPr>
        <w:t>Øyvind Hammer (PGP/NHM)</w:t>
      </w:r>
      <w:r w:rsidR="00ED4CCD">
        <w:rPr>
          <w:rFonts w:ascii="Times New Roman" w:hAnsi="Times New Roman"/>
        </w:rPr>
        <w:t xml:space="preserve"> Sea floor pock m</w:t>
      </w:r>
      <w:r w:rsidR="009F2006">
        <w:rPr>
          <w:rFonts w:ascii="Times New Roman" w:hAnsi="Times New Roman"/>
        </w:rPr>
        <w:t>arks</w:t>
      </w:r>
    </w:p>
    <w:p w:rsidR="008D5306" w:rsidRDefault="00A40C7D" w:rsidP="00E94EEF">
      <w:pPr>
        <w:rPr>
          <w:rFonts w:ascii="Times" w:eastAsiaTheme="minorEastAsia" w:hAnsi="Times" w:cs="Helvetica"/>
        </w:rPr>
      </w:pPr>
      <w:r>
        <w:rPr>
          <w:rFonts w:ascii="Times New Roman" w:hAnsi="Times New Roman"/>
        </w:rPr>
        <w:t>1030-110</w:t>
      </w:r>
      <w:r w:rsidR="00E94EEF">
        <w:rPr>
          <w:rFonts w:ascii="Times New Roman" w:hAnsi="Times New Roman"/>
        </w:rPr>
        <w:t>0</w:t>
      </w:r>
      <w:r w:rsidR="00E94EEF">
        <w:rPr>
          <w:rFonts w:ascii="Times New Roman" w:hAnsi="Times New Roman"/>
        </w:rPr>
        <w:tab/>
      </w:r>
      <w:r w:rsidR="00F46033">
        <w:rPr>
          <w:rFonts w:ascii="Times New Roman" w:hAnsi="Times New Roman"/>
        </w:rPr>
        <w:t>*</w:t>
      </w:r>
      <w:r w:rsidR="00E94EEF" w:rsidRPr="00865335">
        <w:rPr>
          <w:rFonts w:ascii="Times New Roman" w:hAnsi="Times New Roman"/>
          <w:i/>
        </w:rPr>
        <w:t>Martin Hovland (Statoil)</w:t>
      </w:r>
      <w:r w:rsidR="00E94EEF">
        <w:rPr>
          <w:rFonts w:ascii="Times New Roman" w:hAnsi="Times New Roman"/>
        </w:rPr>
        <w:t xml:space="preserve"> </w:t>
      </w:r>
      <w:r w:rsidR="008D5306" w:rsidRPr="008D5306">
        <w:rPr>
          <w:rFonts w:ascii="Times" w:eastAsiaTheme="minorEastAsia" w:hAnsi="Times" w:cs="Helvetica"/>
        </w:rPr>
        <w:t xml:space="preserve">Are salt domes ('diapirs') deep-rooted </w:t>
      </w:r>
    </w:p>
    <w:p w:rsidR="00E94EEF" w:rsidRDefault="008D5306" w:rsidP="008D5306">
      <w:pPr>
        <w:ind w:left="1440"/>
        <w:rPr>
          <w:rFonts w:ascii="Times New Roman" w:hAnsi="Times New Roman"/>
        </w:rPr>
      </w:pPr>
      <w:r w:rsidRPr="008D5306">
        <w:rPr>
          <w:rFonts w:ascii="Times" w:eastAsiaTheme="minorEastAsia" w:hAnsi="Times" w:cs="Helvetica"/>
        </w:rPr>
        <w:t>hydrothermal fluid and particulate conduits</w:t>
      </w:r>
    </w:p>
    <w:p w:rsidR="00FA0126" w:rsidRDefault="00FA0126" w:rsidP="00FA0126">
      <w:pPr>
        <w:rPr>
          <w:rFonts w:ascii="Times New Roman" w:hAnsi="Times New Roman"/>
          <w:i/>
        </w:rPr>
      </w:pPr>
    </w:p>
    <w:p w:rsidR="00670141" w:rsidRPr="00E94EEF" w:rsidRDefault="00A40C7D">
      <w:r>
        <w:t>1100-111</w:t>
      </w:r>
      <w:r w:rsidR="00E94EEF">
        <w:t>5</w:t>
      </w:r>
      <w:r w:rsidR="00FA0126" w:rsidRPr="00670141">
        <w:t xml:space="preserve"> </w:t>
      </w:r>
      <w:r w:rsidR="00FA0126" w:rsidRPr="00670141">
        <w:tab/>
        <w:t>Coffee break and Discussions</w:t>
      </w:r>
    </w:p>
    <w:p w:rsidR="00144125" w:rsidRDefault="00144125">
      <w:pPr>
        <w:rPr>
          <w:rFonts w:ascii="Times New Roman" w:hAnsi="Times New Roman"/>
          <w:i/>
        </w:rPr>
      </w:pPr>
    </w:p>
    <w:p w:rsidR="00802DD1" w:rsidRDefault="000E107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Fluid expulsion</w:t>
      </w:r>
    </w:p>
    <w:p w:rsidR="00802DD1" w:rsidRPr="00561DCE" w:rsidRDefault="00802DD1" w:rsidP="00561DCE">
      <w:pPr>
        <w:jc w:val="both"/>
        <w:rPr>
          <w:rFonts w:ascii="Times" w:hAnsi="Times"/>
          <w:color w:val="FF0000"/>
        </w:rPr>
      </w:pPr>
      <w:r w:rsidRPr="004A13E7">
        <w:rPr>
          <w:rFonts w:ascii="Times" w:hAnsi="Times"/>
          <w:color w:val="FF0000"/>
        </w:rPr>
        <w:t xml:space="preserve">Chair: </w:t>
      </w:r>
      <w:r w:rsidR="004A13E7">
        <w:rPr>
          <w:rFonts w:ascii="Times" w:hAnsi="Times"/>
          <w:color w:val="FF0000"/>
        </w:rPr>
        <w:t>Olivier Galland</w:t>
      </w:r>
    </w:p>
    <w:p w:rsidR="00C33FFA" w:rsidRPr="00896C25" w:rsidRDefault="00A40C7D" w:rsidP="00896C25">
      <w:pPr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1115-120</w:t>
      </w:r>
      <w:r w:rsidR="00E94EEF">
        <w:rPr>
          <w:rFonts w:ascii="Times New Roman" w:hAnsi="Times New Roman"/>
        </w:rPr>
        <w:t>0</w:t>
      </w:r>
      <w:r w:rsidR="00670141">
        <w:rPr>
          <w:rFonts w:ascii="Times New Roman" w:hAnsi="Times New Roman"/>
        </w:rPr>
        <w:tab/>
      </w:r>
      <w:r w:rsidR="00D722E7">
        <w:rPr>
          <w:rFonts w:ascii="Times New Roman" w:hAnsi="Times New Roman"/>
        </w:rPr>
        <w:t>*</w:t>
      </w:r>
      <w:r w:rsidR="00C17929">
        <w:rPr>
          <w:rFonts w:ascii="Times New Roman" w:hAnsi="Times New Roman"/>
          <w:i/>
        </w:rPr>
        <w:t xml:space="preserve">Keynote: </w:t>
      </w:r>
      <w:r w:rsidR="00C33FFA" w:rsidRPr="007B7A89">
        <w:rPr>
          <w:rFonts w:ascii="Times New Roman" w:eastAsiaTheme="minorEastAsia" w:hAnsi="Times New Roman" w:cs="Times New Roman"/>
          <w:i/>
        </w:rPr>
        <w:t>John Wheeler (Liverpool)</w:t>
      </w:r>
      <w:r w:rsidR="00C33FFA" w:rsidRPr="007B7A89">
        <w:rPr>
          <w:rFonts w:ascii="Times New Roman" w:eastAsiaTheme="minorEastAsia" w:hAnsi="Times New Roman" w:cs="Times New Roman"/>
        </w:rPr>
        <w:t xml:space="preserve"> Towards a unified model for deformation, metamorphism and fluid flow</w:t>
      </w:r>
    </w:p>
    <w:p w:rsidR="00F539C9" w:rsidRPr="006C7D47" w:rsidRDefault="00A40C7D" w:rsidP="006C7D47">
      <w:pPr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>1200-124</w:t>
      </w:r>
      <w:r w:rsidR="00E94EEF">
        <w:rPr>
          <w:rFonts w:ascii="Times New Roman" w:hAnsi="Times New Roman"/>
        </w:rPr>
        <w:t>5</w:t>
      </w:r>
      <w:r w:rsidR="00144125">
        <w:rPr>
          <w:rFonts w:ascii="Times New Roman" w:hAnsi="Times New Roman"/>
          <w:i/>
        </w:rPr>
        <w:tab/>
      </w:r>
      <w:r w:rsidR="006C7D47">
        <w:rPr>
          <w:rFonts w:ascii="Times New Roman" w:hAnsi="Times New Roman"/>
          <w:i/>
        </w:rPr>
        <w:t>*</w:t>
      </w:r>
      <w:r w:rsidR="00F539C9">
        <w:rPr>
          <w:rFonts w:ascii="Times New Roman" w:hAnsi="Times New Roman"/>
          <w:i/>
        </w:rPr>
        <w:t>Keynote: Dav</w:t>
      </w:r>
      <w:r w:rsidR="00106591">
        <w:rPr>
          <w:rFonts w:ascii="Times New Roman" w:hAnsi="Times New Roman"/>
          <w:i/>
        </w:rPr>
        <w:t>id B</w:t>
      </w:r>
      <w:r w:rsidR="00F539C9">
        <w:rPr>
          <w:rFonts w:ascii="Times New Roman" w:hAnsi="Times New Roman"/>
          <w:i/>
        </w:rPr>
        <w:t xml:space="preserve">ercovici (Yale) </w:t>
      </w:r>
      <w:r w:rsidR="00CC42CC" w:rsidRPr="00CC42CC">
        <w:rPr>
          <w:rFonts w:ascii="Times New Roman" w:eastAsiaTheme="minorEastAsia" w:hAnsi="Times New Roman" w:cs="Times New Roman"/>
        </w:rPr>
        <w:t>Turbulent two-ph</w:t>
      </w:r>
      <w:r w:rsidR="006C7D47">
        <w:rPr>
          <w:rFonts w:ascii="Times New Roman" w:eastAsiaTheme="minorEastAsia" w:hAnsi="Times New Roman" w:cs="Times New Roman"/>
        </w:rPr>
        <w:t>ase "gas dynamics" for volcanoes</w:t>
      </w:r>
    </w:p>
    <w:p w:rsidR="00E94EEF" w:rsidRDefault="00A40C7D" w:rsidP="00E94EEF">
      <w:pPr>
        <w:rPr>
          <w:i/>
        </w:rPr>
      </w:pPr>
      <w:r>
        <w:t>1245-133</w:t>
      </w:r>
      <w:r w:rsidR="00E94EEF" w:rsidRPr="00144125">
        <w:t>0</w:t>
      </w:r>
      <w:r w:rsidR="00E94EEF" w:rsidRPr="00FD4E44">
        <w:rPr>
          <w:i/>
        </w:rPr>
        <w:tab/>
      </w:r>
      <w:r w:rsidR="00E94EEF">
        <w:rPr>
          <w:i/>
        </w:rPr>
        <w:t>Lunch</w:t>
      </w:r>
    </w:p>
    <w:p w:rsidR="00144125" w:rsidRDefault="00144125">
      <w:pPr>
        <w:rPr>
          <w:rFonts w:ascii="Times New Roman" w:hAnsi="Times New Roman"/>
          <w:b/>
        </w:rPr>
      </w:pPr>
    </w:p>
    <w:p w:rsidR="00786590" w:rsidRDefault="002E50B6">
      <w:pPr>
        <w:rPr>
          <w:rFonts w:ascii="Times New Roman" w:hAnsi="Times New Roman"/>
          <w:b/>
        </w:rPr>
      </w:pPr>
      <w:r w:rsidRPr="002E50B6">
        <w:rPr>
          <w:rFonts w:ascii="Times New Roman" w:hAnsi="Times New Roman"/>
          <w:b/>
        </w:rPr>
        <w:t>Reaction fronts</w:t>
      </w:r>
    </w:p>
    <w:p w:rsidR="00802DD1" w:rsidRPr="00561DCE" w:rsidRDefault="00802DD1" w:rsidP="00561DCE">
      <w:pPr>
        <w:jc w:val="both"/>
        <w:rPr>
          <w:rFonts w:ascii="Times" w:hAnsi="Times"/>
          <w:color w:val="FF0000"/>
        </w:rPr>
      </w:pPr>
      <w:r w:rsidRPr="004A13E7">
        <w:rPr>
          <w:rFonts w:ascii="Times" w:hAnsi="Times"/>
          <w:color w:val="FF0000"/>
        </w:rPr>
        <w:t>Chair: Luiza Angheluta</w:t>
      </w:r>
    </w:p>
    <w:p w:rsidR="00B340A2" w:rsidRPr="0029743D" w:rsidRDefault="00A40C7D" w:rsidP="0029743D">
      <w:pPr>
        <w:ind w:left="1440" w:hanging="1440"/>
        <w:rPr>
          <w:rFonts w:ascii="Times" w:hAnsi="Times"/>
        </w:rPr>
      </w:pPr>
      <w:r>
        <w:rPr>
          <w:rFonts w:ascii="Times New Roman" w:hAnsi="Times New Roman"/>
        </w:rPr>
        <w:t>1330-141</w:t>
      </w:r>
      <w:r w:rsidR="00460C9C">
        <w:rPr>
          <w:rFonts w:ascii="Times New Roman" w:hAnsi="Times New Roman"/>
        </w:rPr>
        <w:t>5</w:t>
      </w:r>
      <w:r w:rsidR="00144125">
        <w:rPr>
          <w:rFonts w:ascii="Times New Roman" w:hAnsi="Times New Roman"/>
          <w:i/>
        </w:rPr>
        <w:tab/>
      </w:r>
      <w:r w:rsidR="00115074">
        <w:rPr>
          <w:rFonts w:ascii="Times New Roman" w:hAnsi="Times New Roman"/>
          <w:i/>
        </w:rPr>
        <w:t>*</w:t>
      </w:r>
      <w:r w:rsidR="001024CA" w:rsidRPr="00122F95">
        <w:rPr>
          <w:rFonts w:ascii="Times New Roman" w:hAnsi="Times New Roman"/>
          <w:i/>
        </w:rPr>
        <w:t>Keynote:</w:t>
      </w:r>
      <w:r w:rsidR="001024CA">
        <w:rPr>
          <w:rFonts w:ascii="Times New Roman" w:hAnsi="Times New Roman"/>
        </w:rPr>
        <w:t xml:space="preserve"> </w:t>
      </w:r>
      <w:r w:rsidR="00B340A2" w:rsidRPr="00786590">
        <w:rPr>
          <w:rFonts w:ascii="Times New Roman" w:hAnsi="Times New Roman"/>
          <w:i/>
        </w:rPr>
        <w:t>Carl Steefel (Lawrence Berkeley</w:t>
      </w:r>
      <w:r w:rsidR="00B12F4A">
        <w:rPr>
          <w:rFonts w:ascii="Times New Roman" w:hAnsi="Times New Roman"/>
          <w:i/>
        </w:rPr>
        <w:t xml:space="preserve"> Lab</w:t>
      </w:r>
      <w:r w:rsidR="00B340A2" w:rsidRPr="00786590">
        <w:rPr>
          <w:rFonts w:ascii="Times New Roman" w:hAnsi="Times New Roman"/>
          <w:i/>
        </w:rPr>
        <w:t>)</w:t>
      </w:r>
      <w:r w:rsidR="00B340A2">
        <w:rPr>
          <w:rFonts w:ascii="Times New Roman" w:hAnsi="Times New Roman"/>
        </w:rPr>
        <w:t xml:space="preserve"> </w:t>
      </w:r>
      <w:r w:rsidR="00170340">
        <w:rPr>
          <w:rFonts w:ascii="Times New Roman" w:hAnsi="Times New Roman"/>
        </w:rPr>
        <w:t xml:space="preserve"> </w:t>
      </w:r>
      <w:r w:rsidR="0029743D" w:rsidRPr="0029743D">
        <w:rPr>
          <w:rFonts w:ascii="Times" w:eastAsiaTheme="minorEastAsia" w:hAnsi="Times" w:cs="Georgia"/>
        </w:rPr>
        <w:t>Reaction Fronts:  Microscopic and Macroscopic</w:t>
      </w:r>
    </w:p>
    <w:p w:rsidR="005B5EED" w:rsidRPr="005B5EED" w:rsidRDefault="00A40C7D" w:rsidP="005B5EED">
      <w:pPr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>1415-144</w:t>
      </w:r>
      <w:r w:rsidR="00144125" w:rsidRPr="00144125">
        <w:rPr>
          <w:rFonts w:ascii="Times New Roman" w:hAnsi="Times New Roman"/>
        </w:rPr>
        <w:t>5</w:t>
      </w:r>
      <w:r w:rsidR="00144125">
        <w:rPr>
          <w:rFonts w:ascii="Times New Roman" w:hAnsi="Times New Roman"/>
          <w:i/>
        </w:rPr>
        <w:tab/>
      </w:r>
      <w:r w:rsidR="006C7D47">
        <w:rPr>
          <w:rFonts w:ascii="Times New Roman" w:hAnsi="Times New Roman"/>
          <w:i/>
        </w:rPr>
        <w:t>*</w:t>
      </w:r>
      <w:r w:rsidR="00352CAA" w:rsidRPr="00715715">
        <w:rPr>
          <w:rFonts w:ascii="Times New Roman" w:hAnsi="Times New Roman"/>
          <w:i/>
        </w:rPr>
        <w:t>Bj</w:t>
      </w:r>
      <w:r w:rsidR="00B340A2" w:rsidRPr="00715715">
        <w:rPr>
          <w:rFonts w:ascii="Times New Roman" w:hAnsi="Times New Roman"/>
          <w:i/>
        </w:rPr>
        <w:t>ø</w:t>
      </w:r>
      <w:r w:rsidR="0058630C" w:rsidRPr="00715715">
        <w:rPr>
          <w:rFonts w:ascii="Times New Roman" w:hAnsi="Times New Roman"/>
          <w:i/>
        </w:rPr>
        <w:t xml:space="preserve">rn Jamtveit, </w:t>
      </w:r>
      <w:r w:rsidR="00B51FD3">
        <w:rPr>
          <w:rFonts w:ascii="Times New Roman" w:hAnsi="Times New Roman"/>
          <w:i/>
        </w:rPr>
        <w:t>Håkon Austrheim,</w:t>
      </w:r>
      <w:r w:rsidR="00A60291">
        <w:rPr>
          <w:rFonts w:ascii="Times New Roman" w:hAnsi="Times New Roman"/>
          <w:i/>
        </w:rPr>
        <w:t xml:space="preserve"> </w:t>
      </w:r>
      <w:r w:rsidR="0058630C" w:rsidRPr="00715715">
        <w:rPr>
          <w:rFonts w:ascii="Times New Roman" w:hAnsi="Times New Roman"/>
          <w:i/>
        </w:rPr>
        <w:t>Ole Ivar Ulven,</w:t>
      </w:r>
      <w:r w:rsidR="00B340A2" w:rsidRPr="00715715">
        <w:rPr>
          <w:rFonts w:ascii="Times New Roman" w:hAnsi="Times New Roman"/>
          <w:i/>
        </w:rPr>
        <w:t xml:space="preserve"> Christopher Hawkins</w:t>
      </w:r>
      <w:r w:rsidR="0058630C" w:rsidRPr="00715715">
        <w:rPr>
          <w:rFonts w:ascii="Times New Roman" w:hAnsi="Times New Roman"/>
          <w:i/>
        </w:rPr>
        <w:t xml:space="preserve"> ++</w:t>
      </w:r>
      <w:r w:rsidR="00B340A2" w:rsidRPr="00715715">
        <w:rPr>
          <w:rFonts w:ascii="Times New Roman" w:hAnsi="Times New Roman"/>
          <w:i/>
        </w:rPr>
        <w:t xml:space="preserve"> </w:t>
      </w:r>
      <w:r w:rsidR="0005536C" w:rsidRPr="00715715">
        <w:rPr>
          <w:rFonts w:ascii="Times New Roman" w:hAnsi="Times New Roman"/>
          <w:i/>
        </w:rPr>
        <w:t>(PGP)</w:t>
      </w:r>
      <w:r w:rsidR="00170340">
        <w:rPr>
          <w:rFonts w:ascii="Times New Roman" w:hAnsi="Times New Roman"/>
        </w:rPr>
        <w:t xml:space="preserve"> </w:t>
      </w:r>
      <w:r w:rsidR="006372FF">
        <w:rPr>
          <w:rFonts w:ascii="Times New Roman" w:hAnsi="Times New Roman"/>
        </w:rPr>
        <w:t xml:space="preserve">Reactive </w:t>
      </w:r>
      <w:r w:rsidR="0072588F">
        <w:rPr>
          <w:rFonts w:ascii="Times New Roman" w:hAnsi="Times New Roman"/>
        </w:rPr>
        <w:t xml:space="preserve">transport </w:t>
      </w:r>
      <w:r w:rsidR="006372FF">
        <w:rPr>
          <w:rFonts w:ascii="Times New Roman" w:hAnsi="Times New Roman"/>
        </w:rPr>
        <w:t>and complex flow</w:t>
      </w:r>
    </w:p>
    <w:p w:rsidR="005B5EED" w:rsidRPr="008A3DA3" w:rsidRDefault="00FE6C63" w:rsidP="005B5EED">
      <w:r>
        <w:t>144</w:t>
      </w:r>
      <w:r w:rsidR="00A40C7D">
        <w:t>5-1500</w:t>
      </w:r>
      <w:r w:rsidR="005B5EED" w:rsidRPr="00670141">
        <w:tab/>
      </w:r>
      <w:r w:rsidR="005B5EED" w:rsidRPr="000E2096">
        <w:rPr>
          <w:rFonts w:ascii="Times New Roman" w:hAnsi="Times New Roman" w:cs="Times New Roman"/>
        </w:rPr>
        <w:t>Coffee break and Discussions</w:t>
      </w:r>
    </w:p>
    <w:p w:rsidR="002E50B6" w:rsidRDefault="002E50B6" w:rsidP="007E1559">
      <w:pPr>
        <w:rPr>
          <w:rFonts w:ascii="Times New Roman" w:hAnsi="Times New Roman"/>
        </w:rPr>
      </w:pPr>
    </w:p>
    <w:p w:rsidR="007E1559" w:rsidRDefault="00DC2C10" w:rsidP="007E1559">
      <w:pPr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Rock flow</w:t>
      </w:r>
    </w:p>
    <w:p w:rsidR="00802DD1" w:rsidRPr="00B51FD3" w:rsidRDefault="00802DD1" w:rsidP="00561DCE">
      <w:pPr>
        <w:jc w:val="both"/>
        <w:rPr>
          <w:rFonts w:ascii="Times" w:hAnsi="Times"/>
          <w:color w:val="FF0000"/>
        </w:rPr>
      </w:pPr>
      <w:r w:rsidRPr="00B51FD3">
        <w:rPr>
          <w:rFonts w:ascii="Times" w:hAnsi="Times"/>
          <w:color w:val="FF0000"/>
        </w:rPr>
        <w:t xml:space="preserve">Chair: </w:t>
      </w:r>
      <w:r w:rsidR="00561DCE" w:rsidRPr="00B51FD3">
        <w:rPr>
          <w:rFonts w:ascii="Times" w:hAnsi="Times"/>
          <w:color w:val="FF0000"/>
        </w:rPr>
        <w:t>Marcin Dabrowski</w:t>
      </w:r>
    </w:p>
    <w:p w:rsidR="0097019B" w:rsidRPr="0097019B" w:rsidRDefault="00A40C7D" w:rsidP="00611F8F">
      <w:pPr>
        <w:ind w:left="1440" w:hanging="1440"/>
        <w:rPr>
          <w:rFonts w:ascii="Times New Roman" w:hAnsi="Times New Roman"/>
          <w:i/>
        </w:rPr>
      </w:pPr>
      <w:r>
        <w:rPr>
          <w:rFonts w:ascii="Times New Roman" w:hAnsi="Times New Roman"/>
        </w:rPr>
        <w:t>1500-154</w:t>
      </w:r>
      <w:r w:rsidR="005B5EED">
        <w:rPr>
          <w:rFonts w:ascii="Times New Roman" w:hAnsi="Times New Roman"/>
        </w:rPr>
        <w:t>5</w:t>
      </w:r>
      <w:r w:rsidR="005B5EED">
        <w:rPr>
          <w:rFonts w:ascii="Times New Roman" w:hAnsi="Times New Roman"/>
        </w:rPr>
        <w:tab/>
      </w:r>
      <w:r w:rsidR="00F175E7">
        <w:rPr>
          <w:rFonts w:ascii="Times New Roman" w:hAnsi="Times New Roman"/>
        </w:rPr>
        <w:t>*</w:t>
      </w:r>
      <w:r w:rsidR="0097019B">
        <w:rPr>
          <w:rFonts w:ascii="Times New Roman" w:hAnsi="Times New Roman"/>
        </w:rPr>
        <w:t xml:space="preserve">Keynote: </w:t>
      </w:r>
      <w:r w:rsidR="0097019B" w:rsidRPr="002F0768">
        <w:rPr>
          <w:rFonts w:ascii="Times New Roman" w:hAnsi="Times New Roman"/>
          <w:i/>
        </w:rPr>
        <w:t>Greg Hirth (</w:t>
      </w:r>
      <w:r w:rsidR="0097019B">
        <w:rPr>
          <w:rFonts w:ascii="Times New Roman" w:hAnsi="Times New Roman"/>
          <w:i/>
        </w:rPr>
        <w:t>Brown University</w:t>
      </w:r>
      <w:r w:rsidR="0097019B" w:rsidRPr="002F0768">
        <w:rPr>
          <w:rFonts w:ascii="Times New Roman" w:hAnsi="Times New Roman"/>
          <w:i/>
        </w:rPr>
        <w:t>)</w:t>
      </w:r>
      <w:r w:rsidR="0097019B">
        <w:rPr>
          <w:rFonts w:ascii="Times New Roman" w:hAnsi="Times New Roman"/>
          <w:i/>
        </w:rPr>
        <w:t xml:space="preserve"> </w:t>
      </w:r>
      <w:r w:rsidR="00611F8F" w:rsidRPr="00611F8F">
        <w:rPr>
          <w:rFonts w:ascii="Times New Roman" w:eastAsiaTheme="minorEastAsia" w:hAnsi="Times New Roman" w:cs="Times New Roman"/>
        </w:rPr>
        <w:t>The role of fluids on the brittle-plastic transition in the crust</w:t>
      </w:r>
    </w:p>
    <w:p w:rsidR="00EE2C39" w:rsidRDefault="00A40C7D" w:rsidP="007E1559">
      <w:pPr>
        <w:rPr>
          <w:rFonts w:ascii="Times New Roman" w:hAnsi="Times New Roman"/>
        </w:rPr>
      </w:pPr>
      <w:r>
        <w:rPr>
          <w:rFonts w:ascii="Times New Roman" w:hAnsi="Times New Roman"/>
        </w:rPr>
        <w:t>154</w:t>
      </w:r>
      <w:r w:rsidR="00D45A7C">
        <w:rPr>
          <w:rFonts w:ascii="Times New Roman" w:hAnsi="Times New Roman"/>
        </w:rPr>
        <w:t>5</w:t>
      </w:r>
      <w:r>
        <w:rPr>
          <w:rFonts w:ascii="Times New Roman" w:hAnsi="Times New Roman"/>
        </w:rPr>
        <w:t>-161</w:t>
      </w:r>
      <w:r w:rsidR="0097019B" w:rsidRPr="0006130F">
        <w:rPr>
          <w:rFonts w:ascii="Times New Roman" w:hAnsi="Times New Roman"/>
        </w:rPr>
        <w:t>5</w:t>
      </w:r>
      <w:r w:rsidR="0097019B">
        <w:rPr>
          <w:rFonts w:ascii="Times New Roman" w:hAnsi="Times New Roman"/>
          <w:i/>
        </w:rPr>
        <w:tab/>
      </w:r>
      <w:r w:rsidR="006C7D47">
        <w:rPr>
          <w:rFonts w:ascii="Times New Roman" w:hAnsi="Times New Roman"/>
          <w:i/>
        </w:rPr>
        <w:t>*</w:t>
      </w:r>
      <w:r w:rsidR="0097019B" w:rsidRPr="00715715">
        <w:rPr>
          <w:rFonts w:ascii="Times New Roman" w:hAnsi="Times New Roman"/>
          <w:i/>
        </w:rPr>
        <w:t>Luiza Angheluta (PGP)</w:t>
      </w:r>
      <w:r w:rsidR="0097019B">
        <w:rPr>
          <w:rFonts w:ascii="Times New Roman" w:hAnsi="Times New Roman"/>
        </w:rPr>
        <w:t xml:space="preserve"> Turbulence and plasticity</w:t>
      </w:r>
    </w:p>
    <w:p w:rsidR="00EE2C39" w:rsidRDefault="002E1099" w:rsidP="007E1559">
      <w:pPr>
        <w:rPr>
          <w:rFonts w:ascii="Times New Roman" w:hAnsi="Times New Roman"/>
        </w:rPr>
      </w:pPr>
      <w:r>
        <w:rPr>
          <w:rFonts w:ascii="Times New Roman" w:hAnsi="Times New Roman"/>
        </w:rPr>
        <w:t>1615-1645</w:t>
      </w:r>
      <w:r w:rsidR="00EE2C39">
        <w:rPr>
          <w:rFonts w:ascii="Times New Roman" w:hAnsi="Times New Roman"/>
        </w:rPr>
        <w:tab/>
        <w:t xml:space="preserve">*Dani Schmid (PGP) </w:t>
      </w:r>
      <w:r w:rsidR="003C1742">
        <w:rPr>
          <w:rFonts w:ascii="Times New Roman" w:hAnsi="Times New Roman"/>
        </w:rPr>
        <w:t>F</w:t>
      </w:r>
      <w:r w:rsidR="00C80142">
        <w:rPr>
          <w:rFonts w:ascii="Times New Roman" w:hAnsi="Times New Roman"/>
        </w:rPr>
        <w:t>lows</w:t>
      </w:r>
      <w:r w:rsidR="003C1742">
        <w:rPr>
          <w:rFonts w:ascii="Times New Roman" w:hAnsi="Times New Roman"/>
        </w:rPr>
        <w:t xml:space="preserve"> of viscous heterogeneous materials</w:t>
      </w:r>
    </w:p>
    <w:p w:rsidR="007E1559" w:rsidRDefault="007E1559">
      <w:pPr>
        <w:rPr>
          <w:rFonts w:ascii="Times New Roman" w:hAnsi="Times New Roman"/>
        </w:rPr>
      </w:pPr>
    </w:p>
    <w:p w:rsidR="008E420C" w:rsidRDefault="008E420C">
      <w:pPr>
        <w:rPr>
          <w:rFonts w:ascii="Times New Roman" w:hAnsi="Times New Roman"/>
        </w:rPr>
      </w:pPr>
      <w:r>
        <w:rPr>
          <w:rFonts w:ascii="Times New Roman" w:hAnsi="Times New Roman"/>
        </w:rPr>
        <w:t>1900-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Conference dinner</w:t>
      </w:r>
    </w:p>
    <w:p w:rsidR="00A80C28" w:rsidRDefault="00A80C28">
      <w:pPr>
        <w:rPr>
          <w:rFonts w:ascii="Times New Roman" w:hAnsi="Times New Roman"/>
        </w:rPr>
      </w:pPr>
    </w:p>
    <w:p w:rsidR="00786590" w:rsidRDefault="00786590">
      <w:pPr>
        <w:rPr>
          <w:rFonts w:ascii="Times New Roman" w:hAnsi="Times New Roman"/>
        </w:rPr>
      </w:pPr>
    </w:p>
    <w:p w:rsidR="00207585" w:rsidRPr="00E16521" w:rsidRDefault="00207585">
      <w:pPr>
        <w:rPr>
          <w:rFonts w:ascii="Times New Roman" w:hAnsi="Times New Roman"/>
        </w:rPr>
      </w:pPr>
    </w:p>
    <w:sectPr w:rsidR="00207585" w:rsidRPr="00E16521" w:rsidSect="00E45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Rounded MT Bold">
    <w:altName w:val="Nyala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ple Chancery">
    <w:charset w:val="00"/>
    <w:family w:val="auto"/>
    <w:pitch w:val="variable"/>
    <w:sig w:usb0="80000067" w:usb1="00000003" w:usb2="00000000" w:usb3="00000000" w:csb0="000001F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hyphenationZone w:val="425"/>
  <w:characterSpacingControl w:val="doNotCompress"/>
  <w:compat>
    <w:useFELayout/>
  </w:compat>
  <w:rsids>
    <w:rsidRoot w:val="0014163A"/>
    <w:rsid w:val="00003C7C"/>
    <w:rsid w:val="00041913"/>
    <w:rsid w:val="0005536C"/>
    <w:rsid w:val="00055A75"/>
    <w:rsid w:val="0006130F"/>
    <w:rsid w:val="000643C0"/>
    <w:rsid w:val="00095F2C"/>
    <w:rsid w:val="000C4697"/>
    <w:rsid w:val="000E107F"/>
    <w:rsid w:val="000E2096"/>
    <w:rsid w:val="000F1D1A"/>
    <w:rsid w:val="001024CA"/>
    <w:rsid w:val="00106591"/>
    <w:rsid w:val="00115074"/>
    <w:rsid w:val="00122F95"/>
    <w:rsid w:val="00125E2D"/>
    <w:rsid w:val="00141547"/>
    <w:rsid w:val="0014163A"/>
    <w:rsid w:val="00144125"/>
    <w:rsid w:val="00170340"/>
    <w:rsid w:val="00193C5D"/>
    <w:rsid w:val="001D0E6B"/>
    <w:rsid w:val="002031BF"/>
    <w:rsid w:val="00203CAF"/>
    <w:rsid w:val="00203F3A"/>
    <w:rsid w:val="00207585"/>
    <w:rsid w:val="0025018A"/>
    <w:rsid w:val="00265202"/>
    <w:rsid w:val="0029743D"/>
    <w:rsid w:val="002E1099"/>
    <w:rsid w:val="002E3B5F"/>
    <w:rsid w:val="002E50B6"/>
    <w:rsid w:val="002F0768"/>
    <w:rsid w:val="0031158C"/>
    <w:rsid w:val="00347082"/>
    <w:rsid w:val="00352CAA"/>
    <w:rsid w:val="003919D9"/>
    <w:rsid w:val="003B7AB0"/>
    <w:rsid w:val="003C1742"/>
    <w:rsid w:val="003D271B"/>
    <w:rsid w:val="00401C29"/>
    <w:rsid w:val="00430261"/>
    <w:rsid w:val="00460C9C"/>
    <w:rsid w:val="00460DEF"/>
    <w:rsid w:val="00464A6D"/>
    <w:rsid w:val="004A13E7"/>
    <w:rsid w:val="004A1D3D"/>
    <w:rsid w:val="004B4AC5"/>
    <w:rsid w:val="004B4CEB"/>
    <w:rsid w:val="004F332B"/>
    <w:rsid w:val="0052757A"/>
    <w:rsid w:val="00557B67"/>
    <w:rsid w:val="00561DCE"/>
    <w:rsid w:val="0058630C"/>
    <w:rsid w:val="005A3DAE"/>
    <w:rsid w:val="005B5EED"/>
    <w:rsid w:val="005C3C4E"/>
    <w:rsid w:val="005D1F44"/>
    <w:rsid w:val="005D304B"/>
    <w:rsid w:val="005E65C5"/>
    <w:rsid w:val="005F7B68"/>
    <w:rsid w:val="00605D9C"/>
    <w:rsid w:val="00610D9E"/>
    <w:rsid w:val="00611F8F"/>
    <w:rsid w:val="00617010"/>
    <w:rsid w:val="006260E8"/>
    <w:rsid w:val="006372FF"/>
    <w:rsid w:val="00644D1E"/>
    <w:rsid w:val="00654D21"/>
    <w:rsid w:val="006566CD"/>
    <w:rsid w:val="00670141"/>
    <w:rsid w:val="006B778A"/>
    <w:rsid w:val="006C471A"/>
    <w:rsid w:val="006C7D47"/>
    <w:rsid w:val="006D1DAB"/>
    <w:rsid w:val="006F0D91"/>
    <w:rsid w:val="007042F5"/>
    <w:rsid w:val="00715715"/>
    <w:rsid w:val="0072588F"/>
    <w:rsid w:val="00731017"/>
    <w:rsid w:val="007567C9"/>
    <w:rsid w:val="00781B89"/>
    <w:rsid w:val="00786590"/>
    <w:rsid w:val="007A3216"/>
    <w:rsid w:val="007B7A89"/>
    <w:rsid w:val="007E1559"/>
    <w:rsid w:val="007E2E2E"/>
    <w:rsid w:val="00802DD1"/>
    <w:rsid w:val="00865335"/>
    <w:rsid w:val="00881666"/>
    <w:rsid w:val="008819B5"/>
    <w:rsid w:val="00896C25"/>
    <w:rsid w:val="008A3DA3"/>
    <w:rsid w:val="008A56EB"/>
    <w:rsid w:val="008C0876"/>
    <w:rsid w:val="008D5306"/>
    <w:rsid w:val="008E420C"/>
    <w:rsid w:val="008E59CF"/>
    <w:rsid w:val="00911E1C"/>
    <w:rsid w:val="0097019B"/>
    <w:rsid w:val="00971D15"/>
    <w:rsid w:val="0099337E"/>
    <w:rsid w:val="009B0B1F"/>
    <w:rsid w:val="009B7637"/>
    <w:rsid w:val="009C1256"/>
    <w:rsid w:val="009C1F4A"/>
    <w:rsid w:val="009F2006"/>
    <w:rsid w:val="009F5615"/>
    <w:rsid w:val="009F6430"/>
    <w:rsid w:val="00A40C7D"/>
    <w:rsid w:val="00A56F32"/>
    <w:rsid w:val="00A60291"/>
    <w:rsid w:val="00A65B6D"/>
    <w:rsid w:val="00A66165"/>
    <w:rsid w:val="00A80C28"/>
    <w:rsid w:val="00A86C29"/>
    <w:rsid w:val="00AD1BFB"/>
    <w:rsid w:val="00AE7DE1"/>
    <w:rsid w:val="00AF6B5C"/>
    <w:rsid w:val="00B12F4A"/>
    <w:rsid w:val="00B340A2"/>
    <w:rsid w:val="00B51FD3"/>
    <w:rsid w:val="00B5690D"/>
    <w:rsid w:val="00B62AF8"/>
    <w:rsid w:val="00B774C0"/>
    <w:rsid w:val="00BC3DCA"/>
    <w:rsid w:val="00BD5E9F"/>
    <w:rsid w:val="00C0151B"/>
    <w:rsid w:val="00C1412B"/>
    <w:rsid w:val="00C17929"/>
    <w:rsid w:val="00C33FFA"/>
    <w:rsid w:val="00C76106"/>
    <w:rsid w:val="00C80142"/>
    <w:rsid w:val="00CA3C38"/>
    <w:rsid w:val="00CA7162"/>
    <w:rsid w:val="00CB6549"/>
    <w:rsid w:val="00CC42CC"/>
    <w:rsid w:val="00CF62CA"/>
    <w:rsid w:val="00D440A3"/>
    <w:rsid w:val="00D45A7C"/>
    <w:rsid w:val="00D722E7"/>
    <w:rsid w:val="00D74085"/>
    <w:rsid w:val="00DA7874"/>
    <w:rsid w:val="00DC2C10"/>
    <w:rsid w:val="00DE2AA9"/>
    <w:rsid w:val="00E13BD5"/>
    <w:rsid w:val="00E16521"/>
    <w:rsid w:val="00E20AD6"/>
    <w:rsid w:val="00E4529F"/>
    <w:rsid w:val="00E54D79"/>
    <w:rsid w:val="00E633AE"/>
    <w:rsid w:val="00E94EEF"/>
    <w:rsid w:val="00EB2199"/>
    <w:rsid w:val="00ED4CCD"/>
    <w:rsid w:val="00EE2C39"/>
    <w:rsid w:val="00EE61FA"/>
    <w:rsid w:val="00EE7D78"/>
    <w:rsid w:val="00F175E7"/>
    <w:rsid w:val="00F46033"/>
    <w:rsid w:val="00F539C9"/>
    <w:rsid w:val="00F67268"/>
    <w:rsid w:val="00F7710D"/>
    <w:rsid w:val="00FA0126"/>
    <w:rsid w:val="00FC2023"/>
    <w:rsid w:val="00FD72F4"/>
    <w:rsid w:val="00FE6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63A"/>
    <w:pPr>
      <w:spacing w:after="200"/>
    </w:pPr>
    <w:rPr>
      <w:rFonts w:eastAsiaTheme="minorHAnsi"/>
    </w:rPr>
  </w:style>
  <w:style w:type="paragraph" w:styleId="Heading1">
    <w:name w:val="heading 1"/>
    <w:basedOn w:val="Normal"/>
    <w:next w:val="Normal"/>
    <w:link w:val="Heading1Char"/>
    <w:qFormat/>
    <w:rsid w:val="0014163A"/>
    <w:pPr>
      <w:keepNext/>
      <w:widowControl w:val="0"/>
      <w:autoSpaceDE w:val="0"/>
      <w:autoSpaceDN w:val="0"/>
      <w:adjustRightInd w:val="0"/>
      <w:spacing w:after="0"/>
      <w:outlineLvl w:val="0"/>
    </w:pPr>
    <w:rPr>
      <w:rFonts w:ascii="Times New Roman" w:eastAsia="Times New Roman" w:hAnsi="Times New Roman" w:cs="Times New Roman"/>
      <w:caps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4163A"/>
    <w:rPr>
      <w:rFonts w:ascii="Times New Roman" w:eastAsia="Times New Roman" w:hAnsi="Times New Roman" w:cs="Times New Roman"/>
      <w:caps/>
      <w:sz w:val="32"/>
      <w:szCs w:val="20"/>
    </w:rPr>
  </w:style>
  <w:style w:type="character" w:styleId="Hyperlink">
    <w:name w:val="Hyperlink"/>
    <w:basedOn w:val="DefaultParagraphFont"/>
    <w:uiPriority w:val="99"/>
    <w:unhideWhenUsed/>
    <w:rsid w:val="007E2E2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6549"/>
    <w:rPr>
      <w:color w:val="800080" w:themeColor="followedHyperlink"/>
      <w:u w:val="single"/>
    </w:rPr>
  </w:style>
  <w:style w:type="character" w:customStyle="1" w:styleId="st">
    <w:name w:val="st"/>
    <w:basedOn w:val="DefaultParagraphFont"/>
    <w:rsid w:val="00C0151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63A"/>
    <w:pPr>
      <w:spacing w:after="200"/>
    </w:pPr>
    <w:rPr>
      <w:rFonts w:eastAsiaTheme="minorHAnsi"/>
    </w:rPr>
  </w:style>
  <w:style w:type="paragraph" w:styleId="Heading1">
    <w:name w:val="heading 1"/>
    <w:basedOn w:val="Normal"/>
    <w:next w:val="Normal"/>
    <w:link w:val="Heading1Char"/>
    <w:qFormat/>
    <w:rsid w:val="0014163A"/>
    <w:pPr>
      <w:keepNext/>
      <w:widowControl w:val="0"/>
      <w:autoSpaceDE w:val="0"/>
      <w:autoSpaceDN w:val="0"/>
      <w:adjustRightInd w:val="0"/>
      <w:spacing w:after="0"/>
      <w:outlineLvl w:val="0"/>
    </w:pPr>
    <w:rPr>
      <w:rFonts w:ascii="Times New Roman" w:eastAsia="Times New Roman" w:hAnsi="Times New Roman" w:cs="Times New Roman"/>
      <w:caps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4163A"/>
    <w:rPr>
      <w:rFonts w:ascii="Times New Roman" w:eastAsia="Times New Roman" w:hAnsi="Times New Roman" w:cs="Times New Roman"/>
      <w:caps/>
      <w:sz w:val="32"/>
      <w:szCs w:val="20"/>
    </w:rPr>
  </w:style>
  <w:style w:type="character" w:styleId="Hyperlink">
    <w:name w:val="Hyperlink"/>
    <w:basedOn w:val="DefaultParagraphFont"/>
    <w:uiPriority w:val="99"/>
    <w:unhideWhenUsed/>
    <w:rsid w:val="007E2E2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6549"/>
    <w:rPr>
      <w:color w:val="800080" w:themeColor="followedHyperlink"/>
      <w:u w:val="single"/>
    </w:rPr>
  </w:style>
  <w:style w:type="character" w:customStyle="1" w:styleId="st">
    <w:name w:val="st"/>
    <w:basedOn w:val="DefaultParagraphFont"/>
    <w:rsid w:val="00C015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2411</Characters>
  <Application>Microsoft Office Word</Application>
  <DocSecurity>0</DocSecurity>
  <Lines>20</Lines>
  <Paragraphs>5</Paragraphs>
  <ScaleCrop>false</ScaleCrop>
  <Company>uio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Bjørn Jamtveit</dc:creator>
  <cp:lastModifiedBy>larissat</cp:lastModifiedBy>
  <cp:revision>2</cp:revision>
  <cp:lastPrinted>2013-03-22T08:57:00Z</cp:lastPrinted>
  <dcterms:created xsi:type="dcterms:W3CDTF">2013-03-22T13:41:00Z</dcterms:created>
  <dcterms:modified xsi:type="dcterms:W3CDTF">2013-03-22T13:41:00Z</dcterms:modified>
</cp:coreProperties>
</file>