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7133D3C7" w:rsidR="00747E7B" w:rsidRDefault="00747E7B" w:rsidP="00747E7B">
      <w:pPr>
        <w:pStyle w:val="NoSpacing"/>
        <w:rPr>
          <w:rFonts w:cstheme="minorHAnsi"/>
          <w:lang w:val="en-GB"/>
        </w:rPr>
      </w:pPr>
      <w:proofErr w:type="gramStart"/>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0402E1" w:rsidRPr="000402E1">
        <w:rPr>
          <w:rFonts w:cstheme="minorHAnsi"/>
          <w:lang w:val="en-GB"/>
        </w:rPr>
        <w:t>Geosciences</w:t>
      </w:r>
      <w:r w:rsidR="000402E1">
        <w:rPr>
          <w:rFonts w:cstheme="minorHAnsi"/>
          <w:lang w:val="en-GB"/>
        </w:rPr>
        <w:t xml:space="preserve"> (GEO)</w:t>
      </w:r>
      <w:proofErr w:type="gramEnd"/>
      <w:r>
        <w:rPr>
          <w:rFonts w:cstheme="minorHAnsi"/>
          <w:lang w:val="en-GB"/>
        </w:rPr>
        <w:t xml:space="preserve">. All PhD project descriptions should adhere to the template, effective from </w:t>
      </w:r>
      <w:r w:rsidR="00AF13B2">
        <w:rPr>
          <w:rFonts w:cstheme="minorHAnsi"/>
          <w:lang w:val="en-GB"/>
        </w:rPr>
        <w:t>1 March 2023</w:t>
      </w:r>
      <w:r>
        <w:rPr>
          <w:rFonts w:cstheme="minorHAnsi"/>
          <w:lang w:val="en-GB"/>
        </w:rPr>
        <w:t xml:space="preserve">.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w:t>
      </w:r>
      <w:proofErr w:type="gramStart"/>
      <w:r>
        <w:rPr>
          <w:rFonts w:cstheme="minorHAnsi"/>
          <w:color w:val="000000" w:themeColor="text1"/>
          <w:lang w:val="en-GB"/>
        </w:rPr>
        <w:t>be approved</w:t>
      </w:r>
      <w:proofErr w:type="gramEnd"/>
      <w:r>
        <w:rPr>
          <w:rFonts w:cstheme="minorHAnsi"/>
          <w:color w:val="000000" w:themeColor="text1"/>
          <w:lang w:val="en-GB"/>
        </w:rPr>
        <w:t xml:space="preserve"> by the PhD candidate and the supervisors. </w:t>
      </w:r>
      <w:r w:rsidRPr="008F5B1A">
        <w:rPr>
          <w:rFonts w:cstheme="minorHAnsi"/>
          <w:color w:val="000000" w:themeColor="text1"/>
          <w:lang w:val="en-GB"/>
        </w:rPr>
        <w:t>By signing the application for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5D2BFD36"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w:t>
      </w:r>
      <w:proofErr w:type="gramStart"/>
      <w:r w:rsidRPr="00747E7B">
        <w:rPr>
          <w:lang w:val="en-GB"/>
        </w:rPr>
        <w:t>should be detailed</w:t>
      </w:r>
      <w:proofErr w:type="gramEnd"/>
      <w:r w:rsidRPr="00747E7B">
        <w:rPr>
          <w:lang w:val="en-GB"/>
        </w:rPr>
        <w:t xml:space="preserve"> enough for the PhD Committee at </w:t>
      </w:r>
      <w:r w:rsidR="000402E1" w:rsidRPr="000402E1">
        <w:rPr>
          <w:lang w:val="en-GB"/>
        </w:rPr>
        <w:t>GEO</w:t>
      </w:r>
      <w:r>
        <w:rPr>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1DE0E62F" w14:textId="33088455" w:rsidR="00AF13B2" w:rsidRPr="00AF13B2" w:rsidRDefault="00747E7B" w:rsidP="00747E7B">
      <w:pPr>
        <w:pStyle w:val="PlainText"/>
        <w:rPr>
          <w:lang w:val="en-US"/>
        </w:rPr>
      </w:pPr>
      <w:r w:rsidRPr="00747E7B">
        <w:rPr>
          <w:lang w:val="en-GB"/>
        </w:rPr>
        <w:t xml:space="preserve">The project description </w:t>
      </w:r>
      <w:r w:rsidR="00AF13B2">
        <w:rPr>
          <w:lang w:val="en-GB"/>
        </w:rPr>
        <w:t>should be between 4 – 10 pages and have numbered pages. P</w:t>
      </w:r>
      <w:proofErr w:type="spellStart"/>
      <w:r w:rsidR="00AF13B2">
        <w:rPr>
          <w:lang w:val="en-US"/>
        </w:rPr>
        <w:t>roject</w:t>
      </w:r>
      <w:proofErr w:type="spellEnd"/>
      <w:r w:rsidR="00AF13B2">
        <w:rPr>
          <w:lang w:val="en-US"/>
        </w:rPr>
        <w:t xml:space="preserve"> descriptions </w:t>
      </w:r>
      <w:r w:rsidR="00AF13B2" w:rsidRPr="00AF13B2">
        <w:rPr>
          <w:lang w:val="en-US"/>
        </w:rPr>
        <w:t xml:space="preserve">with more than 10 pages, including references, </w:t>
      </w:r>
      <w:proofErr w:type="gramStart"/>
      <w:r w:rsidR="00AF13B2" w:rsidRPr="00AF13B2">
        <w:rPr>
          <w:lang w:val="en-US"/>
        </w:rPr>
        <w:t>will be automatically rejected</w:t>
      </w:r>
      <w:proofErr w:type="gramEnd"/>
      <w:r w:rsidR="00AF13B2">
        <w:rPr>
          <w:lang w:val="en-US"/>
        </w:rPr>
        <w:t>.</w:t>
      </w:r>
    </w:p>
    <w:p w14:paraId="304A96F9" w14:textId="77777777" w:rsidR="00AF13B2" w:rsidRDefault="00AF13B2" w:rsidP="00747E7B">
      <w:pPr>
        <w:pStyle w:val="PlainText"/>
        <w:rPr>
          <w:lang w:val="en-GB"/>
        </w:rPr>
      </w:pPr>
    </w:p>
    <w:p w14:paraId="64E6C95C" w14:textId="1F5D8116" w:rsidR="00747E7B" w:rsidRDefault="00AF13B2" w:rsidP="00747E7B">
      <w:pPr>
        <w:pStyle w:val="PlainText"/>
        <w:rPr>
          <w:lang w:val="en-GB"/>
        </w:rPr>
      </w:pPr>
      <w:r w:rsidRPr="00747E7B">
        <w:rPr>
          <w:lang w:val="en-GB"/>
        </w:rPr>
        <w:t xml:space="preserve">The project description </w:t>
      </w:r>
      <w:r w:rsidR="00747E7B" w:rsidRPr="00747E7B">
        <w:rPr>
          <w:lang w:val="en-GB"/>
        </w:rPr>
        <w:t>should contain the following elements:</w:t>
      </w:r>
    </w:p>
    <w:p w14:paraId="401651F2" w14:textId="3CF12F00" w:rsidR="00AF13B2" w:rsidRPr="00747E7B" w:rsidRDefault="00AF13B2" w:rsidP="00747E7B">
      <w:pPr>
        <w:pStyle w:val="PlainText"/>
        <w:rPr>
          <w:lang w:val="en-GB"/>
        </w:rPr>
      </w:pPr>
    </w:p>
    <w:p w14:paraId="04C7C99C" w14:textId="77777777" w:rsidR="00747E7B" w:rsidRDefault="00747E7B" w:rsidP="00747E7B">
      <w:pPr>
        <w:pStyle w:val="PlainText"/>
        <w:rPr>
          <w:lang w:val="en-GB"/>
        </w:rPr>
      </w:pPr>
    </w:p>
    <w:p w14:paraId="7F8E0A75" w14:textId="77777777" w:rsidR="00747E7B" w:rsidRPr="00476B92" w:rsidRDefault="00747E7B" w:rsidP="00747E7B">
      <w:pPr>
        <w:pStyle w:val="PlainText"/>
        <w:rPr>
          <w:b/>
          <w:lang w:val="en-GB"/>
        </w:rPr>
      </w:pPr>
      <w:r w:rsidRPr="00747E7B">
        <w:rPr>
          <w:b/>
          <w:lang w:val="en-GB"/>
        </w:rPr>
        <w:t>1. Project title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w:t>
      </w:r>
      <w:proofErr w:type="gramStart"/>
      <w:r w:rsidR="004C17B6">
        <w:rPr>
          <w:lang w:val="en-GB"/>
        </w:rPr>
        <w:t xml:space="preserve">the </w:t>
      </w:r>
      <w:r w:rsidRPr="00476B92">
        <w:rPr>
          <w:lang w:val="en-GB"/>
        </w:rPr>
        <w:t>state-of-the-art and how to reach</w:t>
      </w:r>
      <w:r>
        <w:rPr>
          <w:lang w:val="en-GB"/>
        </w:rPr>
        <w:t xml:space="preserve"> </w:t>
      </w:r>
      <w:r w:rsidRPr="00476B92">
        <w:rPr>
          <w:lang w:val="en-GB"/>
        </w:rPr>
        <w:t>these goals</w:t>
      </w:r>
      <w:proofErr w:type="gramEnd"/>
      <w:r w:rsidRPr="00476B92">
        <w:rPr>
          <w:lang w:val="en-GB"/>
        </w:rPr>
        <w:t>.</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 xml:space="preserve">Describe how you are </w:t>
      </w:r>
      <w:proofErr w:type="gramStart"/>
      <w:r w:rsidRPr="00476B92">
        <w:rPr>
          <w:lang w:val="en-GB"/>
        </w:rPr>
        <w:t>planning</w:t>
      </w:r>
      <w:proofErr w:type="gramEnd"/>
      <w:r w:rsidRPr="00476B92">
        <w:rPr>
          <w:lang w:val="en-GB"/>
        </w:rPr>
        <w:t xml:space="preserve">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60F3DB8C" w14:textId="77777777" w:rsidR="000E1E0C"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lastRenderedPageBreak/>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w:t>
      </w:r>
      <w:proofErr w:type="gramStart"/>
      <w:r w:rsidRPr="000E1E0C">
        <w:rPr>
          <w:lang w:val="en-GB"/>
        </w:rPr>
        <w:t xml:space="preserve">shall </w:t>
      </w:r>
      <w:r>
        <w:rPr>
          <w:lang w:val="en-GB"/>
        </w:rPr>
        <w:t xml:space="preserve">also </w:t>
      </w:r>
      <w:r w:rsidRPr="000E1E0C">
        <w:rPr>
          <w:lang w:val="en-GB"/>
        </w:rPr>
        <w:t>be stated</w:t>
      </w:r>
      <w:proofErr w:type="gramEnd"/>
      <w:r w:rsidRPr="000E1E0C">
        <w:rPr>
          <w:lang w:val="en-GB"/>
        </w:rPr>
        <w:t xml:space="preserve">. </w:t>
      </w:r>
    </w:p>
    <w:p w14:paraId="19FC1FB4" w14:textId="77777777" w:rsidR="00476B92" w:rsidRDefault="00476B92" w:rsidP="00476B92">
      <w:pPr>
        <w:pStyle w:val="PlainText"/>
        <w:rPr>
          <w:lang w:val="en-GB"/>
        </w:rPr>
      </w:pPr>
    </w:p>
    <w:p w14:paraId="78590BE3" w14:textId="08225282" w:rsidR="00476B92" w:rsidRDefault="00476B92" w:rsidP="00476B92">
      <w:pPr>
        <w:pStyle w:val="PlainText"/>
        <w:rPr>
          <w:lang w:val="en-GB"/>
        </w:rPr>
      </w:pPr>
      <w:r w:rsidRPr="00476B92">
        <w:rPr>
          <w:b/>
          <w:lang w:val="en-GB"/>
        </w:rPr>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proofErr w:type="gramStart"/>
      <w:r w:rsidR="004C17B6">
        <w:rPr>
          <w:vertAlign w:val="superscript"/>
          <w:lang w:val="en-GB"/>
        </w:rPr>
        <w:t>,2</w:t>
      </w:r>
      <w:proofErr w:type="gramEnd"/>
      <w:r w:rsidRPr="00476B92">
        <w:rPr>
          <w:lang w:val="en-GB"/>
        </w:rPr>
        <w:t>). Check if your project requires notification to the Data</w:t>
      </w:r>
      <w:r>
        <w:rPr>
          <w:lang w:val="en-GB"/>
        </w:rPr>
        <w:t xml:space="preserve"> </w:t>
      </w:r>
      <w:r w:rsidRPr="00476B92">
        <w:rPr>
          <w:lang w:val="en-GB"/>
        </w:rPr>
        <w:t>Protection Official for Research</w:t>
      </w:r>
      <w:r w:rsidR="004C17B6">
        <w:rPr>
          <w:vertAlign w:val="superscript"/>
          <w:lang w:val="en-GB"/>
        </w:rPr>
        <w:t>3</w:t>
      </w:r>
      <w:r w:rsidRPr="00476B92">
        <w:rPr>
          <w:lang w:val="en-GB"/>
        </w:rPr>
        <w:t>. Candidates doing fieldwork abroad should check if</w:t>
      </w:r>
      <w:r>
        <w:rPr>
          <w:lang w:val="en-GB"/>
        </w:rPr>
        <w:t xml:space="preserve"> </w:t>
      </w:r>
      <w:r w:rsidRPr="00476B92">
        <w:rPr>
          <w:lang w:val="en-GB"/>
        </w:rPr>
        <w:t>they also have to register their project with the applicable authorities there and if the</w:t>
      </w:r>
      <w:r>
        <w:rPr>
          <w:lang w:val="en-GB"/>
        </w:rPr>
        <w:t xml:space="preserve"> </w:t>
      </w:r>
      <w:r w:rsidRPr="00476B92">
        <w:rPr>
          <w:lang w:val="en-GB"/>
        </w:rPr>
        <w:t xml:space="preserve">collected material </w:t>
      </w:r>
      <w:proofErr w:type="gramStart"/>
      <w:r w:rsidRPr="00476B92">
        <w:rPr>
          <w:lang w:val="en-GB"/>
        </w:rPr>
        <w:t>is intended</w:t>
      </w:r>
      <w:proofErr w:type="gramEnd"/>
      <w:r w:rsidRPr="00476B92">
        <w:rPr>
          <w:lang w:val="en-GB"/>
        </w:rPr>
        <w:t xml:space="preserve"> for molecular work follow the requirements of the</w:t>
      </w:r>
      <w:r>
        <w:rPr>
          <w:lang w:val="en-GB"/>
        </w:rPr>
        <w:t xml:space="preserve"> </w:t>
      </w:r>
      <w:r w:rsidRPr="00476B92">
        <w:rPr>
          <w:lang w:val="en-GB"/>
        </w:rPr>
        <w:t>Nagoya protocol</w:t>
      </w:r>
      <w:r w:rsidR="004C17B6">
        <w:rPr>
          <w:vertAlign w:val="superscript"/>
          <w:lang w:val="en-GB"/>
        </w:rPr>
        <w:t>4</w:t>
      </w:r>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 xml:space="preserve">The project timeline </w:t>
      </w:r>
      <w:proofErr w:type="gramStart"/>
      <w:r w:rsidR="007D2AED" w:rsidRPr="007D2AED">
        <w:rPr>
          <w:lang w:val="en-GB"/>
        </w:rPr>
        <w:t>will be used</w:t>
      </w:r>
      <w:proofErr w:type="gramEnd"/>
      <w:r w:rsidR="007D2AED" w:rsidRPr="007D2AED">
        <w:rPr>
          <w:lang w:val="en-GB"/>
        </w:rPr>
        <w:t xml:space="preserve">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proofErr w:type="gramStart"/>
      <w:r w:rsidRPr="007D2AED">
        <w:rPr>
          <w:lang w:val="en-GB"/>
        </w:rPr>
        <w:t>planned</w:t>
      </w:r>
      <w:proofErr w:type="gramEnd"/>
      <w:r w:rsidRPr="007D2AED">
        <w:rPr>
          <w:lang w:val="en-GB"/>
        </w:rPr>
        <w:t xml:space="preserve">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4422CC89" w14:textId="3F524B7E"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t>
      </w:r>
      <w:proofErr w:type="gramStart"/>
      <w:r w:rsidR="007D2AED" w:rsidRPr="007D2AED">
        <w:rPr>
          <w:lang w:val="en-GB"/>
        </w:rPr>
        <w:t>will</w:t>
      </w:r>
      <w:proofErr w:type="gramEnd"/>
      <w:r w:rsidR="007D2AED" w:rsidRPr="007D2AED">
        <w:rPr>
          <w:lang w:val="en-GB"/>
        </w:rPr>
        <w:t xml:space="preserve">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w:t>
      </w:r>
      <w:proofErr w:type="gramStart"/>
      <w:r w:rsidR="007D2AED" w:rsidRPr="007D2AED">
        <w:rPr>
          <w:lang w:val="en-GB"/>
        </w:rPr>
        <w:t>be addressed</w:t>
      </w:r>
      <w:proofErr w:type="gramEnd"/>
      <w:r w:rsidR="007D2AED" w:rsidRPr="007D2AED">
        <w:rPr>
          <w:lang w:val="en-GB"/>
        </w:rPr>
        <w:t>;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r w:rsidR="00AF13B2">
        <w:rPr>
          <w:lang w:val="en-GB"/>
        </w:rPr>
        <w:br/>
      </w:r>
      <w:r w:rsidR="00AF13B2">
        <w:rPr>
          <w:lang w:val="en-GB"/>
        </w:rPr>
        <w:br/>
      </w:r>
    </w:p>
    <w:p w14:paraId="043646AC" w14:textId="5934A707" w:rsidR="00AF13B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 xml:space="preserve">cooperation with an external party has to be </w:t>
      </w:r>
      <w:proofErr w:type="gramStart"/>
      <w:r w:rsidRPr="00476B92">
        <w:rPr>
          <w:lang w:val="en-GB"/>
        </w:rPr>
        <w:t>signed</w:t>
      </w:r>
      <w:proofErr w:type="gramEnd"/>
      <w:r w:rsidRPr="00476B92">
        <w:rPr>
          <w:lang w:val="en-GB"/>
        </w:rPr>
        <w:t xml:space="preserve">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3F89A5F" w14:textId="4362EB82" w:rsidR="00AF13B2" w:rsidRDefault="00AF13B2" w:rsidP="00476B92">
      <w:pPr>
        <w:pStyle w:val="PlainText"/>
        <w:rPr>
          <w:lang w:val="en-GB"/>
        </w:rPr>
      </w:pPr>
    </w:p>
    <w:p w14:paraId="44F1A528" w14:textId="77777777" w:rsidR="00AF13B2" w:rsidRDefault="00AF13B2" w:rsidP="00476B92">
      <w:pPr>
        <w:pStyle w:val="PlainText"/>
        <w:rPr>
          <w:lang w:val="en-GB"/>
        </w:rPr>
      </w:pPr>
    </w:p>
    <w:p w14:paraId="3F88E114" w14:textId="00715EF3" w:rsidR="00AF13B2" w:rsidRDefault="00AF13B2" w:rsidP="00476B92">
      <w:pPr>
        <w:pStyle w:val="PlainText"/>
        <w:rPr>
          <w:lang w:val="en-GB"/>
        </w:rPr>
      </w:pPr>
      <w:r w:rsidRPr="00AF13B2">
        <w:rPr>
          <w:b/>
          <w:lang w:val="en-US"/>
        </w:rPr>
        <w:t xml:space="preserve">11. </w:t>
      </w:r>
      <w:r>
        <w:rPr>
          <w:b/>
          <w:lang w:val="en-US"/>
        </w:rPr>
        <w:t xml:space="preserve">Resources </w:t>
      </w:r>
      <w:r>
        <w:rPr>
          <w:lang w:val="en-US"/>
        </w:rPr>
        <w:t>I</w:t>
      </w:r>
      <w:r w:rsidRPr="00AF13B2">
        <w:rPr>
          <w:lang w:val="en-US"/>
        </w:rPr>
        <w:t xml:space="preserve">f you have costs related to data acquisition, field work, computing </w:t>
      </w:r>
      <w:proofErr w:type="spellStart"/>
      <w:r w:rsidRPr="00AF13B2">
        <w:rPr>
          <w:lang w:val="en-US"/>
        </w:rPr>
        <w:t>etc</w:t>
      </w:r>
      <w:proofErr w:type="spellEnd"/>
      <w:r w:rsidRPr="00AF13B2">
        <w:rPr>
          <w:lang w:val="en-US"/>
        </w:rPr>
        <w:t xml:space="preserve">, give a preliminary budget and </w:t>
      </w:r>
      <w:r>
        <w:rPr>
          <w:lang w:val="en-US"/>
        </w:rPr>
        <w:t xml:space="preserve">explain </w:t>
      </w:r>
      <w:r w:rsidRPr="00AF13B2">
        <w:rPr>
          <w:lang w:val="en-US"/>
        </w:rPr>
        <w:t xml:space="preserve">how the costs </w:t>
      </w:r>
      <w:proofErr w:type="gramStart"/>
      <w:r w:rsidRPr="00AF13B2">
        <w:rPr>
          <w:lang w:val="en-US"/>
        </w:rPr>
        <w:t>will be covered</w:t>
      </w:r>
      <w:proofErr w:type="gramEnd"/>
      <w:r>
        <w:rPr>
          <w:lang w:val="en-US"/>
        </w:rPr>
        <w:t>.</w:t>
      </w:r>
    </w:p>
    <w:p w14:paraId="1F30B596" w14:textId="77777777" w:rsidR="00AF13B2" w:rsidRDefault="00AF13B2" w:rsidP="00476B92">
      <w:pPr>
        <w:pStyle w:val="PlainText"/>
        <w:rPr>
          <w:lang w:val="en-GB"/>
        </w:rPr>
      </w:pPr>
    </w:p>
    <w:p w14:paraId="5127FDDB" w14:textId="77777777" w:rsidR="00476B92" w:rsidRDefault="00476B92" w:rsidP="00476B92">
      <w:pPr>
        <w:pStyle w:val="PlainText"/>
        <w:rPr>
          <w:lang w:val="en-GB"/>
        </w:rPr>
      </w:pPr>
    </w:p>
    <w:p w14:paraId="57336518" w14:textId="3E0E14F7" w:rsidR="004C17B6" w:rsidRPr="004C17B6" w:rsidRDefault="00AF13B2" w:rsidP="00090651">
      <w:pPr>
        <w:pStyle w:val="PlainText"/>
        <w:rPr>
          <w:lang w:val="en-GB"/>
        </w:rPr>
      </w:pPr>
      <w:r>
        <w:rPr>
          <w:b/>
          <w:lang w:val="en-GB"/>
        </w:rPr>
        <w:t>12</w:t>
      </w:r>
      <w:r w:rsidR="00476B92" w:rsidRPr="00476B92">
        <w:rPr>
          <w:b/>
          <w:lang w:val="en-GB"/>
        </w:rPr>
        <w:t>. Literature references</w:t>
      </w:r>
      <w:r w:rsidR="00476B92">
        <w:rPr>
          <w:b/>
          <w:lang w:val="en-GB"/>
        </w:rPr>
        <w:t>.</w:t>
      </w:r>
    </w:p>
    <w:p w14:paraId="69BA2FB2" w14:textId="77777777" w:rsidR="004C17B6" w:rsidRPr="004C17B6" w:rsidRDefault="004C17B6" w:rsidP="004C17B6">
      <w:pPr>
        <w:pBdr>
          <w:bottom w:val="single" w:sz="4" w:space="1" w:color="auto"/>
        </w:pBdr>
        <w:rPr>
          <w:rFonts w:ascii="Calibri" w:hAnsi="Calibri"/>
          <w:szCs w:val="21"/>
          <w:lang w:val="en-GB"/>
        </w:rPr>
      </w:pPr>
    </w:p>
    <w:p w14:paraId="26C4A1AC" w14:textId="4AB924F8"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1</w:t>
      </w:r>
      <w:proofErr w:type="gramEnd"/>
      <w:r w:rsidR="008F7ECB">
        <w:fldChar w:fldCharType="begin"/>
      </w:r>
      <w:r w:rsidR="008F7ECB" w:rsidRPr="008F7ECB">
        <w:rPr>
          <w:lang w:val="en-GB"/>
        </w:rPr>
        <w:instrText>HYPERLINK "https://www.forskningsetikk.no/en/guidelines/science-and-technology/guidelines-for-research-ethics-in-science-and-technology/"</w:instrText>
      </w:r>
      <w:r w:rsidR="008F7ECB">
        <w:fldChar w:fldCharType="separate"/>
      </w:r>
      <w:r w:rsidRPr="004C17B6">
        <w:rPr>
          <w:rStyle w:val="Hyperlink"/>
          <w:rFonts w:ascii="Calibri" w:hAnsi="Calibri"/>
          <w:szCs w:val="21"/>
          <w:lang w:val="en-GB"/>
        </w:rPr>
        <w:t>The guidelines of the National Committee for Research Ethics in Science and Technology</w:t>
      </w:r>
      <w:r w:rsidR="008F7ECB">
        <w:rPr>
          <w:rStyle w:val="Hyperlink"/>
          <w:rFonts w:ascii="Calibri" w:hAnsi="Calibri"/>
          <w:szCs w:val="21"/>
          <w:lang w:val="en-GB"/>
        </w:rPr>
        <w:fldChar w:fldCharType="end"/>
      </w:r>
      <w:r>
        <w:rPr>
          <w:rFonts w:ascii="Calibri" w:hAnsi="Calibri"/>
          <w:szCs w:val="21"/>
          <w:lang w:val="en-GB"/>
        </w:rPr>
        <w:t>.</w:t>
      </w:r>
      <w:r w:rsidRPr="004C17B6">
        <w:rPr>
          <w:rFonts w:ascii="Calibri" w:hAnsi="Calibri"/>
          <w:szCs w:val="21"/>
          <w:lang w:val="en-GB"/>
        </w:rPr>
        <w:t xml:space="preserve"> </w:t>
      </w:r>
    </w:p>
    <w:p w14:paraId="607B0D70" w14:textId="074AA97F"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2</w:t>
      </w:r>
      <w:proofErr w:type="gramEnd"/>
      <w:r w:rsidR="008F7ECB">
        <w:fldChar w:fldCharType="begin"/>
      </w:r>
      <w:r w:rsidR="008F7ECB" w:rsidRPr="008F7ECB">
        <w:rPr>
          <w:lang w:val="en-GB"/>
        </w:rPr>
        <w:instrText>HYPERLINK "https://www.forskningsetikk.no/en/guidelines/social-sciences-humanities-law-and-theology/a-guide-to-internet-research-ethics/"</w:instrText>
      </w:r>
      <w:r w:rsidR="008F7ECB">
        <w:fldChar w:fldCharType="separate"/>
      </w:r>
      <w:r w:rsidRPr="004C17B6">
        <w:rPr>
          <w:rStyle w:val="Hyperlink"/>
          <w:rFonts w:ascii="Calibri" w:hAnsi="Calibri"/>
          <w:szCs w:val="21"/>
          <w:lang w:val="en-GB"/>
        </w:rPr>
        <w:t>A guide to Internet Research Ethics</w:t>
      </w:r>
      <w:r w:rsidR="008F7ECB">
        <w:rPr>
          <w:rStyle w:val="Hyperlink"/>
          <w:rFonts w:ascii="Calibri" w:hAnsi="Calibri"/>
          <w:szCs w:val="21"/>
          <w:lang w:val="en-GB"/>
        </w:rPr>
        <w:fldChar w:fldCharType="end"/>
      </w:r>
      <w:r>
        <w:rPr>
          <w:rFonts w:ascii="Calibri" w:hAnsi="Calibri"/>
          <w:szCs w:val="21"/>
          <w:lang w:val="en-GB"/>
        </w:rPr>
        <w:t xml:space="preserve">. </w:t>
      </w:r>
    </w:p>
    <w:p w14:paraId="6BBF663D" w14:textId="4185373E" w:rsidR="004C17B6" w:rsidRPr="004C17B6" w:rsidRDefault="004C17B6" w:rsidP="004C17B6">
      <w:pPr>
        <w:autoSpaceDE w:val="0"/>
        <w:autoSpaceDN w:val="0"/>
        <w:adjustRightInd w:val="0"/>
        <w:spacing w:after="0" w:line="240" w:lineRule="auto"/>
        <w:rPr>
          <w:rFonts w:ascii="Calibri" w:hAnsi="Calibri"/>
          <w:szCs w:val="21"/>
          <w:lang w:val="en-GB"/>
        </w:rPr>
      </w:pPr>
      <w:proofErr w:type="gramStart"/>
      <w:r>
        <w:rPr>
          <w:rFonts w:ascii="Calibri" w:hAnsi="Calibri"/>
          <w:szCs w:val="21"/>
          <w:vertAlign w:val="superscript"/>
          <w:lang w:val="en-GB"/>
        </w:rPr>
        <w:t>3</w:t>
      </w:r>
      <w:proofErr w:type="gramEnd"/>
      <w:r w:rsidR="008F7ECB">
        <w:fldChar w:fldCharType="begin"/>
      </w:r>
      <w:r w:rsidR="008F7ECB" w:rsidRPr="008F7ECB">
        <w:rPr>
          <w:lang w:val="en-GB"/>
        </w:rPr>
        <w:instrText>HYPERLINK "https://www.forskningsetikk.no/en/guidelines/science-and-technology/guidelines-for-research-ethics-in-science-and-technology/"</w:instrText>
      </w:r>
      <w:r w:rsidR="008F7ECB">
        <w:fldChar w:fldCharType="separate"/>
      </w:r>
      <w:r w:rsidRPr="004C17B6">
        <w:rPr>
          <w:rStyle w:val="Hyperlink"/>
          <w:rFonts w:ascii="Calibri" w:hAnsi="Calibri"/>
          <w:szCs w:val="21"/>
          <w:lang w:val="en-GB"/>
        </w:rPr>
        <w:t>Data Protection Official for Research</w:t>
      </w:r>
      <w:r w:rsidR="008F7ECB">
        <w:rPr>
          <w:rStyle w:val="Hyperlink"/>
          <w:rFonts w:ascii="Calibri" w:hAnsi="Calibri"/>
          <w:szCs w:val="21"/>
          <w:lang w:val="en-GB"/>
        </w:rPr>
        <w:fldChar w:fldCharType="end"/>
      </w:r>
      <w:r>
        <w:rPr>
          <w:rFonts w:ascii="Calibri" w:hAnsi="Calibri"/>
          <w:szCs w:val="21"/>
          <w:lang w:val="en-GB"/>
        </w:rPr>
        <w:t xml:space="preserve">. </w:t>
      </w:r>
    </w:p>
    <w:p w14:paraId="28C22939" w14:textId="77777777" w:rsidR="004C17B6" w:rsidRPr="004C17B6" w:rsidRDefault="004C17B6" w:rsidP="004C17B6">
      <w:pPr>
        <w:rPr>
          <w:rFonts w:ascii="Calibri" w:hAnsi="Calibri"/>
          <w:szCs w:val="21"/>
          <w:lang w:val="en-GB"/>
        </w:rPr>
      </w:pPr>
      <w:proofErr w:type="gramStart"/>
      <w:r>
        <w:rPr>
          <w:rFonts w:ascii="Calibri" w:hAnsi="Calibri"/>
          <w:szCs w:val="21"/>
          <w:vertAlign w:val="superscript"/>
          <w:lang w:val="en-GB"/>
        </w:rPr>
        <w:t>4</w:t>
      </w:r>
      <w:proofErr w:type="gramEnd"/>
      <w:hyperlink r:id="rId10" w:history="1">
        <w:r w:rsidRPr="004C17B6">
          <w:rPr>
            <w:rStyle w:val="Hyperlink"/>
            <w:rFonts w:ascii="Calibri" w:hAnsi="Calibri"/>
            <w:szCs w:val="21"/>
            <w:lang w:val="en-GB"/>
          </w:rPr>
          <w:t>About the Na</w:t>
        </w:r>
        <w:bookmarkStart w:id="0" w:name="_GoBack"/>
        <w:bookmarkEnd w:id="0"/>
        <w:r w:rsidRPr="004C17B6">
          <w:rPr>
            <w:rStyle w:val="Hyperlink"/>
            <w:rFonts w:ascii="Calibri" w:hAnsi="Calibri"/>
            <w:szCs w:val="21"/>
            <w:lang w:val="en-GB"/>
          </w:rPr>
          <w:t>goya Protocol</w:t>
        </w:r>
      </w:hyperlink>
      <w:r>
        <w:rPr>
          <w:rFonts w:ascii="Calibri" w:hAnsi="Calibri"/>
          <w:szCs w:val="21"/>
          <w:lang w:val="en-GB"/>
        </w:rPr>
        <w:t xml:space="preserve">. </w:t>
      </w:r>
    </w:p>
    <w:sectPr w:rsidR="004C17B6" w:rsidRPr="004C17B6" w:rsidSect="00AF13B2">
      <w:headerReference w:type="default" r:id="rId11"/>
      <w:footerReference w:type="default" r:id="rId12"/>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229043"/>
      <w:docPartObj>
        <w:docPartGallery w:val="Page Numbers (Bottom of Page)"/>
        <w:docPartUnique/>
      </w:docPartObj>
    </w:sdtPr>
    <w:sdtEndPr/>
    <w:sdtContent>
      <w:p w14:paraId="7A0E0026" w14:textId="6EA0680F" w:rsidR="0069572A" w:rsidRDefault="0069572A">
        <w:pPr>
          <w:pStyle w:val="Footer"/>
          <w:jc w:val="right"/>
        </w:pPr>
        <w:r>
          <w:fldChar w:fldCharType="begin"/>
        </w:r>
        <w:r>
          <w:instrText>PAGE   \* MERGEFORMAT</w:instrText>
        </w:r>
        <w:r>
          <w:fldChar w:fldCharType="separate"/>
        </w:r>
        <w:r w:rsidR="00090651">
          <w:rPr>
            <w:noProof/>
          </w:rPr>
          <w:t>2</w:t>
        </w:r>
        <w:r>
          <w:fldChar w:fldCharType="end"/>
        </w:r>
      </w:p>
    </w:sdtContent>
  </w:sdt>
  <w:p w14:paraId="7E4B75B7" w14:textId="77777777" w:rsidR="0069572A" w:rsidRDefault="00695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80DD" w14:textId="435E055C" w:rsidR="00735CA8" w:rsidRDefault="00090651">
    <w:pPr>
      <w:pStyle w:val="Header"/>
      <w:rPr>
        <w:noProof/>
        <w:lang w:eastAsia="nb-NO"/>
      </w:rPr>
    </w:pPr>
    <w:r>
      <w:rPr>
        <w:noProof/>
        <w:lang w:eastAsia="nb-NO"/>
      </w:rPr>
      <w:drawing>
        <wp:inline distT="0" distB="0" distL="0" distR="0" wp14:anchorId="0075620E" wp14:editId="68AC8BF7">
          <wp:extent cx="1590675" cy="552450"/>
          <wp:effectExtent l="0" t="0" r="9525" b="0"/>
          <wp:docPr id="1" name="Picture 1"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14:paraId="090073E4" w14:textId="77777777" w:rsidR="00090651" w:rsidRDefault="00090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B"/>
    <w:rsid w:val="000402E1"/>
    <w:rsid w:val="00090651"/>
    <w:rsid w:val="000B23D2"/>
    <w:rsid w:val="000B2ECA"/>
    <w:rsid w:val="000E1E0C"/>
    <w:rsid w:val="003F34FF"/>
    <w:rsid w:val="00417AB8"/>
    <w:rsid w:val="0044029A"/>
    <w:rsid w:val="00445A38"/>
    <w:rsid w:val="00476B92"/>
    <w:rsid w:val="004C17B6"/>
    <w:rsid w:val="0069572A"/>
    <w:rsid w:val="00735CA8"/>
    <w:rsid w:val="00747E7B"/>
    <w:rsid w:val="007D2AED"/>
    <w:rsid w:val="008D396B"/>
    <w:rsid w:val="008F5B1A"/>
    <w:rsid w:val="008F7ECB"/>
    <w:rsid w:val="009C03A1"/>
    <w:rsid w:val="00AF13B2"/>
    <w:rsid w:val="00CE0782"/>
    <w:rsid w:val="00D01244"/>
    <w:rsid w:val="00D66E18"/>
    <w:rsid w:val="00F058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54678">
      <w:bodyDiv w:val="1"/>
      <w:marLeft w:val="0"/>
      <w:marRight w:val="0"/>
      <w:marTop w:val="0"/>
      <w:marBottom w:val="0"/>
      <w:divBdr>
        <w:top w:val="none" w:sz="0" w:space="0" w:color="auto"/>
        <w:left w:val="none" w:sz="0" w:space="0" w:color="auto"/>
        <w:bottom w:val="none" w:sz="0" w:space="0" w:color="auto"/>
        <w:right w:val="none" w:sz="0" w:space="0" w:color="auto"/>
      </w:divBdr>
    </w:div>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bd.int/abs/abou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A38AE-477F-481A-8950-84177BEEDDD4}">
  <ds:schemaRefs>
    <ds:schemaRef ds:uri="http://purl.org/dc/elements/1.1/"/>
    <ds:schemaRef ds:uri="http://schemas.microsoft.com/office/2006/metadata/properties"/>
    <ds:schemaRef ds:uri="e2620066-0f88-4f8d-9c3b-d7aaa90ef2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0d99abda-1a86-4200-8557-c9842ed95b76"/>
    <ds:schemaRef ds:uri="http://www.w3.org/XML/1998/namespace"/>
  </ds:schemaRefs>
</ds:datastoreItem>
</file>

<file path=customXml/itemProps3.xml><?xml version="1.0" encoding="utf-8"?>
<ds:datastoreItem xmlns:ds="http://schemas.openxmlformats.org/officeDocument/2006/customXml" ds:itemID="{8082CAE6-AD33-4777-9482-505AFD247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962</Words>
  <Characters>5103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Anniken Rotstigen Birkelund</cp:lastModifiedBy>
  <cp:revision>4</cp:revision>
  <dcterms:created xsi:type="dcterms:W3CDTF">2023-03-17T12:35:00Z</dcterms:created>
  <dcterms:modified xsi:type="dcterms:W3CDTF">2023-09-15T11:06:00Z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