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56924576" w:rsidR="00747E7B" w:rsidRDefault="00747E7B" w:rsidP="00747E7B">
      <w:pPr>
        <w:pStyle w:val="NoSpacing"/>
        <w:rPr>
          <w:rFonts w:cstheme="minorHAnsi"/>
          <w:lang w:val="en-GB"/>
        </w:rPr>
      </w:pPr>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0D7816" w:rsidRPr="000D7816">
        <w:rPr>
          <w:rFonts w:cstheme="minorHAnsi"/>
          <w:lang w:val="en-GB"/>
        </w:rPr>
        <w:t>Biosciences</w:t>
      </w:r>
      <w:r w:rsidR="000D7816">
        <w:rPr>
          <w:rFonts w:cstheme="minorHAnsi"/>
          <w:lang w:val="en-GB"/>
        </w:rPr>
        <w:t xml:space="preserve"> (IBV)</w:t>
      </w:r>
      <w:r>
        <w:rPr>
          <w:rFonts w:cstheme="minorHAnsi"/>
          <w:lang w:val="en-GB"/>
        </w:rPr>
        <w:t xml:space="preserve">. All PhD project descriptions should adhere to the template, effective from </w:t>
      </w:r>
      <w:r w:rsidR="000D7816" w:rsidRPr="000D7816">
        <w:rPr>
          <w:rFonts w:cstheme="minorHAnsi"/>
          <w:lang w:val="en-GB"/>
        </w:rPr>
        <w:t>1 May</w:t>
      </w:r>
      <w:r w:rsidR="000D7816">
        <w:rPr>
          <w:rFonts w:cstheme="minorHAnsi"/>
          <w:b/>
          <w:lang w:val="en-GB"/>
        </w:rPr>
        <w:t xml:space="preserve"> </w:t>
      </w:r>
      <w:r>
        <w:rPr>
          <w:rFonts w:cstheme="minorHAnsi"/>
          <w:lang w:val="en-GB"/>
        </w:rPr>
        <w:t xml:space="preserve">2020.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be approved by the PhD candidate and the supervisors. </w:t>
      </w:r>
      <w:r w:rsidRPr="008F5B1A">
        <w:rPr>
          <w:rFonts w:cstheme="minorHAnsi"/>
          <w:color w:val="000000" w:themeColor="text1"/>
          <w:lang w:val="en-GB"/>
        </w:rPr>
        <w:t>By signing the application for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5A4DB619"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should be detailed enough for the PhD Committee at </w:t>
      </w:r>
      <w:r w:rsidR="000D7816" w:rsidRPr="000D7816">
        <w:rPr>
          <w:lang w:val="en-GB"/>
        </w:rPr>
        <w:t>IBV</w:t>
      </w:r>
      <w:r>
        <w:rPr>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64E6C95C" w14:textId="65994E58" w:rsidR="00747E7B" w:rsidRPr="00747E7B" w:rsidRDefault="00747E7B" w:rsidP="00747E7B">
      <w:pPr>
        <w:pStyle w:val="PlainText"/>
        <w:rPr>
          <w:lang w:val="en-GB"/>
        </w:rPr>
      </w:pPr>
      <w:r w:rsidRPr="00747E7B">
        <w:rPr>
          <w:lang w:val="en-GB"/>
        </w:rPr>
        <w:t>The project description should be between 4 – 10 pages, and should contain the following elements:</w:t>
      </w:r>
    </w:p>
    <w:p w14:paraId="04C7C99C" w14:textId="77777777" w:rsidR="00747E7B" w:rsidRDefault="00747E7B" w:rsidP="00747E7B">
      <w:pPr>
        <w:pStyle w:val="PlainText"/>
        <w:rPr>
          <w:lang w:val="en-GB"/>
        </w:rPr>
      </w:pPr>
    </w:p>
    <w:p w14:paraId="7F8E0A75" w14:textId="77777777" w:rsidR="00747E7B" w:rsidRPr="00476B92" w:rsidRDefault="00747E7B" w:rsidP="00747E7B">
      <w:pPr>
        <w:pStyle w:val="PlainText"/>
        <w:rPr>
          <w:b/>
          <w:lang w:val="en-GB"/>
        </w:rPr>
      </w:pPr>
      <w:r w:rsidRPr="00747E7B">
        <w:rPr>
          <w:b/>
          <w:lang w:val="en-GB"/>
        </w:rPr>
        <w:t>1. Project title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the </w:t>
      </w:r>
      <w:r w:rsidRPr="00476B92">
        <w:rPr>
          <w:lang w:val="en-GB"/>
        </w:rPr>
        <w:t>state-of-the-art and how to reach</w:t>
      </w:r>
      <w:r>
        <w:rPr>
          <w:lang w:val="en-GB"/>
        </w:rPr>
        <w:t xml:space="preserve"> </w:t>
      </w:r>
      <w:r w:rsidRPr="00476B92">
        <w:rPr>
          <w:lang w:val="en-GB"/>
        </w:rPr>
        <w:t>these goals.</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Describe how you are planning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60F3DB8C" w14:textId="77777777" w:rsidR="000E1E0C"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shall </w:t>
      </w:r>
      <w:r>
        <w:rPr>
          <w:lang w:val="en-GB"/>
        </w:rPr>
        <w:t xml:space="preserve">also </w:t>
      </w:r>
      <w:r w:rsidRPr="000E1E0C">
        <w:rPr>
          <w:lang w:val="en-GB"/>
        </w:rPr>
        <w:t xml:space="preserve">be stated. </w:t>
      </w:r>
    </w:p>
    <w:p w14:paraId="19FC1FB4" w14:textId="77777777" w:rsidR="00476B92" w:rsidRDefault="00476B92" w:rsidP="00476B92">
      <w:pPr>
        <w:pStyle w:val="PlainText"/>
        <w:rPr>
          <w:lang w:val="en-GB"/>
        </w:rPr>
      </w:pPr>
    </w:p>
    <w:p w14:paraId="78590BE3" w14:textId="250FD3BF" w:rsidR="00476B92" w:rsidRDefault="00476B92" w:rsidP="00476B92">
      <w:pPr>
        <w:pStyle w:val="PlainText"/>
        <w:rPr>
          <w:lang w:val="en-GB"/>
        </w:rPr>
      </w:pPr>
      <w:r w:rsidRPr="00476B92">
        <w:rPr>
          <w:b/>
          <w:lang w:val="en-GB"/>
        </w:rPr>
        <w:lastRenderedPageBreak/>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r w:rsidRPr="00476B92">
        <w:rPr>
          <w:lang w:val="en-GB"/>
        </w:rPr>
        <w:t>). Check if your project requires notification to the Data</w:t>
      </w:r>
      <w:r>
        <w:rPr>
          <w:lang w:val="en-GB"/>
        </w:rPr>
        <w:t xml:space="preserve"> </w:t>
      </w:r>
      <w:r w:rsidRPr="00476B92">
        <w:rPr>
          <w:lang w:val="en-GB"/>
        </w:rPr>
        <w:t>Protection Official for Research</w:t>
      </w:r>
      <w:r w:rsidR="005903CF">
        <w:rPr>
          <w:vertAlign w:val="superscript"/>
          <w:lang w:val="en-GB"/>
        </w:rPr>
        <w:t>2</w:t>
      </w:r>
      <w:r w:rsidRPr="00476B92">
        <w:rPr>
          <w:lang w:val="en-GB"/>
        </w:rPr>
        <w:t>. Candidates doing fieldwork abroad should check if</w:t>
      </w:r>
      <w:r>
        <w:rPr>
          <w:lang w:val="en-GB"/>
        </w:rPr>
        <w:t xml:space="preserve"> </w:t>
      </w:r>
      <w:r w:rsidRPr="00476B92">
        <w:rPr>
          <w:lang w:val="en-GB"/>
        </w:rPr>
        <w:t xml:space="preserve">they also </w:t>
      </w:r>
      <w:proofErr w:type="gramStart"/>
      <w:r w:rsidRPr="00476B92">
        <w:rPr>
          <w:lang w:val="en-GB"/>
        </w:rPr>
        <w:t>have to</w:t>
      </w:r>
      <w:proofErr w:type="gramEnd"/>
      <w:r w:rsidRPr="00476B92">
        <w:rPr>
          <w:lang w:val="en-GB"/>
        </w:rPr>
        <w:t xml:space="preserve"> register their project with the applicable authorities there and if the</w:t>
      </w:r>
      <w:r>
        <w:rPr>
          <w:lang w:val="en-GB"/>
        </w:rPr>
        <w:t xml:space="preserve"> </w:t>
      </w:r>
      <w:r w:rsidRPr="00476B92">
        <w:rPr>
          <w:lang w:val="en-GB"/>
        </w:rPr>
        <w:t>collected material is intended for molecular work follow the requirements of the</w:t>
      </w:r>
      <w:r>
        <w:rPr>
          <w:lang w:val="en-GB"/>
        </w:rPr>
        <w:t xml:space="preserve"> </w:t>
      </w:r>
      <w:r w:rsidRPr="00476B92">
        <w:rPr>
          <w:lang w:val="en-GB"/>
        </w:rPr>
        <w:t>Nagoya protocol</w:t>
      </w:r>
      <w:r w:rsidR="005903CF">
        <w:rPr>
          <w:vertAlign w:val="superscript"/>
          <w:lang w:val="en-GB"/>
        </w:rPr>
        <w:t>3</w:t>
      </w:r>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The project timeline will be used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r w:rsidRPr="007D2AED">
        <w:rPr>
          <w:lang w:val="en-GB"/>
        </w:rPr>
        <w:t>planned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132D18F3" w14:textId="39EF3FC7"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will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be addressed;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p>
    <w:p w14:paraId="4422CC89" w14:textId="77777777" w:rsidR="00476B92" w:rsidRDefault="00476B92" w:rsidP="00476B92">
      <w:pPr>
        <w:pStyle w:val="PlainText"/>
        <w:rPr>
          <w:lang w:val="en-GB"/>
        </w:rPr>
      </w:pPr>
    </w:p>
    <w:p w14:paraId="060D8EB2" w14:textId="64CC8A7C" w:rsidR="00476B9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cooperation with an external party has to be signed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127FDDB" w14:textId="77777777" w:rsidR="00476B92" w:rsidRDefault="00476B92" w:rsidP="00476B92">
      <w:pPr>
        <w:pStyle w:val="PlainText"/>
        <w:rPr>
          <w:lang w:val="en-GB"/>
        </w:rPr>
      </w:pPr>
    </w:p>
    <w:p w14:paraId="0642A76F" w14:textId="77777777" w:rsidR="00476B92" w:rsidRDefault="00476B92" w:rsidP="00476B92">
      <w:pPr>
        <w:pStyle w:val="PlainText"/>
        <w:rPr>
          <w:lang w:val="en-GB"/>
        </w:rPr>
      </w:pPr>
      <w:r w:rsidRPr="00476B92">
        <w:rPr>
          <w:b/>
          <w:lang w:val="en-GB"/>
        </w:rPr>
        <w:t>11. Literature references</w:t>
      </w:r>
      <w:r>
        <w:rPr>
          <w:b/>
          <w:lang w:val="en-GB"/>
        </w:rPr>
        <w:t>.</w:t>
      </w:r>
    </w:p>
    <w:p w14:paraId="461DFDE1" w14:textId="77777777" w:rsidR="00747E7B" w:rsidRPr="004C17B6" w:rsidRDefault="00747E7B">
      <w:pPr>
        <w:rPr>
          <w:rFonts w:ascii="Calibri" w:hAnsi="Calibri"/>
          <w:szCs w:val="21"/>
          <w:lang w:val="en-GB"/>
        </w:rPr>
      </w:pPr>
    </w:p>
    <w:p w14:paraId="07A16F31" w14:textId="77777777" w:rsidR="004C17B6" w:rsidRPr="004C17B6" w:rsidRDefault="004C17B6">
      <w:pPr>
        <w:rPr>
          <w:rFonts w:ascii="Calibri" w:hAnsi="Calibri"/>
          <w:szCs w:val="21"/>
          <w:lang w:val="en-GB"/>
        </w:rPr>
      </w:pPr>
    </w:p>
    <w:p w14:paraId="57336518" w14:textId="77777777" w:rsidR="004C17B6" w:rsidRPr="004C17B6" w:rsidRDefault="004C17B6">
      <w:pPr>
        <w:rPr>
          <w:rFonts w:ascii="Calibri" w:hAnsi="Calibri"/>
          <w:szCs w:val="21"/>
          <w:lang w:val="en-GB"/>
        </w:rPr>
      </w:pPr>
    </w:p>
    <w:p w14:paraId="69BA2FB2" w14:textId="77777777" w:rsidR="004C17B6" w:rsidRPr="004C17B6" w:rsidRDefault="004C17B6" w:rsidP="004C17B6">
      <w:pPr>
        <w:pBdr>
          <w:bottom w:val="single" w:sz="4" w:space="1" w:color="auto"/>
        </w:pBdr>
        <w:rPr>
          <w:rFonts w:ascii="Calibri" w:hAnsi="Calibri"/>
          <w:szCs w:val="21"/>
          <w:lang w:val="en-GB"/>
        </w:rPr>
      </w:pPr>
    </w:p>
    <w:p w14:paraId="607B0D70" w14:textId="3FC22A0B" w:rsidR="004C17B6" w:rsidRDefault="004C17B6" w:rsidP="004C17B6">
      <w:pPr>
        <w:autoSpaceDE w:val="0"/>
        <w:autoSpaceDN w:val="0"/>
        <w:adjustRightInd w:val="0"/>
        <w:spacing w:after="0" w:line="240" w:lineRule="auto"/>
        <w:rPr>
          <w:rFonts w:ascii="Calibri" w:hAnsi="Calibri"/>
          <w:szCs w:val="21"/>
          <w:lang w:val="en-GB"/>
        </w:rPr>
      </w:pPr>
      <w:r w:rsidRPr="004C17B6">
        <w:rPr>
          <w:rFonts w:ascii="Calibri" w:hAnsi="Calibri"/>
          <w:szCs w:val="21"/>
          <w:vertAlign w:val="superscript"/>
          <w:lang w:val="en-GB"/>
        </w:rPr>
        <w:t>1</w:t>
      </w:r>
      <w:hyperlink r:id="rId11" w:history="1">
        <w:r w:rsidRPr="004C17B6">
          <w:rPr>
            <w:rStyle w:val="Hyperlink"/>
            <w:rFonts w:ascii="Calibri" w:hAnsi="Calibri"/>
            <w:szCs w:val="21"/>
            <w:lang w:val="en-GB"/>
          </w:rPr>
          <w:t>The guidelines of the National Committee for Research Ethics</w:t>
        </w:r>
      </w:hyperlink>
      <w:r>
        <w:rPr>
          <w:rFonts w:ascii="Calibri" w:hAnsi="Calibri"/>
          <w:szCs w:val="21"/>
          <w:lang w:val="en-GB"/>
        </w:rPr>
        <w:t>.</w:t>
      </w:r>
      <w:r w:rsidRPr="004C17B6">
        <w:rPr>
          <w:rFonts w:ascii="Calibri" w:hAnsi="Calibri"/>
          <w:szCs w:val="21"/>
          <w:lang w:val="en-GB"/>
        </w:rPr>
        <w:t xml:space="preserve"> </w:t>
      </w:r>
      <w:r>
        <w:rPr>
          <w:rFonts w:ascii="Calibri" w:hAnsi="Calibri"/>
          <w:szCs w:val="21"/>
          <w:lang w:val="en-GB"/>
        </w:rPr>
        <w:t xml:space="preserve"> </w:t>
      </w:r>
    </w:p>
    <w:p w14:paraId="6BBF663D" w14:textId="51FCE03A" w:rsidR="004C17B6" w:rsidRPr="004C17B6" w:rsidRDefault="005903CF" w:rsidP="004C17B6">
      <w:pPr>
        <w:autoSpaceDE w:val="0"/>
        <w:autoSpaceDN w:val="0"/>
        <w:adjustRightInd w:val="0"/>
        <w:spacing w:after="0" w:line="240" w:lineRule="auto"/>
        <w:rPr>
          <w:rFonts w:ascii="Calibri" w:hAnsi="Calibri"/>
          <w:szCs w:val="21"/>
          <w:lang w:val="en-GB"/>
        </w:rPr>
      </w:pPr>
      <w:r>
        <w:rPr>
          <w:rFonts w:ascii="Calibri" w:hAnsi="Calibri"/>
          <w:szCs w:val="21"/>
          <w:vertAlign w:val="superscript"/>
          <w:lang w:val="en-GB"/>
        </w:rPr>
        <w:t>2</w:t>
      </w:r>
      <w:hyperlink r:id="rId12" w:history="1">
        <w:r w:rsidR="004C17B6" w:rsidRPr="004C17B6">
          <w:rPr>
            <w:rStyle w:val="Hyperlink"/>
            <w:rFonts w:ascii="Calibri" w:hAnsi="Calibri"/>
            <w:szCs w:val="21"/>
            <w:lang w:val="en-GB"/>
          </w:rPr>
          <w:t>Data Protection Official for Research</w:t>
        </w:r>
      </w:hyperlink>
      <w:r w:rsidR="004C17B6">
        <w:rPr>
          <w:rFonts w:ascii="Calibri" w:hAnsi="Calibri"/>
          <w:szCs w:val="21"/>
          <w:lang w:val="en-GB"/>
        </w:rPr>
        <w:t xml:space="preserve">. </w:t>
      </w:r>
    </w:p>
    <w:p w14:paraId="28C22939" w14:textId="57CC22E6" w:rsidR="004C17B6" w:rsidRPr="004C17B6" w:rsidRDefault="005903CF" w:rsidP="004C17B6">
      <w:pPr>
        <w:rPr>
          <w:rFonts w:ascii="Calibri" w:hAnsi="Calibri"/>
          <w:szCs w:val="21"/>
          <w:lang w:val="en-GB"/>
        </w:rPr>
      </w:pPr>
      <w:r>
        <w:rPr>
          <w:rFonts w:ascii="Calibri" w:hAnsi="Calibri"/>
          <w:szCs w:val="21"/>
          <w:vertAlign w:val="superscript"/>
          <w:lang w:val="en-GB"/>
        </w:rPr>
        <w:t>3</w:t>
      </w:r>
      <w:hyperlink r:id="rId13" w:history="1">
        <w:r w:rsidR="004C17B6" w:rsidRPr="004C17B6">
          <w:rPr>
            <w:rStyle w:val="Hyperlink"/>
            <w:rFonts w:ascii="Calibri" w:hAnsi="Calibri"/>
            <w:szCs w:val="21"/>
            <w:lang w:val="en-GB"/>
          </w:rPr>
          <w:t>About the Nagoya Protocol</w:t>
        </w:r>
      </w:hyperlink>
      <w:r w:rsidR="004C17B6">
        <w:rPr>
          <w:rFonts w:ascii="Calibri" w:hAnsi="Calibri"/>
          <w:szCs w:val="21"/>
          <w:lang w:val="en-GB"/>
        </w:rPr>
        <w:t xml:space="preserve">. </w:t>
      </w:r>
    </w:p>
    <w:sectPr w:rsidR="004C17B6" w:rsidRPr="004C17B6">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7ECE" w14:textId="77777777" w:rsidR="00160EA1" w:rsidRDefault="00160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A7A0F" w14:textId="77777777" w:rsidR="00160EA1" w:rsidRDefault="00160E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613F9" w14:textId="77777777" w:rsidR="00160EA1" w:rsidRDefault="00160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FA2E0" w14:textId="77777777" w:rsidR="00160EA1" w:rsidRDefault="00160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480DD" w14:textId="4D8959C1" w:rsidR="00735CA8" w:rsidRDefault="00160EA1">
    <w:pPr>
      <w:pStyle w:val="Header"/>
    </w:pPr>
    <w:r>
      <w:rPr>
        <w:noProof/>
        <w:lang w:eastAsia="nb-NO"/>
      </w:rPr>
      <w:drawing>
        <wp:inline distT="0" distB="0" distL="0" distR="0" wp14:anchorId="79320961" wp14:editId="64AE56E0">
          <wp:extent cx="1590675" cy="552450"/>
          <wp:effectExtent l="0" t="0" r="9525" b="0"/>
          <wp:docPr id="2" name="Picture 2"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14:paraId="29450D51" w14:textId="77777777" w:rsidR="00160EA1" w:rsidRPr="00160EA1" w:rsidRDefault="00160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C2908" w14:textId="77777777" w:rsidR="00160EA1" w:rsidRDefault="00160E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03902282">
    <w:abstractNumId w:val="0"/>
  </w:num>
  <w:num w:numId="2" w16cid:durableId="1337921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7B"/>
    <w:rsid w:val="000B23D2"/>
    <w:rsid w:val="000B2ECA"/>
    <w:rsid w:val="000D7816"/>
    <w:rsid w:val="000E1E0C"/>
    <w:rsid w:val="00160EA1"/>
    <w:rsid w:val="003F0AC9"/>
    <w:rsid w:val="003F34FF"/>
    <w:rsid w:val="00417AB8"/>
    <w:rsid w:val="00445A38"/>
    <w:rsid w:val="00476B92"/>
    <w:rsid w:val="004C17B6"/>
    <w:rsid w:val="005903CF"/>
    <w:rsid w:val="00735CA8"/>
    <w:rsid w:val="00747E7B"/>
    <w:rsid w:val="007D2AED"/>
    <w:rsid w:val="0089788A"/>
    <w:rsid w:val="008D396B"/>
    <w:rsid w:val="008F5B1A"/>
    <w:rsid w:val="009C03A1"/>
    <w:rsid w:val="00CE0782"/>
    <w:rsid w:val="00D01244"/>
    <w:rsid w:val="00D66E18"/>
    <w:rsid w:val="00F058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abs/abou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sikt.no/en/hom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skningsetikk.no/en/guidelines/science-and-technology/guidelines-for-research-ethics-in-science-and-technolog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C3C2D2-E560-47E6-8E14-A3FAD1BB6C4B}">
  <ds:schemaRefs>
    <ds:schemaRef ds:uri="http://schemas.openxmlformats.org/officeDocument/2006/bibliography"/>
  </ds:schemaRefs>
</ds:datastoreItem>
</file>

<file path=customXml/itemProps2.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4.xml><?xml version="1.0" encoding="utf-8"?>
<ds:datastoreItem xmlns:ds="http://schemas.openxmlformats.org/officeDocument/2006/customXml" ds:itemID="{4DBA38AE-477F-481A-8950-84177BEEDDD4}">
  <ds:schemaRefs>
    <ds:schemaRef ds:uri="http://purl.org/dc/elements/1.1/"/>
    <ds:schemaRef ds:uri="http://schemas.microsoft.com/office/2006/metadata/properties"/>
    <ds:schemaRef ds:uri="e2620066-0f88-4f8d-9c3b-d7aaa90ef2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d99abda-1a86-4200-8557-c9842ed95b7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865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Anniken Rotstigen Birkelund</cp:lastModifiedBy>
  <cp:revision>6</cp:revision>
  <dcterms:created xsi:type="dcterms:W3CDTF">2020-05-25T12:24:00Z</dcterms:created>
  <dcterms:modified xsi:type="dcterms:W3CDTF">2023-09-26T06:28:00Z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