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00E11B8C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49C0349" w:rsidR="00B020C3" w:rsidRPr="00B23C58" w:rsidRDefault="00B020C3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Zoom 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3C39C7D7" w:rsidR="00B020C3" w:rsidRPr="009E3B61" w:rsidRDefault="00FB27FE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11.02. </w:t>
            </w:r>
            <w:r w:rsidR="00B020C3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2022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kl. 12-14</w:t>
            </w:r>
          </w:p>
        </w:tc>
      </w:tr>
      <w:tr w:rsidR="00B23C58" w:rsidRPr="00B23C58" w14:paraId="234745E0" w14:textId="77777777" w:rsidTr="00E11B8C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00E11B8C">
        <w:tc>
          <w:tcPr>
            <w:tcW w:w="4928" w:type="dxa"/>
          </w:tcPr>
          <w:p w14:paraId="00505C60" w14:textId="77777777" w:rsidR="00A17B4C" w:rsidRDefault="00A17B4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Tilstede:</w:t>
            </w:r>
          </w:p>
          <w:p w14:paraId="25F4729E" w14:textId="77777777" w:rsidR="004A2CCC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Ragnhild Elisabeth Paulsen </w:t>
            </w:r>
          </w:p>
          <w:p w14:paraId="346E88E3" w14:textId="0889A22E" w:rsidR="004A2CCC" w:rsidRPr="009F21BA" w:rsidRDefault="004A2CCC" w:rsidP="009D7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Trine Grønhaug Halvorsen</w:t>
            </w:r>
            <w:r w:rsidR="009F21BA" w:rsidRP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14:paraId="0F8633F3" w14:textId="77777777" w:rsidR="00795851" w:rsidRDefault="004A2CCC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18F7FEE8" w14:textId="77777777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Emilie Eriksen </w:t>
            </w:r>
          </w:p>
          <w:p w14:paraId="7CFAC971" w14:textId="4DD164C8" w:rsidR="00A12CA5" w:rsidRDefault="00A12CA5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Marthe Lislevand</w:t>
            </w:r>
          </w:p>
          <w:p w14:paraId="75141E40" w14:textId="609E8920" w:rsidR="00B020C3" w:rsidRDefault="00B020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Massimiliano Pio Di Cagno</w:t>
            </w:r>
          </w:p>
          <w:p w14:paraId="3C0EF8F9" w14:textId="77777777" w:rsidR="00C62A7B" w:rsidRPr="001C3E68" w:rsidRDefault="00C62A7B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77777777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D0F5433" w14:textId="77777777" w:rsidR="00B23C58" w:rsidRPr="00884630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0A972B9E" w:rsidR="003A0F7D" w:rsidRDefault="005E5B39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i/>
          <w:sz w:val="24"/>
          <w:szCs w:val="24"/>
          <w:lang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Referat fra møte </w:t>
      </w:r>
      <w:r w:rsidR="00B020C3">
        <w:rPr>
          <w:rFonts w:ascii="Times New Roman" w:eastAsia="Times New Roman" w:hAnsi="Times New Roman"/>
          <w:b/>
          <w:sz w:val="24"/>
          <w:szCs w:val="24"/>
          <w:lang w:eastAsia="nb-NO"/>
        </w:rPr>
        <w:t>30</w:t>
      </w:r>
      <w:r w:rsidR="00E85CE6">
        <w:rPr>
          <w:rFonts w:ascii="Times New Roman" w:eastAsia="Times New Roman" w:hAnsi="Times New Roman"/>
          <w:b/>
          <w:sz w:val="24"/>
          <w:szCs w:val="24"/>
          <w:lang w:eastAsia="nb-NO"/>
        </w:rPr>
        <w:t>.1</w:t>
      </w:r>
      <w:r w:rsidR="00B020C3">
        <w:rPr>
          <w:rFonts w:ascii="Times New Roman" w:eastAsia="Times New Roman" w:hAnsi="Times New Roman"/>
          <w:b/>
          <w:sz w:val="24"/>
          <w:szCs w:val="24"/>
          <w:lang w:eastAsia="nb-NO"/>
        </w:rPr>
        <w:t>1</w:t>
      </w:r>
      <w:r w:rsidR="00E85CE6">
        <w:rPr>
          <w:rFonts w:ascii="Times New Roman" w:eastAsia="Times New Roman" w:hAnsi="Times New Roman"/>
          <w:b/>
          <w:sz w:val="24"/>
          <w:szCs w:val="24"/>
          <w:lang w:eastAsia="nb-NO"/>
        </w:rPr>
        <w:t>.2021</w:t>
      </w:r>
      <w:r w:rsidR="00D11822" w:rsidRPr="00884630">
        <w:rPr>
          <w:rFonts w:ascii="Times New Roman" w:eastAsia="Times New Roman" w:hAnsi="Times New Roman"/>
          <w:b/>
          <w:sz w:val="24"/>
          <w:szCs w:val="24"/>
          <w:lang w:eastAsia="nb-NO"/>
        </w:rPr>
        <w:br/>
      </w:r>
      <w:r w:rsidR="00B23C58" w:rsidRPr="00884630">
        <w:rPr>
          <w:rFonts w:ascii="Times New Roman" w:eastAsia="Times New Roman" w:hAnsi="Times New Roman"/>
          <w:i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268E7C23" w14:textId="6AFAE324" w:rsidR="002D232A" w:rsidRPr="006407D6" w:rsidRDefault="00330AE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Orientering fra siste møte i Utdanningsutvalget v/Trine</w:t>
      </w:r>
    </w:p>
    <w:p w14:paraId="1648BD5A" w14:textId="77777777" w:rsidR="002D232A" w:rsidRPr="006407D6" w:rsidRDefault="002D232A" w:rsidP="002D232A">
      <w:pPr>
        <w:spacing w:after="0"/>
        <w:ind w:left="709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76F2D5AD" w14:textId="77777777" w:rsidR="006407D6" w:rsidRPr="006407D6" w:rsidRDefault="006407D6" w:rsidP="006407D6">
      <w:pPr>
        <w:pStyle w:val="ListParagraph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Søknad til fakultet om støtte til å videreføre ordningen med studentassistenter</w:t>
      </w:r>
    </w:p>
    <w:p w14:paraId="5CFC5205" w14:textId="77777777" w:rsidR="006407D6" w:rsidRPr="006407D6" w:rsidRDefault="006407D6" w:rsidP="006407D6">
      <w:pPr>
        <w:pStyle w:val="ListParagraph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Møte ang. erfaringsdeling med bruk av studentassistenter</w:t>
      </w:r>
    </w:p>
    <w:p w14:paraId="56E3738A" w14:textId="77777777" w:rsidR="006407D6" w:rsidRPr="006407D6" w:rsidRDefault="006407D6" w:rsidP="006407D6">
      <w:pPr>
        <w:pStyle w:val="ListParagraph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Åpen dag 10. mars</w:t>
      </w:r>
    </w:p>
    <w:p w14:paraId="6ED45A49" w14:textId="77777777" w:rsidR="006407D6" w:rsidRPr="006407D6" w:rsidRDefault="006407D6" w:rsidP="006407D6">
      <w:pPr>
        <w:pStyle w:val="ListParagraph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Planlegging av studiestart/programseminar for H-22</w:t>
      </w:r>
    </w:p>
    <w:p w14:paraId="1F72B7E7" w14:textId="3EB5F26C" w:rsidR="000B4901" w:rsidRPr="006407D6" w:rsidRDefault="00B020C3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Regler for </w:t>
      </w:r>
      <w:r w:rsidR="002D232A"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lengde på permisjon fra studiet</w:t>
      </w:r>
    </w:p>
    <w:p w14:paraId="2848A3D3" w14:textId="77777777" w:rsidR="002D232A" w:rsidRPr="002D232A" w:rsidRDefault="002D232A" w:rsidP="002D232A">
      <w:pPr>
        <w:spacing w:after="0"/>
        <w:ind w:left="1080"/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11C98AD8" w14:textId="2213A2B1" w:rsidR="00FB27FE" w:rsidRDefault="00FB27FE" w:rsidP="002D232A">
      <w:pPr>
        <w:ind w:left="360"/>
        <w:rPr>
          <w:rFonts w:ascii="Times New Roman" w:eastAsia="Times New Roman" w:hAnsi="Times New Roman"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Cs/>
          <w:sz w:val="24"/>
          <w:szCs w:val="24"/>
          <w:lang w:eastAsia="nb-NO"/>
        </w:rPr>
        <w:t>Det ble undersøkt ang regler for lengden for permisjon</w:t>
      </w:r>
      <w:r w:rsidR="006407D6"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 (sak under Eventuelt på møte 30.11.2021)</w:t>
      </w:r>
      <w:r>
        <w:rPr>
          <w:rFonts w:ascii="Times New Roman" w:eastAsia="Times New Roman" w:hAnsi="Times New Roman"/>
          <w:bCs/>
          <w:sz w:val="24"/>
          <w:szCs w:val="24"/>
          <w:lang w:eastAsia="nb-NO"/>
        </w:rPr>
        <w:t>. Vi fant</w:t>
      </w:r>
      <w:r w:rsidR="002D232A"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 i etterkant</w:t>
      </w:r>
      <w:r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 ut at retningslinjer for permisjon ble behandlet i UU i 2017</w:t>
      </w:r>
      <w:r w:rsidR="002D232A"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 og vedtatt der: </w:t>
      </w:r>
    </w:p>
    <w:p w14:paraId="108B98A5" w14:textId="77777777" w:rsidR="00FB27FE" w:rsidRPr="002D232A" w:rsidRDefault="00FB27FE" w:rsidP="002D232A">
      <w:pPr>
        <w:pStyle w:val="PlainText"/>
        <w:ind w:left="360"/>
        <w:rPr>
          <w:rFonts w:ascii="Georgia" w:hAnsi="Georgia"/>
          <w:i/>
          <w:iCs/>
          <w:sz w:val="16"/>
          <w:szCs w:val="16"/>
          <w:lang w:eastAsia="en-US"/>
        </w:rPr>
      </w:pPr>
      <w:r w:rsidRPr="002D232A">
        <w:rPr>
          <w:rFonts w:ascii="Georgia" w:hAnsi="Georgia"/>
          <w:i/>
          <w:iCs/>
          <w:sz w:val="16"/>
          <w:szCs w:val="16"/>
        </w:rPr>
        <w:t>Sak-UU 84-17 Retningslinjer for permisjon for studenter ved Farmasøytisk institutt (vedtakssak) Verken UiO-sentralt eller MN-fakultetet har i dag utfyllende retningslinjer for permisjoner. Hovedregelen er at det ikke innvilges mer enn 2 semestre sammenhengende permisjon. Ved langvarig sykdom kan det innvilges lengre permisjon. Det finnes med andre ord ingen retningslinjer for hvor lenge en student kan være ute i permisjon før students studierett kan bli inndratt. Normalt er ikke dette et problem, men i enkelte tilfeller hvor studenter søker permisjon over flere år i strekk, vil det være en fordel med klare retningslinjer for når studieretten kan inndras.</w:t>
      </w:r>
    </w:p>
    <w:p w14:paraId="566BB97F" w14:textId="77777777" w:rsidR="00FB27FE" w:rsidRPr="002D232A" w:rsidRDefault="00FB27FE" w:rsidP="002D232A">
      <w:pPr>
        <w:pStyle w:val="PlainText"/>
        <w:ind w:firstLine="360"/>
        <w:rPr>
          <w:rFonts w:ascii="Georgia" w:hAnsi="Georgia"/>
          <w:i/>
          <w:iCs/>
          <w:sz w:val="16"/>
          <w:szCs w:val="16"/>
        </w:rPr>
      </w:pPr>
      <w:r w:rsidRPr="002D232A">
        <w:rPr>
          <w:rFonts w:ascii="Georgia" w:hAnsi="Georgia"/>
          <w:i/>
          <w:iCs/>
          <w:sz w:val="16"/>
          <w:szCs w:val="16"/>
        </w:rPr>
        <w:t>På bakgrunn av dette foreslås følgende retningslinjer:</w:t>
      </w:r>
    </w:p>
    <w:p w14:paraId="7DB828E1" w14:textId="77777777" w:rsidR="00FB27FE" w:rsidRPr="002D232A" w:rsidRDefault="00FB27FE" w:rsidP="002D232A">
      <w:pPr>
        <w:pStyle w:val="PlainText"/>
        <w:ind w:firstLine="360"/>
        <w:rPr>
          <w:rFonts w:ascii="Georgia" w:hAnsi="Georgia"/>
          <w:i/>
          <w:iCs/>
          <w:sz w:val="16"/>
          <w:szCs w:val="16"/>
        </w:rPr>
      </w:pPr>
      <w:r w:rsidRPr="002D232A">
        <w:rPr>
          <w:rFonts w:ascii="Georgia" w:hAnsi="Georgia"/>
          <w:i/>
          <w:iCs/>
          <w:sz w:val="16"/>
          <w:szCs w:val="16"/>
        </w:rPr>
        <w:t>1.</w:t>
      </w:r>
      <w:r w:rsidRPr="002D232A">
        <w:rPr>
          <w:rFonts w:ascii="Georgia" w:hAnsi="Georgia"/>
          <w:i/>
          <w:iCs/>
          <w:sz w:val="16"/>
          <w:szCs w:val="16"/>
        </w:rPr>
        <w:tab/>
        <w:t>Dersom en student har hatt permisjon i mer enn 5 semestre sammenhengende inndras studieretten</w:t>
      </w:r>
    </w:p>
    <w:p w14:paraId="1D054796" w14:textId="77777777" w:rsidR="00FB27FE" w:rsidRPr="002D232A" w:rsidRDefault="00FB27FE" w:rsidP="002D232A">
      <w:pPr>
        <w:pStyle w:val="PlainText"/>
        <w:ind w:left="360"/>
        <w:rPr>
          <w:rFonts w:ascii="Georgia" w:hAnsi="Georgia"/>
          <w:i/>
          <w:iCs/>
          <w:sz w:val="16"/>
          <w:szCs w:val="16"/>
        </w:rPr>
      </w:pPr>
      <w:r w:rsidRPr="002D232A">
        <w:rPr>
          <w:rFonts w:ascii="Georgia" w:hAnsi="Georgia"/>
          <w:i/>
          <w:iCs/>
          <w:sz w:val="16"/>
          <w:szCs w:val="16"/>
        </w:rPr>
        <w:t>2.</w:t>
      </w:r>
      <w:r w:rsidRPr="002D232A">
        <w:rPr>
          <w:rFonts w:ascii="Georgia" w:hAnsi="Georgia"/>
          <w:i/>
          <w:iCs/>
          <w:sz w:val="16"/>
          <w:szCs w:val="16"/>
        </w:rPr>
        <w:tab/>
        <w:t>I enkelte tilfeller vil det være aktuelt å inndra studieretten selv om permisjonen ikke har vært sammenhengende. Dette gjelder i de tilfellene studieprogresjonen har vært under 50 % av normert studieprogresjon.</w:t>
      </w:r>
    </w:p>
    <w:p w14:paraId="6E98051B" w14:textId="77777777" w:rsidR="00FB27FE" w:rsidRPr="002D232A" w:rsidRDefault="00FB27FE" w:rsidP="002D232A">
      <w:pPr>
        <w:pStyle w:val="PlainText"/>
        <w:ind w:left="360"/>
        <w:rPr>
          <w:rFonts w:ascii="Georgia" w:hAnsi="Georgia"/>
          <w:i/>
          <w:iCs/>
          <w:sz w:val="16"/>
          <w:szCs w:val="16"/>
        </w:rPr>
      </w:pPr>
      <w:r w:rsidRPr="002D232A">
        <w:rPr>
          <w:rFonts w:ascii="Georgia" w:hAnsi="Georgia"/>
          <w:i/>
          <w:iCs/>
          <w:sz w:val="16"/>
          <w:szCs w:val="16"/>
        </w:rPr>
        <w:t xml:space="preserve">De semestrene hvor en student har vært i permisjon trekkes fra i forhold til krav om studieprogresjon for en programstudent når det gjelder å beholde studieretten til programmet </w:t>
      </w:r>
      <w:proofErr w:type="spellStart"/>
      <w:r w:rsidRPr="002D232A">
        <w:rPr>
          <w:rFonts w:ascii="Georgia" w:hAnsi="Georgia"/>
          <w:i/>
          <w:iCs/>
          <w:sz w:val="16"/>
          <w:szCs w:val="16"/>
        </w:rPr>
        <w:t>jmf</w:t>
      </w:r>
      <w:proofErr w:type="spellEnd"/>
      <w:r w:rsidRPr="002D232A">
        <w:rPr>
          <w:rFonts w:ascii="Georgia" w:hAnsi="Georgia"/>
          <w:i/>
          <w:iCs/>
          <w:sz w:val="16"/>
          <w:szCs w:val="16"/>
        </w:rPr>
        <w:t xml:space="preserve">. § 7.3 Krav til en </w:t>
      </w:r>
      <w:proofErr w:type="spellStart"/>
      <w:r w:rsidRPr="002D232A">
        <w:rPr>
          <w:rFonts w:ascii="Georgia" w:hAnsi="Georgia"/>
          <w:i/>
          <w:iCs/>
          <w:sz w:val="16"/>
          <w:szCs w:val="16"/>
        </w:rPr>
        <w:t>programstudentet</w:t>
      </w:r>
      <w:proofErr w:type="spellEnd"/>
      <w:r w:rsidRPr="002D232A">
        <w:rPr>
          <w:rFonts w:ascii="Georgia" w:hAnsi="Georgia"/>
          <w:i/>
          <w:iCs/>
          <w:sz w:val="16"/>
          <w:szCs w:val="16"/>
        </w:rPr>
        <w:t xml:space="preserve"> mht. tap av studierett og ny studierett.</w:t>
      </w:r>
    </w:p>
    <w:p w14:paraId="5908BED0" w14:textId="77777777" w:rsidR="00FB27FE" w:rsidRPr="002D232A" w:rsidRDefault="00FB27FE" w:rsidP="002D232A">
      <w:pPr>
        <w:pStyle w:val="PlainText"/>
        <w:ind w:left="360"/>
        <w:rPr>
          <w:rFonts w:ascii="Georgia" w:hAnsi="Georgia"/>
          <w:i/>
          <w:iCs/>
          <w:sz w:val="16"/>
          <w:szCs w:val="16"/>
        </w:rPr>
      </w:pPr>
      <w:r w:rsidRPr="002D232A">
        <w:rPr>
          <w:rFonts w:ascii="Georgia" w:hAnsi="Georgia"/>
          <w:i/>
          <w:iCs/>
          <w:sz w:val="16"/>
          <w:szCs w:val="16"/>
        </w:rPr>
        <w:t>Vedtak: Utdanningsutvalget stiller seg bak de foreslåtte retningslinjene for permisjon for studenter tatt opp til den 5-årige mastergraden i farmasi ved UiO.</w:t>
      </w:r>
    </w:p>
    <w:p w14:paraId="3F8D21E1" w14:textId="7F94DA84" w:rsidR="00FB27FE" w:rsidRDefault="002D232A" w:rsidP="00FB27FE">
      <w:pPr>
        <w:pStyle w:val="PlainText"/>
      </w:pPr>
      <w:r>
        <w:lastRenderedPageBreak/>
        <w:tab/>
      </w:r>
    </w:p>
    <w:p w14:paraId="5FBFBBDF" w14:textId="77777777" w:rsidR="00B40BD3" w:rsidRPr="00B40BD3" w:rsidRDefault="00B40BD3" w:rsidP="00B40BD3">
      <w:pPr>
        <w:rPr>
          <w:rFonts w:ascii="Times New Roman" w:eastAsia="Times New Roman" w:hAnsi="Times New Roman"/>
          <w:bCs/>
          <w:sz w:val="24"/>
          <w:szCs w:val="24"/>
          <w:lang w:eastAsia="nb-NO"/>
        </w:rPr>
      </w:pPr>
    </w:p>
    <w:p w14:paraId="4AA575E1" w14:textId="58275D4D" w:rsidR="002D232A" w:rsidRDefault="002D232A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2D232A">
        <w:rPr>
          <w:rFonts w:ascii="Times New Roman" w:eastAsia="Times New Roman" w:hAnsi="Times New Roman"/>
          <w:b/>
          <w:sz w:val="24"/>
          <w:szCs w:val="24"/>
          <w:lang w:eastAsia="nb-NO"/>
        </w:rPr>
        <w:t>Sluttevalueringer</w:t>
      </w:r>
      <w:r w:rsidR="00B40BD3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 for emner H-21</w:t>
      </w:r>
    </w:p>
    <w:p w14:paraId="793338CC" w14:textId="3D16E48B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324A7AD8" w14:textId="6EEDF694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PR/1-22: Sluttevaluering for FARM1100</w:t>
      </w:r>
    </w:p>
    <w:p w14:paraId="3A19853A" w14:textId="3BEE331F" w:rsidR="00B40BD3" w:rsidRPr="002F42F1" w:rsidRDefault="00B40BD3" w:rsidP="002D232A">
      <w:pPr>
        <w:rPr>
          <w:rFonts w:ascii="Times New Roman" w:eastAsia="Times New Roman" w:hAnsi="Times New Roman"/>
          <w:sz w:val="24"/>
          <w:szCs w:val="24"/>
          <w:lang w:eastAsia="nb-NO"/>
        </w:rPr>
      </w:pPr>
      <w:r w:rsidRPr="77C812A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2F42F1" w:rsidRPr="77C812A8">
        <w:rPr>
          <w:rFonts w:ascii="Times New Roman" w:eastAsia="Times New Roman" w:hAnsi="Times New Roman"/>
          <w:sz w:val="24"/>
          <w:szCs w:val="24"/>
          <w:lang w:eastAsia="nb-NO"/>
        </w:rPr>
        <w:t xml:space="preserve">«Programrådet tar sluttevalueringen til etterretning. Emnet har noe høyere strykprosent </w:t>
      </w:r>
      <w:r w:rsidR="418BE60C" w:rsidRPr="77C812A8">
        <w:rPr>
          <w:rFonts w:ascii="Times New Roman" w:eastAsia="Times New Roman" w:hAnsi="Times New Roman"/>
          <w:sz w:val="24"/>
          <w:szCs w:val="24"/>
          <w:lang w:eastAsia="nb-NO"/>
        </w:rPr>
        <w:t>de to</w:t>
      </w:r>
      <w:r w:rsidR="002F42F1" w:rsidRPr="77C812A8">
        <w:rPr>
          <w:rFonts w:ascii="Times New Roman" w:eastAsia="Times New Roman" w:hAnsi="Times New Roman"/>
          <w:sz w:val="24"/>
          <w:szCs w:val="24"/>
          <w:lang w:eastAsia="nb-NO"/>
        </w:rPr>
        <w:t xml:space="preserve"> siste årene, noe som kan skyldes pandemien. Programrådet støtter omgjøring av flere tradisjonelle forelesninger til studentaktiviserende omvendt undervisning, samt justeringen som er foreslått i pensum og </w:t>
      </w:r>
      <w:proofErr w:type="spellStart"/>
      <w:r w:rsidR="002F42F1" w:rsidRPr="77C812A8">
        <w:rPr>
          <w:rFonts w:ascii="Times New Roman" w:eastAsia="Times New Roman" w:hAnsi="Times New Roman"/>
          <w:sz w:val="24"/>
          <w:szCs w:val="24"/>
          <w:lang w:eastAsia="nb-NO"/>
        </w:rPr>
        <w:t>LUBer</w:t>
      </w:r>
      <w:proofErr w:type="spellEnd"/>
      <w:r w:rsidR="002F42F1" w:rsidRPr="77C812A8">
        <w:rPr>
          <w:rFonts w:ascii="Times New Roman" w:eastAsia="Times New Roman" w:hAnsi="Times New Roman"/>
          <w:sz w:val="24"/>
          <w:szCs w:val="24"/>
          <w:lang w:eastAsia="nb-NO"/>
        </w:rPr>
        <w:t xml:space="preserve"> fra H2022. Emnet har benyttet studentassistenter til å organisere arbeidsstuer H2021 hvor studentene jobber med kollokvieoppgaver. Dette er godt likt av studentene, og man ønsker å videreføre dette også H2023.»  </w:t>
      </w:r>
    </w:p>
    <w:p w14:paraId="7C31C22E" w14:textId="1BF3582C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618A5464" w14:textId="73CABC06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PR/2-22: Sluttevaluering for FARM1110</w:t>
      </w:r>
    </w:p>
    <w:p w14:paraId="168A6159" w14:textId="7E4C52C9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Forslag til vedtak:</w:t>
      </w:r>
      <w:r w:rsidR="00D072DB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 </w:t>
      </w:r>
      <w:r w:rsidR="00D072DB" w:rsidRPr="002F42F1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D072DB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7C7D2A">
        <w:rPr>
          <w:rFonts w:ascii="Times New Roman" w:eastAsia="Times New Roman" w:hAnsi="Times New Roman"/>
          <w:sz w:val="24"/>
          <w:szCs w:val="24"/>
          <w:lang w:eastAsia="nb-NO"/>
        </w:rPr>
        <w:t>Det er foreslått mer eksamensoppgaver inn i kollokviene samt å forsøke å samkjøre frister for innleveringer mellom FARM1110 og FARM1120, noe som virker fornuftig.»</w:t>
      </w:r>
      <w:r w:rsidR="00D072DB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</w:p>
    <w:p w14:paraId="79EF84BE" w14:textId="74C46A73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2E34C0AE" w14:textId="48C840AF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PR/3-22: Sluttevaluering for FARM1120</w:t>
      </w:r>
    </w:p>
    <w:p w14:paraId="45665DD4" w14:textId="4B8FAFD9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Forslag til vedtak: </w:t>
      </w:r>
      <w:r w:rsidR="007C7D2A" w:rsidRPr="002F42F1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 xml:space="preserve"> Overgang til individuelle prosjektoppgaver er vurdert som en suksess selv om det gir merarbeid </w:t>
      </w:r>
      <w:proofErr w:type="spellStart"/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>mtp</w:t>
      </w:r>
      <w:proofErr w:type="spellEnd"/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 xml:space="preserve"> retting. Norskkunnskaper er fortsatt en bekymring, og </w:t>
      </w:r>
      <w:proofErr w:type="spellStart"/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 xml:space="preserve"> ber om at dette løftes videre til ledelsen ved FAI og MN-fakultetet slik at tiltak kan iverksettes. Undervisningsutvalget (UU) jobber mot FAI og MN-fakultetet i denne saken, og Programrådet vil bringe bekymringen videre til UU. </w:t>
      </w:r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Programrådet forstår bekymringen rundt bemanningssituasjonen, og vil bringe dette videre til UU. I den forbindelse er det fint om </w:t>
      </w:r>
      <w:proofErr w:type="spellStart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gir </w:t>
      </w:r>
      <w:proofErr w:type="gramStart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et oversikt</w:t>
      </w:r>
      <w:proofErr w:type="gramEnd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over hva reduksjonen vil bety for undervisningstilbudet for FARM1120. Dette kan sendes Programrådsleder som vil ta det opp på neste møte i UU 17/2-22. </w:t>
      </w:r>
      <w:proofErr w:type="spellStart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bør også ta dette opp med seksjonsleder som er ansvarlig for å fordele ressursene på seksjonen</w:t>
      </w:r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 xml:space="preserve">. </w:t>
      </w:r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Innspillet om kortlesere vil også bli videreformidlet til UU.</w:t>
      </w:r>
      <w:r w:rsidR="009F1850">
        <w:rPr>
          <w:rFonts w:ascii="Times New Roman" w:eastAsia="Times New Roman" w:hAnsi="Times New Roman"/>
          <w:sz w:val="24"/>
          <w:szCs w:val="24"/>
          <w:lang w:eastAsia="nb-NO"/>
        </w:rPr>
        <w:t xml:space="preserve"> Programrådet ber om at den nye malen for sluttevaluering benyttes neste gang.</w:t>
      </w:r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»</w:t>
      </w:r>
      <w:r w:rsidR="00BF4D60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</w:p>
    <w:p w14:paraId="6E89036F" w14:textId="1955AE97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74F3FF5D" w14:textId="50FAE7AE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 4-22: Sluttevaluering for FARM21</w:t>
      </w:r>
      <w:r w:rsidR="00D94F7D">
        <w:rPr>
          <w:rFonts w:ascii="Times New Roman" w:eastAsia="Times New Roman" w:hAnsi="Times New Roman"/>
          <w:b/>
          <w:sz w:val="24"/>
          <w:szCs w:val="24"/>
          <w:lang w:eastAsia="nb-NO"/>
        </w:rPr>
        <w:t>00</w:t>
      </w:r>
    </w:p>
    <w:p w14:paraId="5FD9AD9F" w14:textId="2379C957" w:rsidR="00B40BD3" w:rsidRDefault="00B40BD3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Forslag til vedtak: </w:t>
      </w:r>
      <w:r w:rsidR="00D20202" w:rsidRPr="002F42F1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 xml:space="preserve">Det kan av sluttevalueringen se ut som om emnet har karaktregivende innleveringer, noe </w:t>
      </w:r>
      <w:r w:rsidR="009F1850">
        <w:rPr>
          <w:rFonts w:ascii="Times New Roman" w:eastAsia="Times New Roman" w:hAnsi="Times New Roman"/>
          <w:sz w:val="24"/>
          <w:szCs w:val="24"/>
          <w:lang w:eastAsia="nb-NO"/>
        </w:rPr>
        <w:t>som vel ikke stemmer</w:t>
      </w:r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 xml:space="preserve">. </w:t>
      </w:r>
      <w:r w:rsidR="00C23A00" w:rsidRPr="00C23A00">
        <w:rPr>
          <w:rFonts w:ascii="Times New Roman" w:eastAsia="Times New Roman" w:hAnsi="Times New Roman"/>
          <w:sz w:val="24"/>
          <w:szCs w:val="24"/>
          <w:lang w:eastAsia="nb-NO"/>
        </w:rPr>
        <w:t xml:space="preserve">Basert på studentenes tilbakemelding anbefales det at </w:t>
      </w:r>
      <w:proofErr w:type="spellStart"/>
      <w:r w:rsidR="00C23A00" w:rsidRPr="00C23A00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C23A00">
        <w:rPr>
          <w:rFonts w:ascii="Times New Roman" w:eastAsia="Times New Roman" w:hAnsi="Times New Roman"/>
          <w:sz w:val="24"/>
          <w:szCs w:val="24"/>
          <w:lang w:eastAsia="nb-NO"/>
        </w:rPr>
        <w:t xml:space="preserve"> jobber med </w:t>
      </w:r>
      <w:r w:rsidR="00C23A00">
        <w:rPr>
          <w:rFonts w:ascii="Times New Roman" w:eastAsia="Times New Roman" w:hAnsi="Times New Roman"/>
          <w:sz w:val="24"/>
          <w:szCs w:val="24"/>
          <w:lang w:eastAsia="nb-NO"/>
        </w:rPr>
        <w:lastRenderedPageBreak/>
        <w:t xml:space="preserve">utforming av Canvas-rommet. </w:t>
      </w:r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 xml:space="preserve">Programrådet ønsker at </w:t>
      </w:r>
      <w:proofErr w:type="spellStart"/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 xml:space="preserve"> konkretiserer utfordringene med</w:t>
      </w:r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proofErr w:type="spellStart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>Scantron</w:t>
      </w:r>
      <w:proofErr w:type="spellEnd"/>
      <w:r w:rsidR="00D20202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D94F7D">
        <w:rPr>
          <w:rFonts w:ascii="Times New Roman" w:eastAsia="Times New Roman" w:hAnsi="Times New Roman"/>
          <w:sz w:val="24"/>
          <w:szCs w:val="24"/>
          <w:lang w:eastAsia="nb-NO"/>
        </w:rPr>
        <w:t>slik at dette kan meldes videre.»</w:t>
      </w:r>
    </w:p>
    <w:p w14:paraId="38AC5FD2" w14:textId="47E4C4DE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2E6160BA" w14:textId="53151267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 5-22: Sluttevaluering for FARM2120</w:t>
      </w:r>
    </w:p>
    <w:p w14:paraId="251F8532" w14:textId="3261BA55" w:rsidR="00C850F0" w:rsidRDefault="00C850F0" w:rsidP="65FDD02A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65FDD02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9F1850" w:rsidRPr="65FDD02A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FC4EBC" w:rsidRPr="65FDD02A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9F1850" w:rsidRPr="65FDD02A">
        <w:rPr>
          <w:rFonts w:ascii="Times New Roman" w:eastAsia="Times New Roman" w:hAnsi="Times New Roman"/>
          <w:sz w:val="24"/>
          <w:szCs w:val="24"/>
          <w:lang w:eastAsia="nb-NO"/>
        </w:rPr>
        <w:t xml:space="preserve">Strykprosenten i emnet </w:t>
      </w:r>
      <w:r w:rsidR="5BED850B" w:rsidRPr="65FDD02A">
        <w:rPr>
          <w:rFonts w:ascii="Times New Roman" w:eastAsia="Times New Roman" w:hAnsi="Times New Roman"/>
          <w:sz w:val="24"/>
          <w:szCs w:val="24"/>
          <w:lang w:eastAsia="nb-NO"/>
        </w:rPr>
        <w:t>har vært stabilt høy (</w:t>
      </w:r>
      <w:proofErr w:type="spellStart"/>
      <w:r w:rsidR="5BED850B" w:rsidRPr="65FDD02A">
        <w:rPr>
          <w:rFonts w:ascii="Times New Roman" w:eastAsia="Times New Roman" w:hAnsi="Times New Roman"/>
          <w:sz w:val="24"/>
          <w:szCs w:val="24"/>
          <w:lang w:eastAsia="nb-NO"/>
        </w:rPr>
        <w:t>ca</w:t>
      </w:r>
      <w:proofErr w:type="spellEnd"/>
      <w:r w:rsidR="5BED850B" w:rsidRPr="65FDD02A">
        <w:rPr>
          <w:rFonts w:ascii="Times New Roman" w:eastAsia="Times New Roman" w:hAnsi="Times New Roman"/>
          <w:sz w:val="24"/>
          <w:szCs w:val="24"/>
          <w:lang w:eastAsia="nb-NO"/>
        </w:rPr>
        <w:t xml:space="preserve"> 30 %) de siste årene og</w:t>
      </w:r>
      <w:r w:rsidR="00E4767E" w:rsidRPr="65FDD02A">
        <w:rPr>
          <w:rFonts w:ascii="Times New Roman" w:eastAsia="Times New Roman" w:hAnsi="Times New Roman"/>
          <w:sz w:val="24"/>
          <w:szCs w:val="24"/>
          <w:lang w:eastAsia="nb-NO"/>
        </w:rPr>
        <w:t xml:space="preserve"> programrådet savner noe refleksjon rundt dette</w:t>
      </w:r>
      <w:r w:rsidR="00FC4EBC" w:rsidRPr="65FDD02A">
        <w:rPr>
          <w:rFonts w:ascii="Times New Roman" w:eastAsia="Times New Roman" w:hAnsi="Times New Roman"/>
          <w:sz w:val="24"/>
          <w:szCs w:val="24"/>
          <w:lang w:eastAsia="nb-NO"/>
        </w:rPr>
        <w:t>. Utvikling og uttesting av faglig brettspill er spennende, og høres ut som om det kan være nyttig å fortsette meg, gjerne med pizza ved siden av om det er budsjett til dette.</w:t>
      </w:r>
      <w:r w:rsidR="00E4767E" w:rsidRPr="65FDD02A">
        <w:rPr>
          <w:rFonts w:ascii="Times New Roman" w:eastAsia="Times New Roman" w:hAnsi="Times New Roman"/>
          <w:sz w:val="24"/>
          <w:szCs w:val="24"/>
          <w:lang w:eastAsia="nb-NO"/>
        </w:rPr>
        <w:t>»</w:t>
      </w:r>
      <w:r w:rsidR="00FC4EBC" w:rsidRPr="65FDD02A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</w:p>
    <w:p w14:paraId="5B1CEBC2" w14:textId="77777777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6D41DB3" w14:textId="7F8D4FA8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 6-22: Sluttevaluering for FARM3100</w:t>
      </w:r>
    </w:p>
    <w:p w14:paraId="6B35EC98" w14:textId="3ACEA6C8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Forslag til vedtak: </w:t>
      </w:r>
      <w:r w:rsidR="00C23A00" w:rsidRPr="002F42F1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C23A00">
        <w:rPr>
          <w:rFonts w:ascii="Times New Roman" w:eastAsia="Times New Roman" w:hAnsi="Times New Roman"/>
          <w:sz w:val="24"/>
          <w:szCs w:val="24"/>
          <w:lang w:eastAsia="nb-NO"/>
        </w:rPr>
        <w:t xml:space="preserve"> Samkjøring av innleveringsdatoer for datalab i FARM3120 og førsteutkast på prosjektoppgaven i FARM3100 støttes. Bruk av støttelitteratur der hvor læreboken er lite dekkende anbefales.</w:t>
      </w:r>
    </w:p>
    <w:p w14:paraId="4152BAFD" w14:textId="1DDC65DC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2B3C7C9E" w14:textId="1C45EEDE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PR/7-22: Sluttevaluering for FARM3110</w:t>
      </w:r>
    </w:p>
    <w:p w14:paraId="41E97BA6" w14:textId="68B0AD1B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Forslag til vedtak: </w:t>
      </w:r>
      <w:r w:rsidR="00C23A00" w:rsidRPr="002F42F1">
        <w:rPr>
          <w:rFonts w:ascii="Times New Roman" w:eastAsia="Times New Roman" w:hAnsi="Times New Roman"/>
          <w:sz w:val="24"/>
          <w:szCs w:val="24"/>
          <w:lang w:eastAsia="nb-NO"/>
        </w:rPr>
        <w:t>«Programrådet tar sluttevalueringen til etterretning.</w:t>
      </w:r>
      <w:r w:rsidR="00C23A00">
        <w:rPr>
          <w:rFonts w:ascii="Times New Roman" w:eastAsia="Times New Roman" w:hAnsi="Times New Roman"/>
          <w:sz w:val="24"/>
          <w:szCs w:val="24"/>
          <w:lang w:eastAsia="nb-NO"/>
        </w:rPr>
        <w:t xml:space="preserve"> Emnet ser i ut til å fungere bra. Det blir gjort noen justeringer i </w:t>
      </w:r>
      <w:proofErr w:type="spellStart"/>
      <w:r w:rsidR="00C23A00">
        <w:rPr>
          <w:rFonts w:ascii="Times New Roman" w:eastAsia="Times New Roman" w:hAnsi="Times New Roman"/>
          <w:sz w:val="24"/>
          <w:szCs w:val="24"/>
          <w:lang w:eastAsia="nb-NO"/>
        </w:rPr>
        <w:t>LUBer</w:t>
      </w:r>
      <w:proofErr w:type="spellEnd"/>
      <w:r w:rsidR="00C23A00">
        <w:rPr>
          <w:rFonts w:ascii="Times New Roman" w:eastAsia="Times New Roman" w:hAnsi="Times New Roman"/>
          <w:sz w:val="24"/>
          <w:szCs w:val="24"/>
          <w:lang w:eastAsia="nb-NO"/>
        </w:rPr>
        <w:t>, pensum og undervisning til neste år da temaene astma og KOLS flyttes til FARM1140.»</w:t>
      </w:r>
    </w:p>
    <w:p w14:paraId="60745E75" w14:textId="6B588E7C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3F5F1F09" w14:textId="7DB6E637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SAK PR/8-22: Sluttevaluering for FARM3120</w:t>
      </w:r>
    </w:p>
    <w:p w14:paraId="6CAAB9E6" w14:textId="6D0083C4" w:rsidR="00C850F0" w:rsidRDefault="00C850F0" w:rsidP="636F17C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636F17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</w:t>
      </w:r>
      <w:r w:rsidR="00C23A00" w:rsidRPr="636F17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5A1BAF" w:rsidRPr="636F17C5">
        <w:rPr>
          <w:rFonts w:ascii="Times New Roman" w:eastAsia="Times New Roman" w:hAnsi="Times New Roman"/>
          <w:sz w:val="24"/>
          <w:szCs w:val="24"/>
          <w:lang w:eastAsia="nb-NO"/>
        </w:rPr>
        <w:t xml:space="preserve">«Programrådet tar sluttevalueringen til etterretning. Det er fint at det på bakgrunn av studentenes tilbakemelding gjøres en vurdering av behovet for veiledere på datalaben samt at man bedrer informasjonsflyten i canvas. Kontinuitet i emnekomiteen er også viktig da det har vært stor utskiftning av </w:t>
      </w:r>
      <w:proofErr w:type="spellStart"/>
      <w:r w:rsidR="005A1BAF" w:rsidRPr="636F17C5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5A1BAF" w:rsidRPr="636F17C5">
        <w:rPr>
          <w:rFonts w:ascii="Times New Roman" w:eastAsia="Times New Roman" w:hAnsi="Times New Roman"/>
          <w:sz w:val="24"/>
          <w:szCs w:val="24"/>
          <w:lang w:eastAsia="nb-NO"/>
        </w:rPr>
        <w:t xml:space="preserve"> de siste årene og det også kommer ny </w:t>
      </w:r>
      <w:proofErr w:type="spellStart"/>
      <w:r w:rsidR="005A1BAF" w:rsidRPr="636F17C5">
        <w:rPr>
          <w:rFonts w:ascii="Times New Roman" w:eastAsia="Times New Roman" w:hAnsi="Times New Roman"/>
          <w:sz w:val="24"/>
          <w:szCs w:val="24"/>
          <w:lang w:eastAsia="nb-NO"/>
        </w:rPr>
        <w:t>emneansvarlig</w:t>
      </w:r>
      <w:proofErr w:type="spellEnd"/>
      <w:r w:rsidR="005A1BAF" w:rsidRPr="636F17C5">
        <w:rPr>
          <w:rFonts w:ascii="Times New Roman" w:eastAsia="Times New Roman" w:hAnsi="Times New Roman"/>
          <w:sz w:val="24"/>
          <w:szCs w:val="24"/>
          <w:lang w:eastAsia="nb-NO"/>
        </w:rPr>
        <w:t xml:space="preserve"> til neste år). </w:t>
      </w:r>
    </w:p>
    <w:p w14:paraId="3AD2C4A6" w14:textId="42CED86A" w:rsidR="00C850F0" w:rsidRDefault="00C850F0" w:rsidP="002D232A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83D6EF5" w14:textId="49CD32A8" w:rsidR="002D232A" w:rsidRPr="00793DE5" w:rsidRDefault="002D232A" w:rsidP="65FDD02A">
      <w:pPr>
        <w:rPr>
          <w:rFonts w:ascii="Times New Roman" w:eastAsia="Times New Roman" w:hAnsi="Times New Roman"/>
          <w:b/>
          <w:bCs/>
          <w:lang w:eastAsia="nb-NO"/>
        </w:rPr>
      </w:pPr>
    </w:p>
    <w:p w14:paraId="2E05CADA" w14:textId="2D222A4C" w:rsidR="000B4901" w:rsidRDefault="000B4901" w:rsidP="00067B13">
      <w:pPr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Eventuelt</w:t>
      </w:r>
    </w:p>
    <w:p w14:paraId="12BD678D" w14:textId="3AF2122B" w:rsidR="00B020C3" w:rsidRPr="00793DE5" w:rsidRDefault="00B020C3" w:rsidP="00067B13">
      <w:pPr>
        <w:rPr>
          <w:rFonts w:ascii="Times New Roman" w:eastAsia="Times New Roman" w:hAnsi="Times New Roman"/>
          <w:bCs/>
          <w:sz w:val="24"/>
          <w:szCs w:val="24"/>
          <w:lang w:eastAsia="nb-NO"/>
        </w:rPr>
      </w:pPr>
      <w:r w:rsidRPr="00793DE5">
        <w:rPr>
          <w:rFonts w:ascii="Times New Roman" w:eastAsia="Times New Roman" w:hAnsi="Times New Roman"/>
          <w:bCs/>
          <w:sz w:val="24"/>
          <w:szCs w:val="24"/>
          <w:lang w:eastAsia="nb-NO"/>
        </w:rPr>
        <w:t xml:space="preserve">Møtedatoer for 2022 </w:t>
      </w:r>
    </w:p>
    <w:sectPr w:rsidR="00B020C3" w:rsidRPr="00793DE5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26C71" w14:textId="77777777" w:rsidR="00F30D08" w:rsidRDefault="00F30D08" w:rsidP="006F2626">
      <w:pPr>
        <w:spacing w:after="0" w:line="240" w:lineRule="auto"/>
      </w:pPr>
      <w:r>
        <w:separator/>
      </w:r>
    </w:p>
  </w:endnote>
  <w:endnote w:type="continuationSeparator" w:id="0">
    <w:p w14:paraId="55ADE085" w14:textId="77777777" w:rsidR="00F30D08" w:rsidRDefault="00F30D0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FA5120" w:rsidRPr="004416D1" w:rsidRDefault="00FA512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FA5120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FA5120" w:rsidRPr="007B4A07" w:rsidRDefault="00FA5120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FA5120" w:rsidRPr="007B4A07" w:rsidRDefault="00FA5120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FA5120" w:rsidRPr="00296BD0" w:rsidRDefault="00FA5120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FA5120" w:rsidRPr="009466FE" w:rsidRDefault="00FA5120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FA5120" w:rsidRPr="009466FE" w:rsidRDefault="00FA5120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FA5120" w:rsidRPr="009466FE" w:rsidRDefault="00FA5120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FA5120" w:rsidRPr="009466FE" w:rsidRDefault="00FA5120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FA5120" w:rsidRPr="009466FE" w:rsidRDefault="00FA5120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FA5120" w:rsidRPr="00296BD0" w:rsidRDefault="00A31B9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06989" w14:textId="77777777" w:rsidR="00F30D08" w:rsidRDefault="00F30D08" w:rsidP="006F2626">
      <w:pPr>
        <w:spacing w:after="0" w:line="240" w:lineRule="auto"/>
      </w:pPr>
      <w:r>
        <w:separator/>
      </w:r>
    </w:p>
  </w:footnote>
  <w:footnote w:type="continuationSeparator" w:id="0">
    <w:p w14:paraId="3C3F0079" w14:textId="77777777" w:rsidR="00F30D08" w:rsidRDefault="00F30D0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0FE00274" w:rsidR="00FA5120" w:rsidRPr="00AC4272" w:rsidRDefault="00A31B9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="00FA5120" w:rsidRPr="00442F10">
      <w:rPr>
        <w:rFonts w:ascii="Georgia" w:hAnsi="Georgia"/>
        <w:b/>
      </w:rPr>
      <w:fldChar w:fldCharType="begin"/>
    </w:r>
    <w:r w:rsidR="00FA5120" w:rsidRPr="00442F10">
      <w:rPr>
        <w:rFonts w:ascii="Georgia" w:hAnsi="Georgia"/>
      </w:rPr>
      <w:instrText xml:space="preserve"> PAGE   \* MERGEFORMAT </w:instrText>
    </w:r>
    <w:r w:rsidR="00FA5120" w:rsidRPr="00442F10">
      <w:rPr>
        <w:rFonts w:ascii="Georgia" w:hAnsi="Georgia"/>
        <w:b/>
      </w:rPr>
      <w:fldChar w:fldCharType="separate"/>
    </w:r>
    <w:r w:rsidR="005A1BAF">
      <w:rPr>
        <w:rFonts w:ascii="Georgia" w:hAnsi="Georgia"/>
        <w:noProof/>
      </w:rPr>
      <w:t>3</w:t>
    </w:r>
    <w:r w:rsidR="00FA5120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FA5120" w:rsidRPr="00CB1F83" w14:paraId="6DFE4743" w14:textId="77777777" w:rsidTr="005F6C42">
      <w:tc>
        <w:tcPr>
          <w:tcW w:w="8890" w:type="dxa"/>
        </w:tcPr>
        <w:p w14:paraId="0FB0000A" w14:textId="77777777" w:rsidR="00FA5120" w:rsidRPr="00CB1F83" w:rsidRDefault="00FA5120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 w:rsidR="00A31B9D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14:paraId="6C079E85" w14:textId="77777777" w:rsidTr="005F6C42">
      <w:tc>
        <w:tcPr>
          <w:tcW w:w="8890" w:type="dxa"/>
        </w:tcPr>
        <w:p w14:paraId="4F00C80E" w14:textId="77777777" w:rsidR="00FA5120" w:rsidRDefault="00FA5120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FA5120" w:rsidRPr="00AA7420" w:rsidRDefault="00A31B9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17"/>
  </w:num>
  <w:num w:numId="13">
    <w:abstractNumId w:val="10"/>
  </w:num>
  <w:num w:numId="14">
    <w:abstractNumId w:val="1"/>
  </w:num>
  <w:num w:numId="15">
    <w:abstractNumId w:val="9"/>
  </w:num>
  <w:num w:numId="16">
    <w:abstractNumId w:val="2"/>
  </w:num>
  <w:num w:numId="17">
    <w:abstractNumId w:val="0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51D5"/>
    <w:rsid w:val="00025304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ED5"/>
    <w:rsid w:val="000C78DF"/>
    <w:rsid w:val="000D149C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BB2"/>
    <w:rsid w:val="001C13A0"/>
    <w:rsid w:val="001C3144"/>
    <w:rsid w:val="001C3CA4"/>
    <w:rsid w:val="001C3E68"/>
    <w:rsid w:val="001C53D1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4945"/>
    <w:rsid w:val="002A664E"/>
    <w:rsid w:val="002B2E55"/>
    <w:rsid w:val="002C0398"/>
    <w:rsid w:val="002C0861"/>
    <w:rsid w:val="002C1BB8"/>
    <w:rsid w:val="002C2F32"/>
    <w:rsid w:val="002D232A"/>
    <w:rsid w:val="002D42BF"/>
    <w:rsid w:val="002E0F35"/>
    <w:rsid w:val="002E52AC"/>
    <w:rsid w:val="002E6168"/>
    <w:rsid w:val="002E62D9"/>
    <w:rsid w:val="002E79C3"/>
    <w:rsid w:val="002F42F1"/>
    <w:rsid w:val="002F4F99"/>
    <w:rsid w:val="00310437"/>
    <w:rsid w:val="003157B3"/>
    <w:rsid w:val="0031741E"/>
    <w:rsid w:val="0031784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2F10"/>
    <w:rsid w:val="0044354B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F1E"/>
    <w:rsid w:val="00685744"/>
    <w:rsid w:val="00691F13"/>
    <w:rsid w:val="0069481B"/>
    <w:rsid w:val="00694D6C"/>
    <w:rsid w:val="00696CCD"/>
    <w:rsid w:val="0069792F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E7C"/>
    <w:rsid w:val="00936445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70107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D7A57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11317"/>
    <w:rsid w:val="00A12CA5"/>
    <w:rsid w:val="00A144D3"/>
    <w:rsid w:val="00A178D8"/>
    <w:rsid w:val="00A17B4C"/>
    <w:rsid w:val="00A21893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4EF0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6231"/>
    <w:rsid w:val="00E77FDC"/>
    <w:rsid w:val="00E81A46"/>
    <w:rsid w:val="00E820C5"/>
    <w:rsid w:val="00E859A3"/>
    <w:rsid w:val="00E85CE6"/>
    <w:rsid w:val="00E86345"/>
    <w:rsid w:val="00E86A64"/>
    <w:rsid w:val="00EA0B3A"/>
    <w:rsid w:val="00EA1493"/>
    <w:rsid w:val="00EA18B2"/>
    <w:rsid w:val="00EA1A9A"/>
    <w:rsid w:val="00EA1DC9"/>
    <w:rsid w:val="00EA6699"/>
    <w:rsid w:val="00EA75B2"/>
    <w:rsid w:val="00EB0F2A"/>
    <w:rsid w:val="00EB48D7"/>
    <w:rsid w:val="00EB4D48"/>
    <w:rsid w:val="00EB7C45"/>
    <w:rsid w:val="00EC19E7"/>
    <w:rsid w:val="00EC503D"/>
    <w:rsid w:val="00ED0F64"/>
    <w:rsid w:val="00ED345C"/>
    <w:rsid w:val="00ED3980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4C17360"/>
    <w:rsid w:val="27D25454"/>
    <w:rsid w:val="418BE60C"/>
    <w:rsid w:val="5BED850B"/>
    <w:rsid w:val="636F17C5"/>
    <w:rsid w:val="65FDD02A"/>
    <w:rsid w:val="6A30244B"/>
    <w:rsid w:val="77C812A8"/>
    <w:rsid w:val="7C9F8F9B"/>
    <w:rsid w:val="7E06B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2" ma:contentTypeDescription="Opprett et nytt dokument." ma:contentTypeScope="" ma:versionID="80ff2522988658102ff342ed2c70820d">
  <xsd:schema xmlns:xsd="http://www.w3.org/2001/XMLSchema" xmlns:xs="http://www.w3.org/2001/XMLSchema" xmlns:p="http://schemas.microsoft.com/office/2006/metadata/properties" xmlns:ns2="36d55c9e-6d34-40eb-9d63-3f9f8c1d26c4" targetNamespace="http://schemas.microsoft.com/office/2006/metadata/properties" ma:root="true" ma:fieldsID="4d00ffea257200b73dd83dfaede3c0d0" ns2:_="">
    <xsd:import namespace="36d55c9e-6d34-40eb-9d63-3f9f8c1d2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D98691-FD33-4965-9FA8-FF1B594EAC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6CC2E4-0791-4945-AE6D-D74AB2174474}">
  <ds:schemaRefs>
    <ds:schemaRef ds:uri="http://purl.org/dc/dcmitype/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288E0-656C-4BEE-B921-F22369969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5278</Characters>
  <Application>Microsoft Office Word</Application>
  <DocSecurity>0</DocSecurity>
  <Lines>43</Lines>
  <Paragraphs>12</Paragraphs>
  <ScaleCrop>false</ScaleCrop>
  <Company>Universitetet i Oslo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12</cp:revision>
  <cp:lastPrinted>2020-10-20T08:29:00Z</cp:lastPrinted>
  <dcterms:created xsi:type="dcterms:W3CDTF">2022-02-04T13:20:00Z</dcterms:created>
  <dcterms:modified xsi:type="dcterms:W3CDTF">2022-02-07T10:33:00Z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</Properties>
</file>