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281CF683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7A18285" w:rsidR="00B020C3" w:rsidRPr="00B23C58" w:rsidRDefault="00D76C66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4590F324"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475 i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Tid:</w:t>
            </w:r>
          </w:p>
          <w:p w14:paraId="716D8402" w14:textId="3C5DBF8C" w:rsidR="00B020C3" w:rsidRPr="009E3B61" w:rsidRDefault="00E72DD5" w:rsidP="6AEA07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20.01.2023 kl. </w:t>
            </w:r>
            <w:r w:rsidR="128D196B" w:rsidRPr="5A4F82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12.30-14.30</w:t>
            </w:r>
          </w:p>
        </w:tc>
      </w:tr>
      <w:tr w:rsidR="00B23C58" w:rsidRPr="00B23C58" w14:paraId="234745E0" w14:textId="77777777" w:rsidTr="281CF683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Referent:</w:t>
            </w:r>
          </w:p>
          <w:p w14:paraId="4650C2A0" w14:textId="77777777" w:rsidR="00B23C58" w:rsidRPr="00B23C58" w:rsidRDefault="00605837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Nina Woldene</w:t>
            </w:r>
            <w:r w:rsidR="00D11822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 </w:t>
            </w:r>
          </w:p>
        </w:tc>
      </w:tr>
      <w:tr w:rsidR="00B23C58" w:rsidRPr="005909A4" w14:paraId="3B32596D" w14:textId="77777777" w:rsidTr="281CF683">
        <w:tc>
          <w:tcPr>
            <w:tcW w:w="4928" w:type="dxa"/>
          </w:tcPr>
          <w:p w14:paraId="7D7133F2" w14:textId="4B77C675" w:rsidR="109D302B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Inviterte med</w:t>
            </w:r>
            <w:r w:rsidR="7DB95564"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>Natasa Nicolic</w:t>
            </w:r>
          </w:p>
          <w:p w14:paraId="75141E40" w14:textId="609E8920" w:rsidR="00B020C3" w:rsidRDefault="00B020C3" w:rsidP="007958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Massimiliano Pio Di Cagno</w:t>
            </w:r>
          </w:p>
          <w:p w14:paraId="474BE45E" w14:textId="3D3C1500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Beata Mohebi</w:t>
            </w:r>
          </w:p>
          <w:p w14:paraId="08E99F2F" w14:textId="0AEBA076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Tyra Aspenes</w:t>
            </w:r>
          </w:p>
          <w:p w14:paraId="3C0EF8F9" w14:textId="7BCC4210" w:rsidR="00C62A7B" w:rsidRPr="001C3E68" w:rsidRDefault="636518C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>Vivian Tran</w:t>
            </w:r>
          </w:p>
        </w:tc>
        <w:tc>
          <w:tcPr>
            <w:tcW w:w="4284" w:type="dxa"/>
            <w:gridSpan w:val="2"/>
          </w:tcPr>
          <w:p w14:paraId="25724B4A" w14:textId="2965F6C5" w:rsidR="00282BD3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47B8B9A9" w14:textId="77777777" w:rsidR="00D2693F" w:rsidRDefault="00D2693F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77777777" w:rsidR="00A17B4C" w:rsidRPr="00BF711D" w:rsidRDefault="00A17B4C" w:rsidP="00B76C4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D0F5433" w14:textId="77777777" w:rsidR="00B23C58" w:rsidRPr="00884630" w:rsidRDefault="00B23C58" w:rsidP="002D2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eastAsia="Times New Roman" w:hAnsi="Times New Roman"/>
          <w:i/>
          <w:sz w:val="24"/>
          <w:szCs w:val="24"/>
          <w:lang w:val="nn-NO" w:eastAsia="nb-NO"/>
        </w:rPr>
        <w:br/>
      </w:r>
    </w:p>
    <w:p w14:paraId="301E206A" w14:textId="770C88F0" w:rsidR="003A0F7D" w:rsidRDefault="005E5B39" w:rsidP="2EE939BC">
      <w:pPr>
        <w:spacing w:after="0" w:line="240" w:lineRule="auto"/>
        <w:ind w:left="1410" w:hanging="141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02.11.2022</w:t>
      </w:r>
      <w:r>
        <w:br/>
      </w:r>
      <w:r w:rsidR="00B23C58" w:rsidRPr="2EE939BC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Referatet var godkjent på sirkulasjon.</w:t>
      </w:r>
    </w:p>
    <w:p w14:paraId="0ECE4DF7" w14:textId="77777777" w:rsidR="00A0225C" w:rsidRPr="00884630" w:rsidRDefault="00A0225C" w:rsidP="00FB4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nb-NO"/>
        </w:rPr>
      </w:pPr>
    </w:p>
    <w:p w14:paraId="1B91ACD6" w14:textId="1A523E93" w:rsidR="00330AE6" w:rsidRDefault="00330AE6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  <w:r w:rsidRPr="002D232A">
        <w:rPr>
          <w:rFonts w:ascii="Times New Roman" w:eastAsia="Times New Roman" w:hAnsi="Times New Roman"/>
          <w:b/>
          <w:sz w:val="32"/>
          <w:szCs w:val="32"/>
          <w:lang w:eastAsia="nb-NO"/>
        </w:rPr>
        <w:t>Orienteringssaker</w:t>
      </w:r>
    </w:p>
    <w:p w14:paraId="60373DBB" w14:textId="77777777" w:rsidR="002D232A" w:rsidRPr="002D232A" w:rsidRDefault="002D232A" w:rsidP="00FB470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nb-NO"/>
        </w:rPr>
      </w:pPr>
    </w:p>
    <w:p w14:paraId="268E7C23" w14:textId="5F1B1998" w:rsidR="002D232A" w:rsidRDefault="00330AE6" w:rsidP="002D232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/>
          <w:b/>
          <w:sz w:val="24"/>
          <w:szCs w:val="24"/>
          <w:lang w:eastAsia="nb-NO"/>
        </w:rPr>
      </w:pPr>
      <w:r w:rsidRPr="006407D6">
        <w:rPr>
          <w:rFonts w:ascii="Times New Roman" w:eastAsia="Times New Roman" w:hAnsi="Times New Roman"/>
          <w:b/>
          <w:sz w:val="24"/>
          <w:szCs w:val="24"/>
          <w:lang w:eastAsia="nb-NO"/>
        </w:rPr>
        <w:t>Orientering fra siste møte i Utdanningsutvalget v/Trine</w:t>
      </w:r>
    </w:p>
    <w:p w14:paraId="69F1A57D" w14:textId="54B09C1F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39A3BCCF" w14:textId="0202AB1D" w:rsidR="00B40BD3" w:rsidRDefault="79901029" w:rsidP="50AA8C73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23B1320A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54164F17" w14:textId="7DBD9338" w:rsidR="00B40BD3" w:rsidRDefault="00B40BD3" w:rsidP="50AA8C73">
      <w:pPr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</w:p>
    <w:p w14:paraId="6E89036F" w14:textId="7982A6CD" w:rsidR="00B40BD3" w:rsidRDefault="002D232A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50AA8C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Sluttevalueringer</w:t>
      </w:r>
      <w:r w:rsidR="00B40BD3" w:rsidRPr="50AA8C7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for emner 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H-22</w:t>
      </w:r>
    </w:p>
    <w:p w14:paraId="1D8EFC9E" w14:textId="04EF97F0" w:rsidR="002D0FB7" w:rsidRDefault="00683CB2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2F4C48E5"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</w:t>
      </w: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EE939BC">
        <w:rPr>
          <w:rFonts w:ascii="Times New Roman" w:eastAsia="Times New Roman" w:hAnsi="Times New Roman"/>
          <w:sz w:val="24"/>
          <w:szCs w:val="24"/>
          <w:lang w:eastAsia="nb-NO"/>
        </w:rPr>
        <w:t xml:space="preserve">- </w:t>
      </w:r>
      <w:r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Sluttevaluering for FARM</w:t>
      </w:r>
      <w:r w:rsidR="366D8E6D" w:rsidRPr="2EE939B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00E72DD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100</w:t>
      </w:r>
    </w:p>
    <w:p w14:paraId="05CBAB4A" w14:textId="5B755899" w:rsidR="00683CB2" w:rsidRDefault="00935B6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vedtak:</w:t>
      </w:r>
      <w:r w:rsidR="0025338C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15539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«Programrådet tar sluttevalueringen til etter</w:t>
      </w:r>
      <w:r w:rsidR="00936C0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r</w:t>
      </w:r>
      <w:r w:rsidR="0015539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etning.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Emnet fungerer gjennomgående godt. </w:t>
      </w:r>
      <w:r w:rsidR="00B83DC5" w:rsidRPr="281CF68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nb-NO"/>
        </w:rPr>
        <w:t xml:space="preserve">Programrådet mener i utgangspunktet at aktiviteter som er i tillegg til den ordinære undervisningen bør ligge utenom tidspunktet 8-16 slik at studentene har tid til selvstudium på dagtid. 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Programrådet støtter å fjerne kravet om 50% på kollokviene så lenge dette samkjøres med FARM1100. Programrådet synes det er uheldig at kommunikasjonspunktet fjernes fra LUBene, og ber om at emnekomiteen vurderer om kommunikasjonene kan foregå i mindre grupper/to og to </w:t>
      </w:r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istedenfor i plenum</w:t>
      </w:r>
      <w:r w:rsidR="00B83DC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, slik at studentene får trening i faglig kommunikasjon.</w:t>
      </w:r>
      <w:r w:rsidR="0031168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LUBen kan i tilfelle justeres for å reflektere dette. Justeringene som foreslås i pensum støttes. Programrådet savner refleksjon rundt hvordan de nye temaene som ble undervist for første gang H2023 fungerte.»</w:t>
      </w:r>
    </w:p>
    <w:p w14:paraId="30410A25" w14:textId="5841B37E" w:rsidR="281CF683" w:rsidRDefault="281CF683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FD30EFA" w14:textId="307245A6" w:rsidR="281CF683" w:rsidRDefault="281CF683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B52B8B5" w14:textId="7A96E637" w:rsidR="281CF683" w:rsidRDefault="281CF683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F6CFFE9" w14:textId="0A10B92F" w:rsidR="1782D757" w:rsidRDefault="1782D757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SAKPR72-23- Sluttevaluering for FARM1110</w:t>
      </w:r>
    </w:p>
    <w:p w14:paraId="644D97D0" w14:textId="0E2505E7" w:rsidR="1782D757" w:rsidRDefault="1782D757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0204E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Blir etteranmeldt til møte</w:t>
      </w:r>
    </w:p>
    <w:p w14:paraId="30C3EBF4" w14:textId="631A59AA" w:rsidR="7F779D60" w:rsidRDefault="7F779D60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391CA10D" w14:textId="01AEF63F" w:rsidR="4458EF95" w:rsidRDefault="4458EF95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18070979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-23 Sluttevaluering for FARM1120 </w:t>
      </w:r>
    </w:p>
    <w:p w14:paraId="32E0A300" w14:textId="51981076" w:rsidR="252BCA2C" w:rsidRDefault="252BCA2C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936C0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«Programrådet tar sluttevalueringen til etterretning. Endringer i Canvas slik at det blir lettere å finne frem samt justeringene som foreslås i pensum støttes. Overgang fra individuelle prosjektoppgaver til gruppeoppgaver basert på tilgjengelige ressurser og stort kull virker fornuftig.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Det er svært viktig at fagområdet jobber aktivt med undervisningen knyttet til kommunikasjon med pasienter også om man ikke får en universitetslektor med dette som ansvarsområde.»  </w:t>
      </w:r>
    </w:p>
    <w:p w14:paraId="21FCFA4E" w14:textId="632435BC" w:rsidR="00683CB2" w:rsidRDefault="00683CB2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7B042A56" w14:textId="13CCF8C5" w:rsidR="00E361CC" w:rsidRDefault="00935B6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4F02E5E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 </w:t>
      </w:r>
      <w:r w:rsidR="768946C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Sluttevaluering for FARM2100</w:t>
      </w:r>
    </w:p>
    <w:p w14:paraId="3255E09A" w14:textId="0784EFE0" w:rsidR="009E2CD4" w:rsidRDefault="61A2C053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vedtak: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Informasjon om at deltakelse i forbered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else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og gjennomføring av miniforelesning 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er obligatorisk 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må 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gjennomføres av emneansvarlig i</w:t>
      </w:r>
      <w:r w:rsidR="009B635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EpN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innen 24. februar 2023. Mer informasjon om hvordan dette gjøres finnes i e-post til fastvitenskapelige fra Kristin J Grasmo sendt 4. januar 2023.</w:t>
      </w:r>
      <w:r w:rsidR="00972A5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K</w:t>
      </w:r>
      <w:r w:rsidR="00972A5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largjøring om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hvilke undervisningsformer/-aktiviteter som er obligatoriske i EpN vil sannsynligvis også være til hjelp for studentene som har FARM2100 som første emnet på FAI.</w:t>
      </w:r>
      <w:r w:rsidR="00972A5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Ulempene med det tidlige eksamenstidspunktet vil bli meldt videre slik at dette unngås til neste år.</w:t>
      </w:r>
      <w:r w:rsidR="009E2CD4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0FC07CFF" w14:textId="77777777" w:rsidR="009E2CD4" w:rsidRDefault="009E2CD4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3AD2C4A6" w14:textId="19457E30" w:rsidR="00C850F0" w:rsidRDefault="00935B6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06F46D3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5576F2A9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 Sluttevaluering for FARM</w:t>
      </w:r>
      <w:r w:rsidR="308BDDCC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2110</w:t>
      </w:r>
    </w:p>
    <w:p w14:paraId="06A2FC1B" w14:textId="2A6CB0CA" w:rsidR="00935B6E" w:rsidRDefault="00935B6E" w:rsidP="281CF683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vedtak:</w:t>
      </w:r>
      <w:r w:rsidR="000D1AA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Programrådet ber om at ny mal for sluttevaluering benyttes for neste semesterevaluering (</w:t>
      </w:r>
      <w:hyperlink r:id="rId11">
        <w:r w:rsidR="71307B74" w:rsidRPr="281CF683">
          <w:rPr>
            <w:rStyle w:val="Hyperlink"/>
            <w:rFonts w:ascii="Times New Roman" w:eastAsia="Times New Roman" w:hAnsi="Times New Roman"/>
            <w:sz w:val="24"/>
            <w:szCs w:val="24"/>
          </w:rPr>
          <w:t>Emneansvarliges oppgaver: - For ansatte - Universitetet i Oslo (uio.no)</w:t>
        </w:r>
      </w:hyperlink>
      <w:r w:rsidR="000D1AA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). Emnet ser ut til å fungere godt. De små justeringene som foreslås støttes.»</w:t>
      </w:r>
    </w:p>
    <w:p w14:paraId="510361D3" w14:textId="432CEE4F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35AA0504" w14:textId="29E1725B" w:rsidR="604FB4DA" w:rsidRDefault="604FB4DA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</w:t>
      </w:r>
      <w:r w:rsidR="47D00517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PR/</w:t>
      </w:r>
      <w:r w:rsidR="5E1A29C1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6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2F952B1E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Sluttevaluering for FARM</w:t>
      </w:r>
      <w:r w:rsidR="6FA0BCB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2120</w:t>
      </w:r>
    </w:p>
    <w:p w14:paraId="0BBD0182" w14:textId="6FCFA1DF" w:rsidR="1D9499C5" w:rsidRDefault="307AA256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317B0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0D1A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«Programrådet tar sluttevalueringen til etterretning. 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De mindre justeringene som foreslås støttes, det virker fornuftig å hjelpe studentene til å lese engelsk lærebok ved å lage en ordliste med viktig fagterminologi. Vi vil melde videre utfordringene med det tidlige eksamenstidspunktet i FARM2100. Det bør også tas kontakt med administrasjonene i timeplanleggingsfasen for å unngå at et emne sitter med alle de sene forelesningstidpunktene. </w:t>
      </w:r>
      <w:r w:rsidR="008F22C7" w:rsidRPr="008F22C7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nb-NO"/>
        </w:rPr>
        <w:t>Noe om brettspill?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45F80E8F" w14:textId="7EBC3D8B" w:rsidR="047E5645" w:rsidRDefault="047E5645" w:rsidP="047E5645">
      <w:pPr>
        <w:rPr>
          <w:rFonts w:ascii="Times New Roman" w:eastAsia="Times New Roman" w:hAnsi="Times New Roman"/>
          <w:b/>
          <w:bCs/>
          <w:lang w:eastAsia="nb-NO"/>
        </w:rPr>
      </w:pPr>
    </w:p>
    <w:p w14:paraId="63F79D5C" w14:textId="29662554" w:rsidR="001B5554" w:rsidRDefault="1C57CE5D" w:rsidP="46CD2489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60F70C1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7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0E72DD5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001B555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Sluttevaluering for FARM</w:t>
      </w:r>
      <w:r w:rsidR="1CA1BDAD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3100</w:t>
      </w:r>
    </w:p>
    <w:p w14:paraId="280442BB" w14:textId="3A4133B6" w:rsidR="1C57CE5D" w:rsidRDefault="001B5554" w:rsidP="46CD2489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«Programrådet tar sluttevalueringen til etterretning. Forslaget om å øke til to timer labgjennomgang før analyselaben hvor studentene aktivt planlegger laben i den andre timen støttes. 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Programrådet ber om at emneansvarlige for 5.-semester emnene samkjører undervisningsaktivitetene på tvers av emnene i 5. semester enda bedre for å sikre en jevnere arbeidsbelastning for studentene gjennom semesteret. 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Vi vil bringe videre innspillet om læringsmiljøet slik at det kan bli tatt tak i på begynnelsen av </w:t>
      </w:r>
      <w:r w:rsidR="597B71B9"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7. semester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</w:t>
      </w:r>
      <w:r w:rsidR="008F22C7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  <w:r w:rsidR="597B71B9" w:rsidRPr="63092BA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021C0973" w14:textId="2A30C43B" w:rsidR="7F779D60" w:rsidRDefault="7F779D60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E3C0D5D" w14:textId="169DBEA2" w:rsidR="5D8F24E0" w:rsidRDefault="5D8F24E0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68531B7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8-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23</w:t>
      </w:r>
      <w:r w:rsidR="446728AF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Sluttevaluering for FARM3110</w:t>
      </w:r>
    </w:p>
    <w:p w14:paraId="42A52F77" w14:textId="377C8C3C" w:rsidR="446728AF" w:rsidRDefault="446728AF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Forslag til vedtak: 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«Programrådet tar sluttevalueringen til etterretning. Oppfølging av kommentarene rundt Canvas og nødvendighet av lab om graviditetstesting virker fornuftig selv om svarprosenten på sluttevalueringen var lav. Om det skal gjøres endringer i obligatoriske aktiviteter som krever endring i EpN må dette gjøres innen 24. februar 2023.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Programrådet ber om at emneansvarlige for 5.-semester emnene samkjører undervisningsaktivitetene på tvers av emnene i 5. semester enda bedre for å sikre en jevnere arbeidsbelastning for studentene gjennom semesteret.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»   </w:t>
      </w:r>
    </w:p>
    <w:p w14:paraId="5D44455B" w14:textId="7C861D98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A786983" w14:textId="12E82D81" w:rsidR="5FB61357" w:rsidRDefault="5FB61357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SAKPR/</w:t>
      </w:r>
      <w:r w:rsidR="53D5D804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9</w:t>
      </w:r>
      <w:r w:rsidR="3E00924B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- 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23 Sluttevaluering for FARM31</w:t>
      </w:r>
      <w:r w:rsidR="43AB6889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20</w:t>
      </w:r>
    </w:p>
    <w:p w14:paraId="1DB0CAE8" w14:textId="3D95C850" w:rsidR="5FB61357" w:rsidRDefault="5FB61357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</w:t>
      </w:r>
      <w:r w:rsidR="0AE8E79A"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:</w:t>
      </w:r>
      <w:r w:rsidR="00441F5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Tiltakene som er gjort rundt datalaben virker gode, og programrådet </w:t>
      </w:r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synes det er bra</w:t>
      </w:r>
      <w:r w:rsidR="00441F5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at studentenes innspill om spørretime i forbindelse med datalab-rapporten</w:t>
      </w:r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er tatt til følge. Innføring av miniforelesning i seminar samt fjerning av obligatorisk innlevering må endres i EpN innen 24. februar 2023 samtidig som LUBene spesifiseres. UU følger opp søknad om endring i mini-praksis på apotek.</w:t>
      </w:r>
      <w:r w:rsidR="00D11F2E" w:rsidRP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Programrådet ber om at emneansvarlige for 5.-semester emnene samkjører undervisningsaktivitetene på tvers av emnene i 5. semester enda bedre for å sikre en jevnere arbeidsbelastning for studentene gjennom semesteret.</w:t>
      </w:r>
      <w:r w:rsidR="00AF3AE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»</w:t>
      </w:r>
    </w:p>
    <w:p w14:paraId="6AE8C1DB" w14:textId="1C224402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1100E8EC" w14:textId="008B504D" w:rsidR="5FB61357" w:rsidRDefault="5FB61357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375E42BA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10</w:t>
      </w:r>
      <w:r w:rsidR="182D7071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 Sluttevaluering for FARM4100</w:t>
      </w:r>
    </w:p>
    <w:p w14:paraId="52160C85" w14:textId="6DAA068B" w:rsidR="182D7071" w:rsidRDefault="182D7071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vedtak: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Revisjon av ferdighetstreningene virker fornuftig, og programrådet støtter forslaget om å lage oppgave(r) hvor man prøver å kombinere farmakoterapi og galenisk for å øke studentenes forståelse av sammenhengen 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mellom fagene</w:t>
      </w:r>
      <w:r w:rsidR="002A0B0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.»</w:t>
      </w:r>
    </w:p>
    <w:p w14:paraId="316A5057" w14:textId="426CE8E8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45F0E230" w14:textId="25876C92" w:rsidR="182D7071" w:rsidRDefault="182D7071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32AED4C3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7B877BBC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 Sluttevaluering for FARM4110</w:t>
      </w:r>
    </w:p>
    <w:p w14:paraId="78DB1A10" w14:textId="0FBE0240" w:rsidR="182D7071" w:rsidRDefault="182D7071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47E564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lastRenderedPageBreak/>
        <w:t>Forslag til vedtak:</w:t>
      </w:r>
      <w:r w:rsidR="00AA239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«Programrådet tar sluttevalueringen til etterretning. Justeringene som foreslås støttes. Det er positivt at endringene i labkurset og eksamensform både er godt mottatt og ser ut til å ha bedret læringsutbyttet da det er sette en forbedring i eksamensresultater.»</w:t>
      </w:r>
    </w:p>
    <w:p w14:paraId="5D95654B" w14:textId="66433037" w:rsidR="047E5645" w:rsidRDefault="047E5645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643E700A" w14:textId="7131E8BB" w:rsidR="182D7071" w:rsidRDefault="182D7071" w:rsidP="047E564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54BC0CC0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="084D6BF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-23 Sluttevaluering for FARM4120</w:t>
      </w:r>
    </w:p>
    <w:p w14:paraId="13ED8FAD" w14:textId="0542B6BF" w:rsidR="1D9499C5" w:rsidRPr="00445E28" w:rsidRDefault="00AA2390" w:rsidP="7F779D60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Forslag til vedtak: «Programrådet tar sluttevalueringen til etterretning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. Justeringene som foreslås støttes. Programrådet </w:t>
      </w:r>
      <w:r w:rsidR="00B83DC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synes det er bra at det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gjøres en grundig vurdering eksamensform i emnet.</w:t>
      </w:r>
    </w:p>
    <w:p w14:paraId="76DC492C" w14:textId="61ECC04F" w:rsidR="2EE939BC" w:rsidRDefault="2EE939BC" w:rsidP="2EE939BC">
      <w:pPr>
        <w:rPr>
          <w:rFonts w:ascii="Times New Roman" w:eastAsia="Times New Roman" w:hAnsi="Times New Roman"/>
          <w:b/>
          <w:bCs/>
          <w:lang w:eastAsia="nb-NO"/>
        </w:rPr>
      </w:pPr>
    </w:p>
    <w:p w14:paraId="529A8C7C" w14:textId="4D3A0D24" w:rsidR="00D11F2E" w:rsidRDefault="00D11F2E" w:rsidP="00D11F2E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00D11F2E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Diskusjonssaker</w:t>
      </w:r>
    </w:p>
    <w:p w14:paraId="4716EEC7" w14:textId="77777777" w:rsidR="00D11F2E" w:rsidRPr="00D11F2E" w:rsidRDefault="00D11F2E" w:rsidP="00D11F2E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2D4AC94A" w14:textId="150F1152" w:rsidR="00D11F2E" w:rsidRPr="00D11F2E" w:rsidRDefault="00D11F2E" w:rsidP="2EE939BC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</w:t>
      </w:r>
      <w:r w:rsidR="21D417A2"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281CF683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-24. Bruk av læringsassistenter i undervisningen. De siste årene har vi fått tildelt midler fra fakultetet til ansettelse av læringsassistenter. Bruken av disse har variert fra emne til emne. Noen bruker læringsassistentene inn i den vanlige undervisningen, mens andre bruker de i aktiviteter som gis i tillegg til den vanlige undervisningen (arbeidsstuer, brettspill etc). Vi må diskutere hvordan læringsassistenter skal brukes, og når på dagen aktiviteter med læringsassistener kan være hvis de benyttes i aktiviteter som er i tillegg til den ordinære undervisningen.</w:t>
      </w:r>
    </w:p>
    <w:p w14:paraId="195BD678" w14:textId="77777777" w:rsidR="00D11F2E" w:rsidRDefault="00D11F2E" w:rsidP="1D9499C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2E05CADA" w14:textId="2DF4E9C9" w:rsidR="000B4901" w:rsidRDefault="002F385C" w:rsidP="1D9499C5">
      <w:pPr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PR/1</w:t>
      </w:r>
      <w:r w:rsidR="00D11F2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-2</w:t>
      </w:r>
      <w:r w:rsidR="050D83BF"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 w:rsidR="000B4901" w:rsidRPr="7F779D60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Eventuelt</w:t>
      </w:r>
    </w:p>
    <w:p w14:paraId="1EC1A92D" w14:textId="595F32D2" w:rsidR="2EE939BC" w:rsidRDefault="2EE939BC" w:rsidP="2EE939BC">
      <w:pPr>
        <w:rPr>
          <w:rFonts w:ascii="Times New Roman" w:eastAsia="Times New Roman" w:hAnsi="Times New Roman"/>
          <w:lang w:eastAsia="nb-NO"/>
        </w:rPr>
      </w:pPr>
    </w:p>
    <w:sectPr w:rsidR="2EE939BC" w:rsidSect="0006664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6AF19" w14:textId="77777777" w:rsidR="0025338C" w:rsidRDefault="0025338C" w:rsidP="006F2626">
      <w:pPr>
        <w:spacing w:after="0" w:line="240" w:lineRule="auto"/>
      </w:pPr>
      <w:r>
        <w:separator/>
      </w:r>
    </w:p>
  </w:endnote>
  <w:endnote w:type="continuationSeparator" w:id="0">
    <w:p w14:paraId="18DA9768" w14:textId="77777777" w:rsidR="0025338C" w:rsidRDefault="0025338C" w:rsidP="006F2626">
      <w:pPr>
        <w:spacing w:after="0" w:line="240" w:lineRule="auto"/>
      </w:pPr>
      <w:r>
        <w:continuationSeparator/>
      </w:r>
    </w:p>
  </w:endnote>
  <w:endnote w:type="continuationNotice" w:id="1">
    <w:p w14:paraId="47C7FEE3" w14:textId="77777777" w:rsidR="0025338C" w:rsidRDefault="00253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3DE97" w14:textId="77777777" w:rsidR="0025338C" w:rsidRDefault="0025338C" w:rsidP="006F2626">
      <w:pPr>
        <w:spacing w:after="0" w:line="240" w:lineRule="auto"/>
      </w:pPr>
      <w:r>
        <w:separator/>
      </w:r>
    </w:p>
  </w:footnote>
  <w:footnote w:type="continuationSeparator" w:id="0">
    <w:p w14:paraId="6C39341E" w14:textId="77777777" w:rsidR="0025338C" w:rsidRDefault="0025338C" w:rsidP="006F2626">
      <w:pPr>
        <w:spacing w:after="0" w:line="240" w:lineRule="auto"/>
      </w:pPr>
      <w:r>
        <w:continuationSeparator/>
      </w:r>
    </w:p>
  </w:footnote>
  <w:footnote w:type="continuationNotice" w:id="1">
    <w:p w14:paraId="3907B435" w14:textId="77777777" w:rsidR="0025338C" w:rsidRDefault="002533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</w:num>
  <w:num w:numId="9">
    <w:abstractNumId w:val="14"/>
  </w:num>
  <w:num w:numId="10">
    <w:abstractNumId w:val="4"/>
  </w:num>
  <w:num w:numId="11">
    <w:abstractNumId w:val="13"/>
  </w:num>
  <w:num w:numId="12">
    <w:abstractNumId w:val="17"/>
  </w:num>
  <w:num w:numId="13">
    <w:abstractNumId w:val="10"/>
  </w:num>
  <w:num w:numId="14">
    <w:abstractNumId w:val="1"/>
  </w:num>
  <w:num w:numId="15">
    <w:abstractNumId w:val="9"/>
  </w:num>
  <w:num w:numId="16">
    <w:abstractNumId w:val="2"/>
  </w:num>
  <w:num w:numId="17">
    <w:abstractNumId w:val="0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38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0B05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168F"/>
    <w:rsid w:val="003157B3"/>
    <w:rsid w:val="0031741E"/>
    <w:rsid w:val="00317843"/>
    <w:rsid w:val="00317B00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4238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C0F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B6355"/>
    <w:rsid w:val="009C684A"/>
    <w:rsid w:val="009D4C81"/>
    <w:rsid w:val="009D7A5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06211"/>
    <w:rsid w:val="00A11317"/>
    <w:rsid w:val="00A12CA5"/>
    <w:rsid w:val="00A144D3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2390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3AED"/>
    <w:rsid w:val="00AF4EF0"/>
    <w:rsid w:val="00B01FE5"/>
    <w:rsid w:val="00B020C3"/>
    <w:rsid w:val="00B03F53"/>
    <w:rsid w:val="00B04AE5"/>
    <w:rsid w:val="00B06FBF"/>
    <w:rsid w:val="00B13F47"/>
    <w:rsid w:val="00B148CB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97B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361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29B390C"/>
    <w:rsid w:val="02A86657"/>
    <w:rsid w:val="047E5645"/>
    <w:rsid w:val="0492B8D0"/>
    <w:rsid w:val="04C17360"/>
    <w:rsid w:val="050D83BF"/>
    <w:rsid w:val="05E6DEE5"/>
    <w:rsid w:val="06225166"/>
    <w:rsid w:val="06F46D3F"/>
    <w:rsid w:val="0782AF46"/>
    <w:rsid w:val="084D6BF2"/>
    <w:rsid w:val="09067785"/>
    <w:rsid w:val="0AE8E79A"/>
    <w:rsid w:val="0D41776D"/>
    <w:rsid w:val="0DD9E8A8"/>
    <w:rsid w:val="0DFDBFA2"/>
    <w:rsid w:val="0E020AE5"/>
    <w:rsid w:val="0EDD47CE"/>
    <w:rsid w:val="0EE9FAB1"/>
    <w:rsid w:val="0FA117E7"/>
    <w:rsid w:val="0FABCD07"/>
    <w:rsid w:val="1085CB12"/>
    <w:rsid w:val="109D302B"/>
    <w:rsid w:val="1104675F"/>
    <w:rsid w:val="128D196B"/>
    <w:rsid w:val="1312BB3D"/>
    <w:rsid w:val="14B7E1CA"/>
    <w:rsid w:val="15A65211"/>
    <w:rsid w:val="1782D757"/>
    <w:rsid w:val="17AD4E65"/>
    <w:rsid w:val="17BC70F0"/>
    <w:rsid w:val="18070979"/>
    <w:rsid w:val="182D7071"/>
    <w:rsid w:val="1BAB0E68"/>
    <w:rsid w:val="1C57CE5D"/>
    <w:rsid w:val="1CA1BDAD"/>
    <w:rsid w:val="1D46DEC9"/>
    <w:rsid w:val="1D4B25BD"/>
    <w:rsid w:val="1D9499C5"/>
    <w:rsid w:val="1F0A2856"/>
    <w:rsid w:val="1F300AF2"/>
    <w:rsid w:val="1F78592C"/>
    <w:rsid w:val="1FE75E0F"/>
    <w:rsid w:val="20FF94EA"/>
    <w:rsid w:val="2121695A"/>
    <w:rsid w:val="2148E200"/>
    <w:rsid w:val="2180635E"/>
    <w:rsid w:val="21D417A2"/>
    <w:rsid w:val="221A4FEC"/>
    <w:rsid w:val="239E182B"/>
    <w:rsid w:val="23B1320A"/>
    <w:rsid w:val="252BCA2C"/>
    <w:rsid w:val="25A822D0"/>
    <w:rsid w:val="27D25454"/>
    <w:rsid w:val="281CF683"/>
    <w:rsid w:val="2871894E"/>
    <w:rsid w:val="29B3F5AE"/>
    <w:rsid w:val="2D97C5B2"/>
    <w:rsid w:val="2EE939BC"/>
    <w:rsid w:val="2F4C48E5"/>
    <w:rsid w:val="2F596834"/>
    <w:rsid w:val="2F952B1E"/>
    <w:rsid w:val="2FD54D01"/>
    <w:rsid w:val="307AA256"/>
    <w:rsid w:val="308BDDCC"/>
    <w:rsid w:val="31217761"/>
    <w:rsid w:val="31732038"/>
    <w:rsid w:val="32828C84"/>
    <w:rsid w:val="329108F6"/>
    <w:rsid w:val="32AED4C3"/>
    <w:rsid w:val="3470A156"/>
    <w:rsid w:val="35868074"/>
    <w:rsid w:val="366D8E6D"/>
    <w:rsid w:val="371563B0"/>
    <w:rsid w:val="375E42BA"/>
    <w:rsid w:val="37647A19"/>
    <w:rsid w:val="38E65F3C"/>
    <w:rsid w:val="396247AE"/>
    <w:rsid w:val="39734E0E"/>
    <w:rsid w:val="3A8B8214"/>
    <w:rsid w:val="3ABC0B6B"/>
    <w:rsid w:val="3BA2A2CD"/>
    <w:rsid w:val="3C08DFF1"/>
    <w:rsid w:val="3DDF1E9C"/>
    <w:rsid w:val="3E00924B"/>
    <w:rsid w:val="3EC033A6"/>
    <w:rsid w:val="3FEDA959"/>
    <w:rsid w:val="400DE91C"/>
    <w:rsid w:val="408D8A78"/>
    <w:rsid w:val="41256BD1"/>
    <w:rsid w:val="418BE60C"/>
    <w:rsid w:val="42F5D5D9"/>
    <w:rsid w:val="43AB6889"/>
    <w:rsid w:val="4458EF95"/>
    <w:rsid w:val="445BD3C1"/>
    <w:rsid w:val="446728AF"/>
    <w:rsid w:val="44C0917F"/>
    <w:rsid w:val="4590F324"/>
    <w:rsid w:val="46497778"/>
    <w:rsid w:val="46837A0C"/>
    <w:rsid w:val="46CD2489"/>
    <w:rsid w:val="47CF790C"/>
    <w:rsid w:val="47D00517"/>
    <w:rsid w:val="47E547D9"/>
    <w:rsid w:val="47FC90BF"/>
    <w:rsid w:val="497ADB90"/>
    <w:rsid w:val="497D1BBC"/>
    <w:rsid w:val="49F108DA"/>
    <w:rsid w:val="4ABFC2F7"/>
    <w:rsid w:val="4BA9F81C"/>
    <w:rsid w:val="4CB8B8FC"/>
    <w:rsid w:val="4D28A99C"/>
    <w:rsid w:val="4D5B5A8E"/>
    <w:rsid w:val="4D989C31"/>
    <w:rsid w:val="4EC479FD"/>
    <w:rsid w:val="4F02E5E0"/>
    <w:rsid w:val="4FCA1A63"/>
    <w:rsid w:val="50AA8C73"/>
    <w:rsid w:val="525B20F5"/>
    <w:rsid w:val="525ED72F"/>
    <w:rsid w:val="53D5D804"/>
    <w:rsid w:val="54374D4D"/>
    <w:rsid w:val="54BC0CC0"/>
    <w:rsid w:val="552BAEFE"/>
    <w:rsid w:val="5576CC3B"/>
    <w:rsid w:val="5576F2A9"/>
    <w:rsid w:val="55A6F068"/>
    <w:rsid w:val="55B0F76C"/>
    <w:rsid w:val="561585D3"/>
    <w:rsid w:val="5709A052"/>
    <w:rsid w:val="57129C9C"/>
    <w:rsid w:val="582F68B7"/>
    <w:rsid w:val="5941E9FD"/>
    <w:rsid w:val="597B71B9"/>
    <w:rsid w:val="59950E9A"/>
    <w:rsid w:val="5A4F82E8"/>
    <w:rsid w:val="5BED850B"/>
    <w:rsid w:val="5BF41954"/>
    <w:rsid w:val="5D8F24E0"/>
    <w:rsid w:val="5E1A29C1"/>
    <w:rsid w:val="5E558DB0"/>
    <w:rsid w:val="5F6EFF97"/>
    <w:rsid w:val="5F75B900"/>
    <w:rsid w:val="5FB61357"/>
    <w:rsid w:val="5FDF73E4"/>
    <w:rsid w:val="604FB4DA"/>
    <w:rsid w:val="60F70C15"/>
    <w:rsid w:val="617B4445"/>
    <w:rsid w:val="61A2C053"/>
    <w:rsid w:val="61D73B58"/>
    <w:rsid w:val="63092BA2"/>
    <w:rsid w:val="636518C6"/>
    <w:rsid w:val="636F17C5"/>
    <w:rsid w:val="6418B8E0"/>
    <w:rsid w:val="65FDD02A"/>
    <w:rsid w:val="67AEAB23"/>
    <w:rsid w:val="67DC5654"/>
    <w:rsid w:val="68531B70"/>
    <w:rsid w:val="6A30244B"/>
    <w:rsid w:val="6AEA07B8"/>
    <w:rsid w:val="6AEF4CE8"/>
    <w:rsid w:val="6BBF85D1"/>
    <w:rsid w:val="6DACE176"/>
    <w:rsid w:val="6E99CC89"/>
    <w:rsid w:val="6FA0BCB0"/>
    <w:rsid w:val="71307B74"/>
    <w:rsid w:val="715FCDDF"/>
    <w:rsid w:val="720A871A"/>
    <w:rsid w:val="72D2DB72"/>
    <w:rsid w:val="7420FB63"/>
    <w:rsid w:val="768946C4"/>
    <w:rsid w:val="76C3133A"/>
    <w:rsid w:val="76FDAF0E"/>
    <w:rsid w:val="774C95D3"/>
    <w:rsid w:val="77C12659"/>
    <w:rsid w:val="77C812A8"/>
    <w:rsid w:val="78B782B8"/>
    <w:rsid w:val="7972E109"/>
    <w:rsid w:val="79901029"/>
    <w:rsid w:val="79F33F7E"/>
    <w:rsid w:val="7B78B8C4"/>
    <w:rsid w:val="7B877BBC"/>
    <w:rsid w:val="7C2006F6"/>
    <w:rsid w:val="7C9F8F9B"/>
    <w:rsid w:val="7D9FB964"/>
    <w:rsid w:val="7DB95564"/>
    <w:rsid w:val="7DDBA6D0"/>
    <w:rsid w:val="7DF70167"/>
    <w:rsid w:val="7E06B86B"/>
    <w:rsid w:val="7E2583C4"/>
    <w:rsid w:val="7E5EB040"/>
    <w:rsid w:val="7ECACBC4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arbeidsstotte/sta/enheter/mn/institutter/farmasi/emneansvarlig/emneansvarliges-oppgaver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0" ma:contentTypeDescription="Opprett et nytt dokument." ma:contentTypeScope="" ma:versionID="e06314651fe8e5bd7c2222b483d11642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e56b54a154683a77770ebd558dfaf087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C2E4-0791-4945-AE6D-D74AB21744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cba2f0e3-76b5-437b-a6a3-2da747b4acb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1C33E0-B0F3-4413-A2AB-A21EC2246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6051</Characters>
  <Application>Microsoft Office Word</Application>
  <DocSecurity>0</DocSecurity>
  <Lines>50</Lines>
  <Paragraphs>14</Paragraphs>
  <ScaleCrop>false</ScaleCrop>
  <Company>Universitetet i Oslo</Company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Nina Kristine Siger Woldene</cp:lastModifiedBy>
  <cp:revision>3</cp:revision>
  <cp:lastPrinted>2020-10-20T08:29:00Z</cp:lastPrinted>
  <dcterms:created xsi:type="dcterms:W3CDTF">2023-01-17T10:00:00Z</dcterms:created>
  <dcterms:modified xsi:type="dcterms:W3CDTF">2023-01-17T10:00:00Z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</Properties>
</file>