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b/>
          <w:bCs/>
          <w:color w:val="365F91" w:themeColor="accent1" w:themeShade="BF"/>
          <w:sz w:val="48"/>
          <w:szCs w:val="48"/>
          <w:lang w:val="en-US"/>
        </w:rPr>
        <w:id w:val="1397188"/>
        <w:docPartObj>
          <w:docPartGallery w:val="Cover Pages"/>
          <w:docPartUnique/>
        </w:docPartObj>
      </w:sdtPr>
      <w:sdtEndPr>
        <w:rPr>
          <w:rFonts w:asciiTheme="minorHAnsi" w:eastAsiaTheme="minorEastAsia" w:hAnsiTheme="minorHAnsi" w:cstheme="minorBidi"/>
          <w:b w:val="0"/>
          <w:bCs w:val="0"/>
          <w:color w:val="auto"/>
          <w:sz w:val="28"/>
          <w:szCs w:val="28"/>
          <w:lang w:val="nb-NO"/>
        </w:rPr>
      </w:sdtEndPr>
      <w:sdtContent>
        <w:tbl>
          <w:tblPr>
            <w:tblpPr w:leftFromText="187" w:rightFromText="187" w:horzAnchor="margin" w:tblpYSpec="bottom"/>
            <w:tblW w:w="3000" w:type="pct"/>
            <w:tblLook w:val="04A0" w:firstRow="1" w:lastRow="0" w:firstColumn="1" w:lastColumn="0" w:noHBand="0" w:noVBand="1"/>
          </w:tblPr>
          <w:tblGrid>
            <w:gridCol w:w="5573"/>
          </w:tblGrid>
          <w:tr w:rsidR="00D502B9" w:rsidTr="00D502B9">
            <w:tc>
              <w:tcPr>
                <w:tcW w:w="5573" w:type="dxa"/>
              </w:tcPr>
              <w:p w:rsidR="00D502B9" w:rsidRPr="00E80919" w:rsidRDefault="00D502B9" w:rsidP="003113FB">
                <w:r w:rsidRPr="00E80919">
                  <w:t>HØRINGSFORSLAG</w:t>
                </w:r>
              </w:p>
            </w:tc>
          </w:tr>
          <w:tr w:rsidR="00D502B9" w:rsidTr="00D502B9">
            <w:tc>
              <w:tcPr>
                <w:tcW w:w="5573" w:type="dxa"/>
              </w:tcPr>
              <w:p w:rsidR="00D502B9" w:rsidRPr="00E80919" w:rsidRDefault="00D502B9" w:rsidP="003113FB">
                <w:pPr>
                  <w:pStyle w:val="Title"/>
                  <w:rPr>
                    <w:sz w:val="40"/>
                    <w:szCs w:val="40"/>
                  </w:rPr>
                </w:pPr>
                <w:r w:rsidRPr="00E80919">
                  <w:rPr>
                    <w:sz w:val="40"/>
                    <w:szCs w:val="40"/>
                  </w:rPr>
                  <w:t>KARAKTERSETTING AV MASTEROPPGAVER FOR MNT-FAGENE</w:t>
                </w:r>
              </w:p>
            </w:tc>
          </w:tr>
          <w:tr w:rsidR="00D502B9" w:rsidRPr="00357715" w:rsidTr="00D502B9">
            <w:tc>
              <w:tcPr>
                <w:tcW w:w="5573" w:type="dxa"/>
              </w:tcPr>
              <w:p w:rsidR="00D502B9" w:rsidRPr="003113FB" w:rsidRDefault="00D502B9" w:rsidP="003113FB">
                <w:pPr>
                  <w:rPr>
                    <w:sz w:val="28"/>
                    <w:szCs w:val="28"/>
                    <w:lang w:val="nn-NO"/>
                  </w:rPr>
                </w:pPr>
                <w:r w:rsidRPr="003113FB">
                  <w:rPr>
                    <w:sz w:val="28"/>
                    <w:szCs w:val="28"/>
                    <w:lang w:val="nn-NO"/>
                  </w:rPr>
                  <w:t xml:space="preserve">Nasjonalt fakultetsmøte i </w:t>
                </w:r>
                <w:proofErr w:type="gramStart"/>
                <w:r w:rsidRPr="003113FB">
                  <w:rPr>
                    <w:sz w:val="28"/>
                    <w:szCs w:val="28"/>
                    <w:lang w:val="nn-NO"/>
                  </w:rPr>
                  <w:t>realfag  (</w:t>
                </w:r>
                <w:proofErr w:type="spellStart"/>
                <w:r w:rsidRPr="003113FB">
                  <w:rPr>
                    <w:sz w:val="28"/>
                    <w:szCs w:val="28"/>
                    <w:lang w:val="nn-NO"/>
                  </w:rPr>
                  <w:t>Nfm</w:t>
                </w:r>
                <w:proofErr w:type="spellEnd"/>
                <w:proofErr w:type="gramEnd"/>
                <w:r w:rsidRPr="003113FB">
                  <w:rPr>
                    <w:sz w:val="28"/>
                    <w:szCs w:val="28"/>
                    <w:lang w:val="nn-NO"/>
                  </w:rPr>
                  <w:t>) og Nasjonalt råd for teknologisk utdanning (</w:t>
                </w:r>
                <w:proofErr w:type="spellStart"/>
                <w:r w:rsidRPr="003113FB">
                  <w:rPr>
                    <w:sz w:val="28"/>
                    <w:szCs w:val="28"/>
                    <w:lang w:val="nn-NO"/>
                  </w:rPr>
                  <w:t>Nrt</w:t>
                </w:r>
                <w:proofErr w:type="spellEnd"/>
                <w:r w:rsidRPr="003113FB">
                  <w:rPr>
                    <w:sz w:val="28"/>
                    <w:szCs w:val="28"/>
                    <w:lang w:val="nn-NO"/>
                  </w:rPr>
                  <w:t>)</w:t>
                </w:r>
              </w:p>
            </w:tc>
          </w:tr>
          <w:tr w:rsidR="00D502B9" w:rsidRPr="00357715" w:rsidTr="00D502B9">
            <w:tc>
              <w:tcPr>
                <w:tcW w:w="5573" w:type="dxa"/>
              </w:tcPr>
              <w:p w:rsidR="00D502B9" w:rsidRPr="003113FB" w:rsidRDefault="00D502B9" w:rsidP="003113FB">
                <w:pPr>
                  <w:rPr>
                    <w:lang w:val="nn-NO"/>
                  </w:rPr>
                </w:pPr>
              </w:p>
            </w:tc>
          </w:tr>
          <w:tr w:rsidR="00D502B9" w:rsidRPr="00357715" w:rsidTr="00D502B9">
            <w:tc>
              <w:tcPr>
                <w:tcW w:w="5573" w:type="dxa"/>
              </w:tcPr>
              <w:p w:rsidR="00D502B9" w:rsidRPr="003113FB" w:rsidRDefault="00D502B9">
                <w:pPr>
                  <w:pStyle w:val="NoSpacing"/>
                  <w:rPr>
                    <w:lang w:val="nn-NO"/>
                  </w:rPr>
                </w:pPr>
              </w:p>
            </w:tc>
          </w:tr>
          <w:tr w:rsidR="00D502B9" w:rsidTr="00D502B9">
            <w:sdt>
              <w:sdtPr>
                <w:rPr>
                  <w:b/>
                  <w:bCs/>
                </w:rPr>
                <w:alias w:val="Date"/>
                <w:id w:val="703864210"/>
                <w:dataBinding w:prefixMappings="xmlns:ns0='http://schemas.microsoft.com/office/2006/coverPageProps'" w:xpath="/ns0:CoverPageProperties[1]/ns0:PublishDate[1]" w:storeItemID="{55AF091B-3C7A-41E3-B477-F2FDAA23CFDA}"/>
                <w:date w:fullDate="2011-04-01T00:00:00Z">
                  <w:dateFormat w:val="M/d/yyyy"/>
                  <w:lid w:val="en-US"/>
                  <w:storeMappedDataAs w:val="dateTime"/>
                  <w:calendar w:val="gregorian"/>
                </w:date>
              </w:sdtPr>
              <w:sdtEndPr/>
              <w:sdtContent>
                <w:tc>
                  <w:tcPr>
                    <w:tcW w:w="5573" w:type="dxa"/>
                  </w:tcPr>
                  <w:p w:rsidR="00D502B9" w:rsidRDefault="00C012C5">
                    <w:pPr>
                      <w:pStyle w:val="NoSpacing"/>
                      <w:rPr>
                        <w:b/>
                        <w:bCs/>
                      </w:rPr>
                    </w:pPr>
                    <w:r>
                      <w:rPr>
                        <w:b/>
                        <w:bCs/>
                      </w:rPr>
                      <w:t>4/1/2011</w:t>
                    </w:r>
                  </w:p>
                </w:tc>
              </w:sdtContent>
            </w:sdt>
          </w:tr>
          <w:tr w:rsidR="00D502B9" w:rsidTr="00D502B9">
            <w:tc>
              <w:tcPr>
                <w:tcW w:w="5573" w:type="dxa"/>
              </w:tcPr>
              <w:p w:rsidR="00D502B9" w:rsidRDefault="00D502B9">
                <w:pPr>
                  <w:pStyle w:val="NoSpacing"/>
                  <w:rPr>
                    <w:b/>
                    <w:bCs/>
                  </w:rPr>
                </w:pPr>
              </w:p>
            </w:tc>
          </w:tr>
        </w:tbl>
        <w:p w:rsidR="00D502B9" w:rsidRDefault="008F62BE">
          <w:r>
            <w:rPr>
              <w:noProof/>
            </w:rPr>
            <mc:AlternateContent>
              <mc:Choice Requires="wpg">
                <w:drawing>
                  <wp:anchor distT="0" distB="0" distL="114300" distR="114300" simplePos="0" relativeHeight="251660288" behindDoc="0" locked="0" layoutInCell="1" allowOverlap="1" wp14:anchorId="3E589F5D" wp14:editId="68E698D6">
                    <wp:simplePos x="0" y="0"/>
                    <wp:positionH relativeFrom="page">
                      <wp:align>right</wp:align>
                    </wp:positionH>
                    <wp:positionV relativeFrom="page">
                      <wp:align>bottom</wp:align>
                    </wp:positionV>
                    <wp:extent cx="3359785" cy="8771255"/>
                    <wp:effectExtent l="4445" t="5080" r="7620" b="5715"/>
                    <wp:wrapNone/>
                    <wp:docPr id="1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13" name="AutoShape 3"/>
                            <wps:cNvCnPr>
                              <a:cxnSpLocks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14" name="Group 4"/>
                            <wpg:cNvGrpSpPr>
                              <a:grpSpLocks/>
                            </wpg:cNvGrpSpPr>
                            <wpg:grpSpPr bwMode="auto">
                              <a:xfrm>
                                <a:off x="5531" y="9226"/>
                                <a:ext cx="5291" cy="5845"/>
                                <a:chOff x="5531" y="9226"/>
                                <a:chExt cx="5291" cy="5845"/>
                              </a:xfrm>
                            </wpg:grpSpPr>
                            <wps:wsp>
                              <wps:cNvPr id="15" name="Freeform 5"/>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Oval 6"/>
                              <wps:cNvSpPr>
                                <a:spLocks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7" name="Oval 7"/>
                              <wps:cNvSpPr>
                                <a:spLocks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">
                    <v:shapetype id="_x0000_t32" coordsize="21600,21600" o:spt="32" o:oned="t" path="m,l21600,21600e" filled="f">
                      <v:path arrowok="t" fillok="f" o:connecttype="none"/>
                      <o:lock v:ext="edit" shapetype="t"/>
                    </v:shapetype>
                    <v:shape id="AutoShape 3"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arE8AAAADbAAAADwAAAGRycy9kb3ducmV2LnhtbERPzYrCMBC+C75DGGFvmuiCLNVUZGHF&#10;Q0Hs+gBDM9uWNpPSZLX16Y0geJuP73e2u8G24kq9rx1rWC4UCOLCmZpLDZffn/kXCB+QDbaOScNI&#10;HnbpdLLFxLgbn+mah1LEEPYJaqhC6BIpfVGRRb9wHXHk/lxvMUTYl9L0eIvhtpUrpdbSYs2xocKO&#10;visqmvzfamjGbLznZ3U6qHth5d5mbrXMtP6YDfsNiEBDeItf7qOJ8z/h+Us8QKY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GqxPAAAAA2wAAAA8AAAAAAAAAAAAAAAAA&#10;oQIAAGRycy9kb3ducmV2LnhtbFBLBQYAAAAABAAEAPkAAACOAwAAAAA=&#10;" strokecolor="#a7bfde [1620]"/>
                    <v:group id="Group 4"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5"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BWysAA&#10;AADbAAAADwAAAGRycy9kb3ducmV2LnhtbERPTWuDQBC9B/oflinkFtcUWtRkE0JpoQcvtZLz4I6r&#10;xJ0Vd6v232cLhd7m8T7neF7tIGaafO9YwT5JQRA3TvdsFNRf77sMhA/IGgfHpOCHPJxPD5sjFtot&#10;/ElzFYyIIewLVNCFMBZS+qYjiz5xI3HkWjdZDBFORuoJlxhuB/mUpi/SYs+xocORXjtqbtW3VZBT&#10;9da3+VjPlDuz7E1ZZlev1PZxvRxABFrDv/jP/aHj/Gf4/SUeIE9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LBWysAAAADbAAAADwAAAAAAAAAAAAAAAACYAgAAZHJzL2Rvd25y&#10;ZXYueG1sUEsFBgAAAAAEAAQA9QAAAIUDAAAAAA==&#10;" path="m6418,1185r,5485l1809,6669c974,5889,,3958,1407,1987,2830,,5591,411,6418,1185xe" fillcolor="#a7bfde [1620]" stroked="f">
                        <v:path arrowok="t" o:connecttype="custom" o:connectlocs="5291,1038;5291,5845;1491,5844;1160,1741;5291,1038" o:connectangles="0,0,0,0,0"/>
                      </v:shape>
                      <v:oval id="Oval 6"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9tkL8A&#10;AADbAAAADwAAAGRycy9kb3ducmV2LnhtbERPTYvCMBC9C/6HMII3TV2hSNcoi7gqiILVvQ/N2JZt&#10;JqWJtv57Iwje5vE+Z77sTCXu1LjSsoLJOAJBnFldcq7gcv4dzUA4j6yxskwKHuRguej35pho2/KJ&#10;7qnPRQhhl6CCwvs6kdJlBRl0Y1sTB+5qG4M+wCaXusE2hJtKfkVRLA2WHBoKrGlVUPaf3oyCdhvF&#10;+/XqT2+O0x3Vt8N161Op1HDQ/XyD8NT5j/jt3ukwP4bXL+EAuXg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f22QvwAAANsAAAAPAAAAAAAAAAAAAAAAAJgCAABkcnMvZG93bnJl&#10;di54bWxQSwUGAAAAAAQABAD1AAAAhAMAAAAA&#10;" fillcolor="#d3dfee [820]" stroked="f" strokecolor="#a7bfde [1620]"/>
                      <v:oval id="Oval 7" o:spid="_x0000_s1031" style="position:absolute;left:6217;top:10481;width:3424;height:3221;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Qr8A&#10;AADbAAAADwAAAGRycy9kb3ducmV2LnhtbERPS2vCQBC+F/wPywje6sYebImuEgSxIIXWx33YHZNg&#10;djZkxxj/vVso9DYf33OW68E3qqcu1oENzKYZKGIbXM2lgdNx+/oBKgqywyYwGXhQhPVq9LLE3IU7&#10;/1B/kFKlEI45GqhE2lzraCvyGKehJU7cJXQeJcGu1K7Dewr3jX7Lsrn2WHNqqLClTUX2erh5A19F&#10;/72/FLce2dr9rm6kPHsxZjIeigUooUH+xX/uT5fmv8PvL+kAv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z95CvwAAANsAAAAPAAAAAAAAAAAAAAAAAJgCAABkcnMvZG93bnJl&#10;di54bWxQSwUGAAAAAAQABAD1AAAAhAMAAAAA&#10;" fillcolor="#7ba0cd [2420]" stroked="f" strokecolor="#a7bfde [1620]"/>
                    </v:group>
                    <w10:wrap anchorx="page" anchory="page"/>
                  </v:group>
                </w:pict>
              </mc:Fallback>
            </mc:AlternateContent>
          </w:r>
          <w:r>
            <w:rPr>
              <w:noProof/>
            </w:rPr>
            <mc:AlternateContent>
              <mc:Choice Requires="wpg">
                <w:drawing>
                  <wp:anchor distT="0" distB="0" distL="114300" distR="114300" simplePos="0" relativeHeight="251662336" behindDoc="0" locked="0" layoutInCell="0" allowOverlap="1" wp14:anchorId="718232B7" wp14:editId="2AE082AE">
                    <wp:simplePos x="0" y="0"/>
                    <wp:positionH relativeFrom="page">
                      <wp:align>left</wp:align>
                    </wp:positionH>
                    <wp:positionV relativeFrom="page">
                      <wp:align>top</wp:align>
                    </wp:positionV>
                    <wp:extent cx="5902960" cy="4838065"/>
                    <wp:effectExtent l="9525" t="9525" r="2540" b="635"/>
                    <wp:wrapNone/>
                    <wp:docPr id="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7" name="AutoShape 14"/>
                            <wps:cNvCnPr>
                              <a:cxnSpLocks noChangeShapeType="1"/>
                            </wps:cNvCnPr>
                            <wps:spPr bwMode="auto">
                              <a:xfrm>
                                <a:off x="15" y="15"/>
                                <a:ext cx="7512" cy="7386"/>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8" name="Group 15"/>
                            <wpg:cNvGrpSpPr>
                              <a:grpSpLocks/>
                            </wpg:cNvGrpSpPr>
                            <wpg:grpSpPr bwMode="auto">
                              <a:xfrm>
                                <a:off x="7095" y="5418"/>
                                <a:ext cx="2216" cy="2216"/>
                                <a:chOff x="7907" y="4350"/>
                                <a:chExt cx="2216" cy="2216"/>
                              </a:xfrm>
                            </wpg:grpSpPr>
                            <wps:wsp>
                              <wps:cNvPr id="9" name="Oval 16"/>
                              <wps:cNvSpPr>
                                <a:spLocks noChangeArrowheads="1"/>
                              </wps:cNvSpPr>
                              <wps:spPr bwMode="auto">
                                <a:xfrm>
                                  <a:off x="7907" y="4350"/>
                                  <a:ext cx="2216" cy="22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17"/>
                              <wps:cNvSpPr>
                                <a:spLocks noChangeArrowheads="1"/>
                              </wps:cNvSpPr>
                              <wps:spPr bwMode="auto">
                                <a:xfrm>
                                  <a:off x="7961" y="4684"/>
                                  <a:ext cx="1813" cy="1813"/>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18"/>
                              <wps:cNvSpPr>
                                <a:spLocks noChangeArrowheads="1"/>
                              </wps:cNvSpPr>
                              <wps:spPr bwMode="auto">
                                <a:xfrm>
                                  <a:off x="8006" y="5027"/>
                                  <a:ext cx="1375" cy="1375"/>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3"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" o:allowincell="f">
                    <v:shape id="AutoShape 14" o:spid="_x0000_s1027" type="#_x0000_t32" style="position:absolute;left:15;top:15;width:7512;height:73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Es8QAAADaAAAADwAAAGRycy9kb3ducmV2LnhtbESPT2vCQBTE74V+h+UVvOlGkRqiG5FC&#10;QejFRik9PrMvfzT7NuxuY+yn7xYKPQ4z8xtmsx1NJwZyvrWsYD5LQBCXVrdcKzgdX6cpCB+QNXaW&#10;ScGdPGzzx4cNZtre+J2GItQiQthnqKAJoc+k9GVDBv3M9sTRq6wzGKJ0tdQObxFuOrlIkmdpsOW4&#10;0GBPLw2V1+LLKDh/huWF/OWj+j64dHkv3oZdslJq8jTu1iACjeE//NfeawUr+L0Sb4D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h4SzxAAAANoAAAAPAAAAAAAAAAAA&#10;AAAAAKECAABkcnMvZG93bnJldi54bWxQSwUGAAAAAAQABAD5AAAAkgMAAAAA&#10;" strokecolor="#a7bfde [1620]"/>
                    <v:group id="Group 15" o:spid="_x0000_s1028" style="position:absolute;left:7095;top:5418;width:2216;height:2216" coordorigin="7907,4350" coordsize="2216,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oval id="Oval 16" o:spid="_x0000_s1029" style="position:absolute;left:7907;top:4350;width:221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lxZcEA&#10;AADaAAAADwAAAGRycy9kb3ducmV2LnhtbESPwW7CMBBE75X6D9ZW4lbsckAQ4iBatRU9UQIfsIqX&#10;OCJeR7Eh4e9rJKQeRzPzRpOvR9eKK/Wh8azhbapAEFfeNFxrOB6+XhcgQkQ22HomDTcKsC6en3LM&#10;jB94T9cy1iJBOGSowcbYZVKGypLDMPUdcfJOvncYk+xraXocEty1cqbUXDpsOC1Y7OjDUnUuL06D&#10;Irtvj+ZbDrv33y6U6vOnWp61nryMmxWISGP8Dz/aW6NhCfcr6QbI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pcWXBAAAA2gAAAA8AAAAAAAAAAAAAAAAAmAIAAGRycy9kb3du&#10;cmV2LnhtbFBLBQYAAAAABAAEAPUAAACGAwAAAAA=&#10;" fillcolor="#a7bfde [1620]" stroked="f"/>
                      <v:oval id="Oval 17" o:spid="_x0000_s1030" style="position:absolute;left:7961;top:4684;width:1813;height:1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N9VsAA&#10;AADbAAAADwAAAGRycy9kb3ducmV2LnhtbESPQYvCQAyF7wv+hyGCl0WniqhURxFF2KtV76ET22In&#10;UzujVn/95rCwt4T38t6X1aZztXpSGyrPBsajBBRx7m3FhYHz6TBcgAoR2WLtmQy8KcBm3ftaYWr9&#10;i4/0zGKhJIRDigbKGJtU65CX5DCMfEMs2tW3DqOsbaFtiy8Jd7WeJMlMO6xYGkpsaFdSfssezkC4&#10;7MaHy2Oe8WKK2cfeae/yb2MG/W67BBWpi//mv+sfK/hCL7/IAH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N9VsAAAADbAAAADwAAAAAAAAAAAAAAAACYAgAAZHJzL2Rvd25y&#10;ZXYueG1sUEsFBgAAAAAEAAQA9QAAAIUDAAAAAA==&#10;" fillcolor="#d3dfee [820]" stroked="f"/>
                      <v:oval id="Oval 18" o:spid="_x0000_s1031" style="position:absolute;left:8006;top:5027;width:1375;height:1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VbcAA&#10;AADbAAAADwAAAGRycy9kb3ducmV2LnhtbERPS4vCMBC+L/gfwgh7W1MVRKpRfFDYwx5cFc9DMrbV&#10;ZlKbrFZ//UYQvM3H95zpvLWVuFLjS8cK+r0EBLF2puRcwX6XfY1B+IBssHJMCu7kYT7rfEwxNe7G&#10;v3TdhlzEEPYpKihCqFMpvS7Iou+5mjhyR9dYDBE2uTQN3mK4reQgSUbSYsmxocCaVgXp8/bPKhj+&#10;4DpfPvRlt8kO4+TktB5mXqnPbruYgAjUhrf45f42cX4fnr/EA+Ts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DVbcAAAADbAAAADwAAAAAAAAAAAAAAAACYAgAAZHJzL2Rvd25y&#10;ZXYueG1sUEsFBgAAAAAEAAQA9QAAAIUDAAAAAA==&#10;" fillcolor="#7ba0cd [2420]" stroked="f"/>
                    </v:group>
                    <w10:wrap anchorx="page" anchory="page"/>
                  </v:group>
                </w:pict>
              </mc:Fallback>
            </mc:AlternateContent>
          </w:r>
          <w:r>
            <w:rPr>
              <w:noProof/>
            </w:rPr>
            <mc:AlternateContent>
              <mc:Choice Requires="wpg">
                <w:drawing>
                  <wp:anchor distT="0" distB="0" distL="114300" distR="114300" simplePos="0" relativeHeight="251661312" behindDoc="0" locked="0" layoutInCell="0" allowOverlap="1" wp14:anchorId="02020BC8" wp14:editId="238A9E79">
                    <wp:simplePos x="0" y="0"/>
                    <wp:positionH relativeFrom="margin">
                      <wp:align>right</wp:align>
                    </wp:positionH>
                    <wp:positionV relativeFrom="page">
                      <wp:align>top</wp:align>
                    </wp:positionV>
                    <wp:extent cx="4225290" cy="2886075"/>
                    <wp:effectExtent l="6350" t="9525" r="6985" b="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2" name="AutoShape 9"/>
                            <wps:cNvCnPr>
                              <a:cxnSpLocks noChangeShapeType="1"/>
                            </wps:cNvCnPr>
                            <wps:spPr bwMode="auto">
                              <a:xfrm>
                                <a:off x="4136" y="15"/>
                                <a:ext cx="3058" cy="3855"/>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3" name="Oval 10"/>
                            <wps:cNvSpPr>
                              <a:spLocks noChangeArrowheads="1"/>
                            </wps:cNvSpPr>
                            <wps:spPr bwMode="auto">
                              <a:xfrm>
                                <a:off x="6674" y="444"/>
                                <a:ext cx="4116" cy="41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Oval 11"/>
                            <wps:cNvSpPr>
                              <a:spLocks noChangeArrowheads="1"/>
                            </wps:cNvSpPr>
                            <wps:spPr bwMode="auto">
                              <a:xfrm>
                                <a:off x="6773" y="1058"/>
                                <a:ext cx="3367" cy="3367"/>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12"/>
                            <wps:cNvSpPr>
                              <a:spLocks noChangeArrowheads="1"/>
                            </wps:cNvSpPr>
                            <wps:spPr bwMode="auto">
                              <a:xfrm>
                                <a:off x="6856" y="1709"/>
                                <a:ext cx="2553" cy="2553"/>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" o:allowincell="f">
                    <v:shape id="AutoShape 9" o:spid="_x0000_s1027" type="#_x0000_t32" style="position:absolute;left:4136;top:15;width:3058;height:3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AnK8QAAADaAAAADwAAAGRycy9kb3ducmV2LnhtbESPT2sCMRTE74V+h/AKvWlWEZXVrEih&#10;UOilrlJ6fG7e/tHNy5Kk69pPbwShx2FmfsOsN4NpRU/ON5YVTMYJCOLC6oYrBYf9+2gJwgdkja1l&#10;UnAlD5vs+WmNqbYX3lGfh0pECPsUFdQhdKmUvqjJoB/bjjh6pXUGQ5SuktrhJcJNK6dJMpcGG44L&#10;NXb0VlNxzn+NguNPmJ3In77Lvy+3nF3zz36bLJR6fRm2KxCBhvAffrQ/tIIp3K/EGy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CcrxAAAANoAAAAPAAAAAAAAAAAA&#10;AAAAAKECAABkcnMvZG93bnJldi54bWxQSwUGAAAAAAQABAD5AAAAkgMAAAAA&#10;" strokecolor="#a7bfde [1620]"/>
                    <v:oval id="Oval 10" o:spid="_x0000_s1028" style="position:absolute;left:6674;top:444;width:4116;height:4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FGj8IA&#10;AADaAAAADwAAAGRycy9kb3ducmV2LnhtbESPUWvCMBSF3wf7D+EOfJvJHIjrTMWJE/fk7PwBl+ba&#10;lDY3pYm2/nszGOzxcM75Dme5Gl0rrtSH2rOGl6kCQVx6U3Ol4fTz+bwAESKywdYzabhRgFX++LDE&#10;zPiBj3QtYiUShEOGGmyMXSZlKC05DFPfESfv7HuHMcm+kqbHIcFdK2dKzaXDmtOCxY42lsqmuDgN&#10;iuyxPZmdHA4f310o1ParfGu0njyN63cQkcb4H/5r742GV/i9km6Az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UaPwgAAANoAAAAPAAAAAAAAAAAAAAAAAJgCAABkcnMvZG93&#10;bnJldi54bWxQSwUGAAAAAAQABAD1AAAAhwMAAAAA&#10;" fillcolor="#a7bfde [1620]" stroked="f"/>
                    <v:oval id="Oval 11" o:spid="_x0000_s1029" style="position:absolute;left:6773;top:1058;width:3367;height:3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4YZb0A&#10;AADaAAAADwAAAGRycy9kb3ducmV2LnhtbESPwQrCMBBE74L/EFbwIpoqolKNIorg1ar3pVnbYrOp&#10;TdTq1xtB8DjMzBtmsWpMKR5Uu8KyguEgAkGcWl1wpuB03PVnIJxH1lhaJgUvcrBatlsLjLV98oEe&#10;ic9EgLCLUUHufRVL6dKcDLqBrYiDd7G1QR9knUld4zPATSlHUTSRBgsOCzlWtMkpvSZ3o8CdN8Pd&#10;+T5NeDbG5K1vtDVpT6lup1nPQXhq/D/8a++1gjF8r4QbIJ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74YZb0AAADaAAAADwAAAAAAAAAAAAAAAACYAgAAZHJzL2Rvd25yZXYu&#10;eG1sUEsFBgAAAAAEAAQA9QAAAIIDAAAAAA==&#10;" fillcolor="#d3dfee [820]" stroked="f"/>
                    <v:oval id="Oval 12" o:spid="_x0000_s1030" style="position:absolute;left:6856;top:1709;width:2553;height:2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cIA&#10;AADaAAAADwAAAGRycy9kb3ducmV2LnhtbESPQWsCMRSE74L/ITzBm2atWGRrFG1Z8ODBqvT8SF53&#10;t25etpuoq7/eCILHYWa+YWaL1lbiTI0vHSsYDRMQxNqZknMFh302mILwAdlg5ZgUXMnDYt7tzDA1&#10;7sLfdN6FXEQI+xQVFCHUqZReF2TRD11NHL1f11gMUTa5NA1eItxW8i1J3qXFkuNCgTV9FqSPu5NV&#10;MN7gV7666f/9NvuZJn9O63Hmler32uUHiEBteIWf7bVRMIHHlXg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s8D5wgAAANoAAAAPAAAAAAAAAAAAAAAAAJgCAABkcnMvZG93&#10;bnJldi54bWxQSwUGAAAAAAQABAD1AAAAhwMAAAAA&#10;" fillcolor="#7ba0cd [2420]" stroked="f"/>
                    <w10:wrap anchorx="margin" anchory="page"/>
                  </v:group>
                </w:pict>
              </mc:Fallback>
            </mc:AlternateContent>
          </w:r>
        </w:p>
        <w:p w:rsidR="00D02E0B" w:rsidRPr="00D92E43" w:rsidRDefault="00D502B9">
          <w:pPr>
            <w:rPr>
              <w:sz w:val="28"/>
              <w:szCs w:val="28"/>
            </w:rPr>
          </w:pPr>
          <w:r>
            <w:rPr>
              <w:sz w:val="28"/>
              <w:szCs w:val="28"/>
            </w:rPr>
            <w:br w:type="page"/>
          </w:r>
        </w:p>
        <w:sdt>
          <w:sdtPr>
            <w:rPr>
              <w:rFonts w:asciiTheme="minorHAnsi" w:eastAsiaTheme="minorHAnsi" w:hAnsiTheme="minorHAnsi" w:cstheme="minorBidi"/>
              <w:b w:val="0"/>
              <w:bCs w:val="0"/>
              <w:color w:val="auto"/>
              <w:sz w:val="22"/>
              <w:szCs w:val="22"/>
              <w:lang w:val="nb-NO"/>
            </w:rPr>
            <w:id w:val="-98187233"/>
            <w:docPartObj>
              <w:docPartGallery w:val="Table of Contents"/>
              <w:docPartUnique/>
            </w:docPartObj>
          </w:sdtPr>
          <w:sdtEndPr>
            <w:rPr>
              <w:rFonts w:eastAsiaTheme="minorEastAsia"/>
              <w:noProof/>
            </w:rPr>
          </w:sdtEndPr>
          <w:sdtContent>
            <w:p w:rsidR="00704065" w:rsidRDefault="00704065">
              <w:pPr>
                <w:pStyle w:val="TOCHeading"/>
              </w:pPr>
              <w:r>
                <w:t>Contents</w:t>
              </w:r>
            </w:p>
            <w:p w:rsidR="009E2BBB" w:rsidRDefault="00FB720F">
              <w:pPr>
                <w:pStyle w:val="TOC2"/>
                <w:tabs>
                  <w:tab w:val="right" w:leader="dot" w:pos="9062"/>
                </w:tabs>
                <w:rPr>
                  <w:noProof/>
                  <w:lang w:val="nb-NO"/>
                </w:rPr>
              </w:pPr>
              <w:r>
                <w:fldChar w:fldCharType="begin"/>
              </w:r>
              <w:r w:rsidR="00704065">
                <w:instrText xml:space="preserve"> TOC \o "1-3" \h \z \u </w:instrText>
              </w:r>
              <w:r>
                <w:fldChar w:fldCharType="separate"/>
              </w:r>
              <w:hyperlink w:anchor="_Toc289438162" w:history="1">
                <w:r w:rsidR="009E2BBB" w:rsidRPr="006C5FDA">
                  <w:rPr>
                    <w:rStyle w:val="Hyperlink"/>
                    <w:noProof/>
                  </w:rPr>
                  <w:t>Bakgrunn</w:t>
                </w:r>
                <w:r w:rsidR="009E2BBB">
                  <w:rPr>
                    <w:noProof/>
                    <w:webHidden/>
                  </w:rPr>
                  <w:tab/>
                </w:r>
                <w:r w:rsidR="009E2BBB">
                  <w:rPr>
                    <w:noProof/>
                    <w:webHidden/>
                  </w:rPr>
                  <w:fldChar w:fldCharType="begin"/>
                </w:r>
                <w:r w:rsidR="009E2BBB">
                  <w:rPr>
                    <w:noProof/>
                    <w:webHidden/>
                  </w:rPr>
                  <w:instrText xml:space="preserve"> PAGEREF _Toc289438162 \h </w:instrText>
                </w:r>
                <w:r w:rsidR="009E2BBB">
                  <w:rPr>
                    <w:noProof/>
                    <w:webHidden/>
                  </w:rPr>
                </w:r>
                <w:r w:rsidR="009E2BBB">
                  <w:rPr>
                    <w:noProof/>
                    <w:webHidden/>
                  </w:rPr>
                  <w:fldChar w:fldCharType="separate"/>
                </w:r>
                <w:r w:rsidR="00CA290F">
                  <w:rPr>
                    <w:noProof/>
                    <w:webHidden/>
                  </w:rPr>
                  <w:t>2</w:t>
                </w:r>
                <w:r w:rsidR="009E2BBB">
                  <w:rPr>
                    <w:noProof/>
                    <w:webHidden/>
                  </w:rPr>
                  <w:fldChar w:fldCharType="end"/>
                </w:r>
              </w:hyperlink>
            </w:p>
            <w:p w:rsidR="009E2BBB" w:rsidRDefault="00357715">
              <w:pPr>
                <w:pStyle w:val="TOC2"/>
                <w:tabs>
                  <w:tab w:val="right" w:leader="dot" w:pos="9062"/>
                </w:tabs>
                <w:rPr>
                  <w:noProof/>
                  <w:lang w:val="nb-NO"/>
                </w:rPr>
              </w:pPr>
              <w:hyperlink w:anchor="_Toc289438163" w:history="1">
                <w:r w:rsidR="009E2BBB" w:rsidRPr="006C5FDA">
                  <w:rPr>
                    <w:rStyle w:val="Hyperlink"/>
                    <w:noProof/>
                  </w:rPr>
                  <w:t>Mandat og arbeidsgruppe</w:t>
                </w:r>
                <w:r w:rsidR="009E2BBB">
                  <w:rPr>
                    <w:noProof/>
                    <w:webHidden/>
                  </w:rPr>
                  <w:tab/>
                </w:r>
                <w:r w:rsidR="009E2BBB">
                  <w:rPr>
                    <w:noProof/>
                    <w:webHidden/>
                  </w:rPr>
                  <w:fldChar w:fldCharType="begin"/>
                </w:r>
                <w:r w:rsidR="009E2BBB">
                  <w:rPr>
                    <w:noProof/>
                    <w:webHidden/>
                  </w:rPr>
                  <w:instrText xml:space="preserve"> PAGEREF _Toc289438163 \h </w:instrText>
                </w:r>
                <w:r w:rsidR="009E2BBB">
                  <w:rPr>
                    <w:noProof/>
                    <w:webHidden/>
                  </w:rPr>
                </w:r>
                <w:r w:rsidR="009E2BBB">
                  <w:rPr>
                    <w:noProof/>
                    <w:webHidden/>
                  </w:rPr>
                  <w:fldChar w:fldCharType="separate"/>
                </w:r>
                <w:r w:rsidR="00CA290F">
                  <w:rPr>
                    <w:noProof/>
                    <w:webHidden/>
                  </w:rPr>
                  <w:t>3</w:t>
                </w:r>
                <w:r w:rsidR="009E2BBB">
                  <w:rPr>
                    <w:noProof/>
                    <w:webHidden/>
                  </w:rPr>
                  <w:fldChar w:fldCharType="end"/>
                </w:r>
              </w:hyperlink>
            </w:p>
            <w:p w:rsidR="009E2BBB" w:rsidRDefault="00357715">
              <w:pPr>
                <w:pStyle w:val="TOC2"/>
                <w:tabs>
                  <w:tab w:val="right" w:leader="dot" w:pos="9062"/>
                </w:tabs>
                <w:rPr>
                  <w:noProof/>
                  <w:lang w:val="nb-NO"/>
                </w:rPr>
              </w:pPr>
              <w:hyperlink w:anchor="_Toc289438164" w:history="1">
                <w:r w:rsidR="009E2BBB" w:rsidRPr="006C5FDA">
                  <w:rPr>
                    <w:rStyle w:val="Hyperlink"/>
                    <w:noProof/>
                  </w:rPr>
                  <w:t>Arbeidsprosess</w:t>
                </w:r>
                <w:r w:rsidR="009E2BBB">
                  <w:rPr>
                    <w:noProof/>
                    <w:webHidden/>
                  </w:rPr>
                  <w:tab/>
                </w:r>
                <w:r w:rsidR="009E2BBB">
                  <w:rPr>
                    <w:noProof/>
                    <w:webHidden/>
                  </w:rPr>
                  <w:fldChar w:fldCharType="begin"/>
                </w:r>
                <w:r w:rsidR="009E2BBB">
                  <w:rPr>
                    <w:noProof/>
                    <w:webHidden/>
                  </w:rPr>
                  <w:instrText xml:space="preserve"> PAGEREF _Toc289438164 \h </w:instrText>
                </w:r>
                <w:r w:rsidR="009E2BBB">
                  <w:rPr>
                    <w:noProof/>
                    <w:webHidden/>
                  </w:rPr>
                </w:r>
                <w:r w:rsidR="009E2BBB">
                  <w:rPr>
                    <w:noProof/>
                    <w:webHidden/>
                  </w:rPr>
                  <w:fldChar w:fldCharType="separate"/>
                </w:r>
                <w:r w:rsidR="00CA290F">
                  <w:rPr>
                    <w:noProof/>
                    <w:webHidden/>
                  </w:rPr>
                  <w:t>5</w:t>
                </w:r>
                <w:r w:rsidR="009E2BBB">
                  <w:rPr>
                    <w:noProof/>
                    <w:webHidden/>
                  </w:rPr>
                  <w:fldChar w:fldCharType="end"/>
                </w:r>
              </w:hyperlink>
            </w:p>
            <w:p w:rsidR="009E2BBB" w:rsidRDefault="00357715">
              <w:pPr>
                <w:pStyle w:val="TOC2"/>
                <w:tabs>
                  <w:tab w:val="right" w:leader="dot" w:pos="9062"/>
                </w:tabs>
                <w:rPr>
                  <w:noProof/>
                  <w:lang w:val="nb-NO"/>
                </w:rPr>
              </w:pPr>
              <w:hyperlink w:anchor="_Toc289438165" w:history="1">
                <w:r w:rsidR="009E2BBB" w:rsidRPr="006C5FDA">
                  <w:rPr>
                    <w:rStyle w:val="Hyperlink"/>
                    <w:noProof/>
                  </w:rPr>
                  <w:t>Kvalifikasjonsrammeverket</w:t>
                </w:r>
                <w:r w:rsidR="009E2BBB">
                  <w:rPr>
                    <w:noProof/>
                    <w:webHidden/>
                  </w:rPr>
                  <w:tab/>
                </w:r>
                <w:r w:rsidR="009E2BBB">
                  <w:rPr>
                    <w:noProof/>
                    <w:webHidden/>
                  </w:rPr>
                  <w:fldChar w:fldCharType="begin"/>
                </w:r>
                <w:r w:rsidR="009E2BBB">
                  <w:rPr>
                    <w:noProof/>
                    <w:webHidden/>
                  </w:rPr>
                  <w:instrText xml:space="preserve"> PAGEREF _Toc289438165 \h </w:instrText>
                </w:r>
                <w:r w:rsidR="009E2BBB">
                  <w:rPr>
                    <w:noProof/>
                    <w:webHidden/>
                  </w:rPr>
                </w:r>
                <w:r w:rsidR="009E2BBB">
                  <w:rPr>
                    <w:noProof/>
                    <w:webHidden/>
                  </w:rPr>
                  <w:fldChar w:fldCharType="separate"/>
                </w:r>
                <w:r w:rsidR="00CA290F">
                  <w:rPr>
                    <w:noProof/>
                    <w:webHidden/>
                  </w:rPr>
                  <w:t>5</w:t>
                </w:r>
                <w:r w:rsidR="009E2BBB">
                  <w:rPr>
                    <w:noProof/>
                    <w:webHidden/>
                  </w:rPr>
                  <w:fldChar w:fldCharType="end"/>
                </w:r>
              </w:hyperlink>
            </w:p>
            <w:p w:rsidR="009E2BBB" w:rsidRDefault="00357715">
              <w:pPr>
                <w:pStyle w:val="TOC2"/>
                <w:tabs>
                  <w:tab w:val="right" w:leader="dot" w:pos="9062"/>
                </w:tabs>
                <w:rPr>
                  <w:noProof/>
                  <w:lang w:val="nb-NO"/>
                </w:rPr>
              </w:pPr>
              <w:hyperlink w:anchor="_Toc289438166" w:history="1">
                <w:r w:rsidR="009E2BBB" w:rsidRPr="006C5FDA">
                  <w:rPr>
                    <w:rStyle w:val="Hyperlink"/>
                    <w:noProof/>
                  </w:rPr>
                  <w:t>Normert tid</w:t>
                </w:r>
                <w:r w:rsidR="009E2BBB">
                  <w:rPr>
                    <w:noProof/>
                    <w:webHidden/>
                  </w:rPr>
                  <w:tab/>
                </w:r>
                <w:r w:rsidR="009E2BBB">
                  <w:rPr>
                    <w:noProof/>
                    <w:webHidden/>
                  </w:rPr>
                  <w:fldChar w:fldCharType="begin"/>
                </w:r>
                <w:r w:rsidR="009E2BBB">
                  <w:rPr>
                    <w:noProof/>
                    <w:webHidden/>
                  </w:rPr>
                  <w:instrText xml:space="preserve"> PAGEREF _Toc289438166 \h </w:instrText>
                </w:r>
                <w:r w:rsidR="009E2BBB">
                  <w:rPr>
                    <w:noProof/>
                    <w:webHidden/>
                  </w:rPr>
                </w:r>
                <w:r w:rsidR="009E2BBB">
                  <w:rPr>
                    <w:noProof/>
                    <w:webHidden/>
                  </w:rPr>
                  <w:fldChar w:fldCharType="separate"/>
                </w:r>
                <w:r w:rsidR="00CA290F">
                  <w:rPr>
                    <w:noProof/>
                    <w:webHidden/>
                  </w:rPr>
                  <w:t>6</w:t>
                </w:r>
                <w:r w:rsidR="009E2BBB">
                  <w:rPr>
                    <w:noProof/>
                    <w:webHidden/>
                  </w:rPr>
                  <w:fldChar w:fldCharType="end"/>
                </w:r>
              </w:hyperlink>
            </w:p>
            <w:p w:rsidR="009E2BBB" w:rsidRDefault="00357715">
              <w:pPr>
                <w:pStyle w:val="TOC2"/>
                <w:tabs>
                  <w:tab w:val="right" w:leader="dot" w:pos="9062"/>
                </w:tabs>
                <w:rPr>
                  <w:noProof/>
                  <w:lang w:val="nb-NO"/>
                </w:rPr>
              </w:pPr>
              <w:hyperlink w:anchor="_Toc289438167" w:history="1">
                <w:r w:rsidR="009E2BBB" w:rsidRPr="006C5FDA">
                  <w:rPr>
                    <w:rStyle w:val="Hyperlink"/>
                    <w:noProof/>
                  </w:rPr>
                  <w:t>Karakterbeskrivelser</w:t>
                </w:r>
                <w:r w:rsidR="009E2BBB">
                  <w:rPr>
                    <w:noProof/>
                    <w:webHidden/>
                  </w:rPr>
                  <w:tab/>
                </w:r>
                <w:r w:rsidR="009E2BBB">
                  <w:rPr>
                    <w:noProof/>
                    <w:webHidden/>
                  </w:rPr>
                  <w:fldChar w:fldCharType="begin"/>
                </w:r>
                <w:r w:rsidR="009E2BBB">
                  <w:rPr>
                    <w:noProof/>
                    <w:webHidden/>
                  </w:rPr>
                  <w:instrText xml:space="preserve"> PAGEREF _Toc289438167 \h </w:instrText>
                </w:r>
                <w:r w:rsidR="009E2BBB">
                  <w:rPr>
                    <w:noProof/>
                    <w:webHidden/>
                  </w:rPr>
                </w:r>
                <w:r w:rsidR="009E2BBB">
                  <w:rPr>
                    <w:noProof/>
                    <w:webHidden/>
                  </w:rPr>
                  <w:fldChar w:fldCharType="separate"/>
                </w:r>
                <w:r w:rsidR="00CA290F">
                  <w:rPr>
                    <w:noProof/>
                    <w:webHidden/>
                  </w:rPr>
                  <w:t>6</w:t>
                </w:r>
                <w:r w:rsidR="009E2BBB">
                  <w:rPr>
                    <w:noProof/>
                    <w:webHidden/>
                  </w:rPr>
                  <w:fldChar w:fldCharType="end"/>
                </w:r>
              </w:hyperlink>
            </w:p>
            <w:p w:rsidR="009E2BBB" w:rsidRDefault="00357715">
              <w:pPr>
                <w:pStyle w:val="TOC2"/>
                <w:tabs>
                  <w:tab w:val="right" w:leader="dot" w:pos="9062"/>
                </w:tabs>
                <w:rPr>
                  <w:noProof/>
                  <w:lang w:val="nb-NO"/>
                </w:rPr>
              </w:pPr>
              <w:hyperlink w:anchor="_Toc289438168" w:history="1">
                <w:r w:rsidR="009E2BBB" w:rsidRPr="006C5FDA">
                  <w:rPr>
                    <w:rStyle w:val="Hyperlink"/>
                    <w:noProof/>
                  </w:rPr>
                  <w:t>Veileder- og sensor vurdering</w:t>
                </w:r>
                <w:r w:rsidR="009E2BBB">
                  <w:rPr>
                    <w:noProof/>
                    <w:webHidden/>
                  </w:rPr>
                  <w:tab/>
                </w:r>
                <w:r w:rsidR="009E2BBB">
                  <w:rPr>
                    <w:noProof/>
                    <w:webHidden/>
                  </w:rPr>
                  <w:fldChar w:fldCharType="begin"/>
                </w:r>
                <w:r w:rsidR="009E2BBB">
                  <w:rPr>
                    <w:noProof/>
                    <w:webHidden/>
                  </w:rPr>
                  <w:instrText xml:space="preserve"> PAGEREF _Toc289438168 \h </w:instrText>
                </w:r>
                <w:r w:rsidR="009E2BBB">
                  <w:rPr>
                    <w:noProof/>
                    <w:webHidden/>
                  </w:rPr>
                </w:r>
                <w:r w:rsidR="009E2BBB">
                  <w:rPr>
                    <w:noProof/>
                    <w:webHidden/>
                  </w:rPr>
                  <w:fldChar w:fldCharType="separate"/>
                </w:r>
                <w:r w:rsidR="00CA290F">
                  <w:rPr>
                    <w:noProof/>
                    <w:webHidden/>
                  </w:rPr>
                  <w:t>7</w:t>
                </w:r>
                <w:r w:rsidR="009E2BBB">
                  <w:rPr>
                    <w:noProof/>
                    <w:webHidden/>
                  </w:rPr>
                  <w:fldChar w:fldCharType="end"/>
                </w:r>
              </w:hyperlink>
            </w:p>
            <w:p w:rsidR="009E2BBB" w:rsidRDefault="00357715">
              <w:pPr>
                <w:pStyle w:val="TOC2"/>
                <w:tabs>
                  <w:tab w:val="right" w:leader="dot" w:pos="9062"/>
                </w:tabs>
                <w:rPr>
                  <w:noProof/>
                  <w:lang w:val="nb-NO"/>
                </w:rPr>
              </w:pPr>
              <w:hyperlink w:anchor="_Toc289438169" w:history="1">
                <w:r w:rsidR="009E2BBB" w:rsidRPr="006C5FDA">
                  <w:rPr>
                    <w:rStyle w:val="Hyperlink"/>
                    <w:noProof/>
                  </w:rPr>
                  <w:t>Standardisert sensurskjema</w:t>
                </w:r>
                <w:r w:rsidR="009E2BBB">
                  <w:rPr>
                    <w:noProof/>
                    <w:webHidden/>
                  </w:rPr>
                  <w:tab/>
                </w:r>
                <w:r w:rsidR="009E2BBB">
                  <w:rPr>
                    <w:noProof/>
                    <w:webHidden/>
                  </w:rPr>
                  <w:fldChar w:fldCharType="begin"/>
                </w:r>
                <w:r w:rsidR="009E2BBB">
                  <w:rPr>
                    <w:noProof/>
                    <w:webHidden/>
                  </w:rPr>
                  <w:instrText xml:space="preserve"> PAGEREF _Toc289438169 \h </w:instrText>
                </w:r>
                <w:r w:rsidR="009E2BBB">
                  <w:rPr>
                    <w:noProof/>
                    <w:webHidden/>
                  </w:rPr>
                </w:r>
                <w:r w:rsidR="009E2BBB">
                  <w:rPr>
                    <w:noProof/>
                    <w:webHidden/>
                  </w:rPr>
                  <w:fldChar w:fldCharType="separate"/>
                </w:r>
                <w:r w:rsidR="00CA290F">
                  <w:rPr>
                    <w:noProof/>
                    <w:webHidden/>
                  </w:rPr>
                  <w:t>8</w:t>
                </w:r>
                <w:r w:rsidR="009E2BBB">
                  <w:rPr>
                    <w:noProof/>
                    <w:webHidden/>
                  </w:rPr>
                  <w:fldChar w:fldCharType="end"/>
                </w:r>
              </w:hyperlink>
            </w:p>
            <w:p w:rsidR="009E2BBB" w:rsidRDefault="00357715">
              <w:pPr>
                <w:pStyle w:val="TOC2"/>
                <w:tabs>
                  <w:tab w:val="right" w:leader="dot" w:pos="9062"/>
                </w:tabs>
                <w:rPr>
                  <w:noProof/>
                  <w:lang w:val="nb-NO"/>
                </w:rPr>
              </w:pPr>
              <w:hyperlink w:anchor="_Toc289438170" w:history="1">
                <w:r w:rsidR="009E2BBB" w:rsidRPr="006C5FDA">
                  <w:rPr>
                    <w:rStyle w:val="Hyperlink"/>
                    <w:noProof/>
                  </w:rPr>
                  <w:t>Implementering</w:t>
                </w:r>
                <w:r w:rsidR="009E2BBB">
                  <w:rPr>
                    <w:noProof/>
                    <w:webHidden/>
                  </w:rPr>
                  <w:tab/>
                </w:r>
                <w:r w:rsidR="009E2BBB">
                  <w:rPr>
                    <w:noProof/>
                    <w:webHidden/>
                  </w:rPr>
                  <w:fldChar w:fldCharType="begin"/>
                </w:r>
                <w:r w:rsidR="009E2BBB">
                  <w:rPr>
                    <w:noProof/>
                    <w:webHidden/>
                  </w:rPr>
                  <w:instrText xml:space="preserve"> PAGEREF _Toc289438170 \h </w:instrText>
                </w:r>
                <w:r w:rsidR="009E2BBB">
                  <w:rPr>
                    <w:noProof/>
                    <w:webHidden/>
                  </w:rPr>
                </w:r>
                <w:r w:rsidR="009E2BBB">
                  <w:rPr>
                    <w:noProof/>
                    <w:webHidden/>
                  </w:rPr>
                  <w:fldChar w:fldCharType="separate"/>
                </w:r>
                <w:r w:rsidR="00CA290F">
                  <w:rPr>
                    <w:noProof/>
                    <w:webHidden/>
                  </w:rPr>
                  <w:t>10</w:t>
                </w:r>
                <w:r w:rsidR="009E2BBB">
                  <w:rPr>
                    <w:noProof/>
                    <w:webHidden/>
                  </w:rPr>
                  <w:fldChar w:fldCharType="end"/>
                </w:r>
              </w:hyperlink>
            </w:p>
            <w:p w:rsidR="009E2BBB" w:rsidRDefault="00357715">
              <w:pPr>
                <w:pStyle w:val="TOC2"/>
                <w:tabs>
                  <w:tab w:val="right" w:leader="dot" w:pos="9062"/>
                </w:tabs>
                <w:rPr>
                  <w:noProof/>
                  <w:lang w:val="nb-NO"/>
                </w:rPr>
              </w:pPr>
              <w:hyperlink w:anchor="_Toc289438171" w:history="1">
                <w:r w:rsidR="009E2BBB" w:rsidRPr="006C5FDA">
                  <w:rPr>
                    <w:rStyle w:val="Hyperlink"/>
                    <w:noProof/>
                  </w:rPr>
                  <w:t>Høringskommentarer</w:t>
                </w:r>
                <w:r w:rsidR="009E2BBB">
                  <w:rPr>
                    <w:noProof/>
                    <w:webHidden/>
                  </w:rPr>
                  <w:tab/>
                </w:r>
                <w:r w:rsidR="009E2BBB">
                  <w:rPr>
                    <w:noProof/>
                    <w:webHidden/>
                  </w:rPr>
                  <w:fldChar w:fldCharType="begin"/>
                </w:r>
                <w:r w:rsidR="009E2BBB">
                  <w:rPr>
                    <w:noProof/>
                    <w:webHidden/>
                  </w:rPr>
                  <w:instrText xml:space="preserve"> PAGEREF _Toc289438171 \h </w:instrText>
                </w:r>
                <w:r w:rsidR="009E2BBB">
                  <w:rPr>
                    <w:noProof/>
                    <w:webHidden/>
                  </w:rPr>
                </w:r>
                <w:r w:rsidR="009E2BBB">
                  <w:rPr>
                    <w:noProof/>
                    <w:webHidden/>
                  </w:rPr>
                  <w:fldChar w:fldCharType="separate"/>
                </w:r>
                <w:r w:rsidR="00CA290F">
                  <w:rPr>
                    <w:noProof/>
                    <w:webHidden/>
                  </w:rPr>
                  <w:t>11</w:t>
                </w:r>
                <w:r w:rsidR="009E2BBB">
                  <w:rPr>
                    <w:noProof/>
                    <w:webHidden/>
                  </w:rPr>
                  <w:fldChar w:fldCharType="end"/>
                </w:r>
              </w:hyperlink>
            </w:p>
            <w:p w:rsidR="009E2BBB" w:rsidRDefault="00357715">
              <w:pPr>
                <w:pStyle w:val="TOC2"/>
                <w:tabs>
                  <w:tab w:val="right" w:leader="dot" w:pos="9062"/>
                </w:tabs>
                <w:rPr>
                  <w:noProof/>
                  <w:lang w:val="nb-NO"/>
                </w:rPr>
              </w:pPr>
              <w:hyperlink w:anchor="_Toc289438172" w:history="1">
                <w:r w:rsidR="009E2BBB" w:rsidRPr="006C5FDA">
                  <w:rPr>
                    <w:rStyle w:val="Hyperlink"/>
                    <w:noProof/>
                  </w:rPr>
                  <w:t>Vedlegg:</w:t>
                </w:r>
                <w:r w:rsidR="009E2BBB">
                  <w:rPr>
                    <w:noProof/>
                    <w:webHidden/>
                  </w:rPr>
                  <w:tab/>
                </w:r>
                <w:r w:rsidR="009E2BBB">
                  <w:rPr>
                    <w:noProof/>
                    <w:webHidden/>
                  </w:rPr>
                  <w:fldChar w:fldCharType="begin"/>
                </w:r>
                <w:r w:rsidR="009E2BBB">
                  <w:rPr>
                    <w:noProof/>
                    <w:webHidden/>
                  </w:rPr>
                  <w:instrText xml:space="preserve"> PAGEREF _Toc289438172 \h </w:instrText>
                </w:r>
                <w:r w:rsidR="009E2BBB">
                  <w:rPr>
                    <w:noProof/>
                    <w:webHidden/>
                  </w:rPr>
                </w:r>
                <w:r w:rsidR="009E2BBB">
                  <w:rPr>
                    <w:noProof/>
                    <w:webHidden/>
                  </w:rPr>
                  <w:fldChar w:fldCharType="separate"/>
                </w:r>
                <w:r w:rsidR="00CA290F">
                  <w:rPr>
                    <w:noProof/>
                    <w:webHidden/>
                  </w:rPr>
                  <w:t>11</w:t>
                </w:r>
                <w:r w:rsidR="009E2BBB">
                  <w:rPr>
                    <w:noProof/>
                    <w:webHidden/>
                  </w:rPr>
                  <w:fldChar w:fldCharType="end"/>
                </w:r>
              </w:hyperlink>
            </w:p>
            <w:p w:rsidR="00D02E0B" w:rsidRPr="00656C40" w:rsidRDefault="00FB720F">
              <w:r>
                <w:rPr>
                  <w:b/>
                  <w:bCs/>
                  <w:noProof/>
                </w:rPr>
                <w:fldChar w:fldCharType="end"/>
              </w:r>
            </w:p>
          </w:sdtContent>
        </w:sdt>
      </w:sdtContent>
    </w:sdt>
    <w:p w:rsidR="00D92E43" w:rsidRDefault="00D02E0B" w:rsidP="00532E23">
      <w:pPr>
        <w:pStyle w:val="Heading2"/>
      </w:pPr>
      <w:bookmarkStart w:id="1" w:name="_Toc289438162"/>
      <w:r>
        <w:t>Bakgrunn</w:t>
      </w:r>
      <w:bookmarkEnd w:id="1"/>
    </w:p>
    <w:p w:rsidR="00D02E0B" w:rsidRPr="00C838B7" w:rsidRDefault="00D02E0B">
      <w:pPr>
        <w:rPr>
          <w:sz w:val="28"/>
          <w:szCs w:val="28"/>
        </w:rPr>
      </w:pPr>
      <w:r>
        <w:rPr>
          <w:sz w:val="28"/>
          <w:szCs w:val="28"/>
        </w:rPr>
        <w:t>Med kvalitetsreformen</w:t>
      </w:r>
      <w:r w:rsidR="009D0704">
        <w:rPr>
          <w:sz w:val="28"/>
          <w:szCs w:val="28"/>
        </w:rPr>
        <w:t xml:space="preserve"> i 2003</w:t>
      </w:r>
      <w:r>
        <w:rPr>
          <w:sz w:val="28"/>
          <w:szCs w:val="28"/>
        </w:rPr>
        <w:t xml:space="preserve"> ble det innført en </w:t>
      </w:r>
      <w:r w:rsidR="00BA12CE">
        <w:rPr>
          <w:sz w:val="28"/>
          <w:szCs w:val="28"/>
        </w:rPr>
        <w:t xml:space="preserve">ny </w:t>
      </w:r>
      <w:r>
        <w:rPr>
          <w:sz w:val="28"/>
          <w:szCs w:val="28"/>
        </w:rPr>
        <w:t>karakterskala basert på ECTS skalaen. Skalaen går fra A til E og den enkelte kar</w:t>
      </w:r>
      <w:r w:rsidR="00C838B7">
        <w:rPr>
          <w:sz w:val="28"/>
          <w:szCs w:val="28"/>
        </w:rPr>
        <w:t>akter er kvalitativt beskrevet:</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026"/>
        <w:gridCol w:w="1651"/>
        <w:gridCol w:w="6635"/>
      </w:tblGrid>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i/>
                <w:iCs/>
                <w:sz w:val="24"/>
                <w:szCs w:val="24"/>
              </w:rPr>
              <w:t>Symbol</w:t>
            </w:r>
            <w:r w:rsidRPr="00C838B7">
              <w:rPr>
                <w:rFonts w:ascii="Arial" w:eastAsia="Times New Roman" w:hAnsi="Arial" w:cs="Arial"/>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i/>
                <w:iCs/>
                <w:sz w:val="24"/>
                <w:szCs w:val="24"/>
              </w:rPr>
              <w:t>Betegnelse</w:t>
            </w:r>
            <w:r w:rsidRPr="00C838B7">
              <w:rPr>
                <w:rFonts w:ascii="Arial" w:eastAsia="Times New Roman" w:hAnsi="Arial" w:cs="Arial"/>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i/>
                <w:iCs/>
                <w:sz w:val="24"/>
                <w:szCs w:val="24"/>
              </w:rPr>
              <w:t xml:space="preserve">Generell, ikke fagspesifikk beskrivelse av vurderingskriterier </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A</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Fremragende</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Fremragende prestasjon som klart utmerker seg. Kandidaten viser svært god vurderingsevne og stor grad av selvstendighet.</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Meget god</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Meget god prestasjon. Kandidaten viser meget god vurderingsevne og selvstendighet.</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God</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Jevnt god prestasjon som er tilfredsstillende på de fleste områder. Kandidaten viser god vurderingsevne og selvstendighet på de viktigste områdene.</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D</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Brukbar</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En akseptabel prestasjon med noen vesentlige mangler. Kandidaten viser en viss grad av vurderingsevne og selvstendighet.</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E</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Tilstrekkelig</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Prestasjonen tilfredsstiller minimumskravene, men heller ikke mer. Kandidaten viser liten vurderingsevne og selvstendighet.</w:t>
            </w:r>
          </w:p>
        </w:tc>
      </w:tr>
      <w:tr w:rsidR="00C838B7" w:rsidRPr="00C838B7" w:rsidTr="00C838B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Ikke bestått</w:t>
            </w:r>
          </w:p>
        </w:tc>
        <w:tc>
          <w:tcPr>
            <w:tcW w:w="0" w:type="auto"/>
            <w:tcBorders>
              <w:top w:val="outset" w:sz="6" w:space="0" w:color="auto"/>
              <w:left w:val="outset" w:sz="6" w:space="0" w:color="auto"/>
              <w:bottom w:val="outset" w:sz="6" w:space="0" w:color="auto"/>
              <w:right w:val="outset" w:sz="6" w:space="0" w:color="auto"/>
            </w:tcBorders>
            <w:vAlign w:val="center"/>
            <w:hideMark/>
          </w:tcPr>
          <w:p w:rsidR="00C838B7" w:rsidRPr="00C838B7" w:rsidRDefault="00C838B7" w:rsidP="00C838B7">
            <w:pPr>
              <w:spacing w:before="100" w:beforeAutospacing="1" w:after="100" w:afterAutospacing="1" w:line="240" w:lineRule="auto"/>
              <w:rPr>
                <w:rFonts w:ascii="Arial" w:eastAsia="Times New Roman" w:hAnsi="Arial" w:cs="Arial"/>
                <w:sz w:val="24"/>
                <w:szCs w:val="24"/>
              </w:rPr>
            </w:pPr>
            <w:r w:rsidRPr="00C838B7">
              <w:rPr>
                <w:rFonts w:ascii="Arial" w:eastAsia="Times New Roman" w:hAnsi="Arial" w:cs="Arial"/>
                <w:sz w:val="24"/>
                <w:szCs w:val="24"/>
              </w:rPr>
              <w:t>Prestasjon som ikke tilfredsstiller de faglige minimumskravene. Kandidaten viser både manglende vurderingsevne og selvstendighet.</w:t>
            </w:r>
          </w:p>
        </w:tc>
      </w:tr>
    </w:tbl>
    <w:p w:rsidR="00C838B7" w:rsidRDefault="00C838B7">
      <w:pPr>
        <w:rPr>
          <w:sz w:val="28"/>
          <w:szCs w:val="28"/>
        </w:rPr>
      </w:pPr>
    </w:p>
    <w:p w:rsidR="00184217" w:rsidRDefault="00BA12CE">
      <w:pPr>
        <w:rPr>
          <w:sz w:val="28"/>
          <w:szCs w:val="28"/>
        </w:rPr>
      </w:pPr>
      <w:r>
        <w:rPr>
          <w:sz w:val="28"/>
          <w:szCs w:val="28"/>
        </w:rPr>
        <w:lastRenderedPageBreak/>
        <w:t xml:space="preserve">For å overvåke hvordan denne karakterskalaen ble anvendt på ulike nivåer og fag, </w:t>
      </w:r>
      <w:r w:rsidR="00080221">
        <w:rPr>
          <w:sz w:val="28"/>
          <w:szCs w:val="28"/>
        </w:rPr>
        <w:t>nedsatte</w:t>
      </w:r>
      <w:r>
        <w:rPr>
          <w:sz w:val="28"/>
          <w:szCs w:val="28"/>
        </w:rPr>
        <w:t xml:space="preserve"> Universitets- og høyskolerådet en analysegruppe</w:t>
      </w:r>
      <w:r w:rsidR="00184217">
        <w:rPr>
          <w:sz w:val="28"/>
          <w:szCs w:val="28"/>
        </w:rPr>
        <w:t xml:space="preserve"> </w:t>
      </w:r>
      <w:r w:rsidR="00EA58E0">
        <w:rPr>
          <w:sz w:val="28"/>
          <w:szCs w:val="28"/>
        </w:rPr>
        <w:t>i 2005. UHR</w:t>
      </w:r>
      <w:r w:rsidR="00F171B0">
        <w:rPr>
          <w:sz w:val="28"/>
          <w:szCs w:val="28"/>
        </w:rPr>
        <w:t xml:space="preserve"> har </w:t>
      </w:r>
      <w:r w:rsidR="00184217">
        <w:rPr>
          <w:sz w:val="28"/>
          <w:szCs w:val="28"/>
        </w:rPr>
        <w:t xml:space="preserve">også </w:t>
      </w:r>
      <w:r w:rsidR="00EA58E0">
        <w:rPr>
          <w:sz w:val="28"/>
          <w:szCs w:val="28"/>
        </w:rPr>
        <w:t xml:space="preserve">årlig arrangert nasjonale </w:t>
      </w:r>
      <w:r w:rsidR="009D0704">
        <w:rPr>
          <w:sz w:val="28"/>
          <w:szCs w:val="28"/>
        </w:rPr>
        <w:t xml:space="preserve">konferanser </w:t>
      </w:r>
      <w:r w:rsidR="004C3818">
        <w:rPr>
          <w:sz w:val="28"/>
          <w:szCs w:val="28"/>
        </w:rPr>
        <w:t>siden 2007 om bruken av karakterskalaen</w:t>
      </w:r>
      <w:r w:rsidR="00184217">
        <w:rPr>
          <w:sz w:val="28"/>
          <w:szCs w:val="28"/>
        </w:rPr>
        <w:t>. Statistikker over karakterfordeling på ulike nivå og fag er blitt presentert og diskutert</w:t>
      </w:r>
      <w:r w:rsidR="00144228">
        <w:rPr>
          <w:sz w:val="28"/>
          <w:szCs w:val="28"/>
        </w:rPr>
        <w:t xml:space="preserve"> med U&amp;H-sektoren</w:t>
      </w:r>
      <w:r w:rsidR="00184217">
        <w:rPr>
          <w:sz w:val="28"/>
          <w:szCs w:val="28"/>
        </w:rPr>
        <w:t>.</w:t>
      </w:r>
    </w:p>
    <w:p w:rsidR="00BA12CE" w:rsidRDefault="00E2515D">
      <w:pPr>
        <w:rPr>
          <w:sz w:val="28"/>
          <w:szCs w:val="28"/>
        </w:rPr>
      </w:pPr>
      <w:r>
        <w:rPr>
          <w:sz w:val="28"/>
          <w:szCs w:val="28"/>
        </w:rPr>
        <w:t>Når det gjelde k</w:t>
      </w:r>
      <w:r w:rsidR="00184217">
        <w:rPr>
          <w:sz w:val="28"/>
          <w:szCs w:val="28"/>
        </w:rPr>
        <w:t>araktersetting på masteroppgaven</w:t>
      </w:r>
      <w:r w:rsidR="00080221">
        <w:rPr>
          <w:sz w:val="28"/>
          <w:szCs w:val="28"/>
        </w:rPr>
        <w:t>,</w:t>
      </w:r>
      <w:r w:rsidR="00184217">
        <w:rPr>
          <w:sz w:val="28"/>
          <w:szCs w:val="28"/>
        </w:rPr>
        <w:t xml:space="preserve"> </w:t>
      </w:r>
      <w:r>
        <w:rPr>
          <w:sz w:val="28"/>
          <w:szCs w:val="28"/>
        </w:rPr>
        <w:t xml:space="preserve">viser </w:t>
      </w:r>
      <w:r w:rsidR="004C3818">
        <w:rPr>
          <w:sz w:val="28"/>
          <w:szCs w:val="28"/>
        </w:rPr>
        <w:t>statistikkene</w:t>
      </w:r>
      <w:r w:rsidR="00686E89">
        <w:rPr>
          <w:sz w:val="28"/>
          <w:szCs w:val="28"/>
        </w:rPr>
        <w:t xml:space="preserve"> utar</w:t>
      </w:r>
      <w:r w:rsidR="001B10AC">
        <w:rPr>
          <w:sz w:val="28"/>
          <w:szCs w:val="28"/>
        </w:rPr>
        <w:t xml:space="preserve">beidet av </w:t>
      </w:r>
      <w:proofErr w:type="spellStart"/>
      <w:r w:rsidR="001B10AC">
        <w:rPr>
          <w:sz w:val="28"/>
          <w:szCs w:val="28"/>
        </w:rPr>
        <w:t>UHRs</w:t>
      </w:r>
      <w:proofErr w:type="spellEnd"/>
      <w:r w:rsidR="001B10AC">
        <w:rPr>
          <w:sz w:val="28"/>
          <w:szCs w:val="28"/>
        </w:rPr>
        <w:t xml:space="preserve"> analysegruppe at</w:t>
      </w:r>
      <w:r>
        <w:rPr>
          <w:sz w:val="28"/>
          <w:szCs w:val="28"/>
        </w:rPr>
        <w:t xml:space="preserve"> det </w:t>
      </w:r>
      <w:r w:rsidR="00B50253">
        <w:rPr>
          <w:sz w:val="28"/>
          <w:szCs w:val="28"/>
        </w:rPr>
        <w:t>i stor grad</w:t>
      </w:r>
      <w:r>
        <w:rPr>
          <w:sz w:val="28"/>
          <w:szCs w:val="28"/>
        </w:rPr>
        <w:t xml:space="preserve"> er </w:t>
      </w:r>
      <w:r w:rsidR="00704065">
        <w:rPr>
          <w:sz w:val="28"/>
          <w:szCs w:val="28"/>
        </w:rPr>
        <w:t xml:space="preserve">karakterene </w:t>
      </w:r>
      <w:r>
        <w:rPr>
          <w:sz w:val="28"/>
          <w:szCs w:val="28"/>
        </w:rPr>
        <w:t>A og B som blir git</w:t>
      </w:r>
      <w:r w:rsidR="00686E89">
        <w:rPr>
          <w:sz w:val="28"/>
          <w:szCs w:val="28"/>
        </w:rPr>
        <w:t>t. Til tross for fokus på</w:t>
      </w:r>
      <w:r w:rsidR="00B50253">
        <w:rPr>
          <w:sz w:val="28"/>
          <w:szCs w:val="28"/>
        </w:rPr>
        <w:t xml:space="preserve"> </w:t>
      </w:r>
      <w:r w:rsidR="00686E89">
        <w:rPr>
          <w:sz w:val="28"/>
          <w:szCs w:val="28"/>
        </w:rPr>
        <w:t xml:space="preserve">denne </w:t>
      </w:r>
      <w:r w:rsidR="00B50253">
        <w:rPr>
          <w:sz w:val="28"/>
          <w:szCs w:val="28"/>
        </w:rPr>
        <w:t xml:space="preserve">situasjonen </w:t>
      </w:r>
      <w:r w:rsidR="008C4A82">
        <w:rPr>
          <w:sz w:val="28"/>
          <w:szCs w:val="28"/>
        </w:rPr>
        <w:t xml:space="preserve">både fra UHR og institusjonenes side </w:t>
      </w:r>
      <w:r w:rsidR="00686E89">
        <w:rPr>
          <w:sz w:val="28"/>
          <w:szCs w:val="28"/>
        </w:rPr>
        <w:t>samt</w:t>
      </w:r>
      <w:r w:rsidR="00B50253">
        <w:rPr>
          <w:sz w:val="28"/>
          <w:szCs w:val="28"/>
        </w:rPr>
        <w:t xml:space="preserve"> noen lokale tiltak for å øke bruken av C, D og E</w:t>
      </w:r>
      <w:r w:rsidR="00080221">
        <w:rPr>
          <w:sz w:val="28"/>
          <w:szCs w:val="28"/>
        </w:rPr>
        <w:t>,</w:t>
      </w:r>
      <w:r w:rsidR="00B50253">
        <w:rPr>
          <w:sz w:val="28"/>
          <w:szCs w:val="28"/>
        </w:rPr>
        <w:t xml:space="preserve"> har karaktersettingen på masteroppgaver ikke endret seg nevneverdig</w:t>
      </w:r>
      <w:r w:rsidR="005A7E6D">
        <w:rPr>
          <w:sz w:val="28"/>
          <w:szCs w:val="28"/>
        </w:rPr>
        <w:t xml:space="preserve"> i </w:t>
      </w:r>
      <w:r w:rsidR="00686E89">
        <w:rPr>
          <w:sz w:val="28"/>
          <w:szCs w:val="28"/>
        </w:rPr>
        <w:t>p</w:t>
      </w:r>
      <w:r w:rsidR="005A7E6D">
        <w:rPr>
          <w:sz w:val="28"/>
          <w:szCs w:val="28"/>
        </w:rPr>
        <w:t>e</w:t>
      </w:r>
      <w:r w:rsidR="00686E89">
        <w:rPr>
          <w:sz w:val="28"/>
          <w:szCs w:val="28"/>
        </w:rPr>
        <w:t>rioden siden innføringen</w:t>
      </w:r>
      <w:r w:rsidR="00B50253">
        <w:rPr>
          <w:sz w:val="28"/>
          <w:szCs w:val="28"/>
        </w:rPr>
        <w:t xml:space="preserve">.  </w:t>
      </w:r>
    </w:p>
    <w:p w:rsidR="00B50253" w:rsidRDefault="00080221">
      <w:pPr>
        <w:rPr>
          <w:sz w:val="28"/>
          <w:szCs w:val="28"/>
        </w:rPr>
      </w:pPr>
      <w:r>
        <w:rPr>
          <w:sz w:val="28"/>
          <w:szCs w:val="28"/>
        </w:rPr>
        <w:t xml:space="preserve">Et tiltak for å bedre bruken </w:t>
      </w:r>
      <w:r w:rsidR="00686E89">
        <w:rPr>
          <w:sz w:val="28"/>
          <w:szCs w:val="28"/>
        </w:rPr>
        <w:t>av hele karakterskalaen</w:t>
      </w:r>
      <w:r w:rsidR="003F1954">
        <w:rPr>
          <w:sz w:val="28"/>
          <w:szCs w:val="28"/>
        </w:rPr>
        <w:t>,</w:t>
      </w:r>
      <w:r w:rsidR="00686E89">
        <w:rPr>
          <w:sz w:val="28"/>
          <w:szCs w:val="28"/>
        </w:rPr>
        <w:t xml:space="preserve"> har </w:t>
      </w:r>
      <w:r>
        <w:rPr>
          <w:sz w:val="28"/>
          <w:szCs w:val="28"/>
        </w:rPr>
        <w:t>vært å lage fag-</w:t>
      </w:r>
      <w:r w:rsidR="00360AA2">
        <w:rPr>
          <w:sz w:val="28"/>
          <w:szCs w:val="28"/>
        </w:rPr>
        <w:t xml:space="preserve"> </w:t>
      </w:r>
      <w:r>
        <w:rPr>
          <w:sz w:val="28"/>
          <w:szCs w:val="28"/>
        </w:rPr>
        <w:t xml:space="preserve">og nivåspesifikke karakterbeskrivelser. På </w:t>
      </w:r>
      <w:proofErr w:type="spellStart"/>
      <w:r>
        <w:rPr>
          <w:sz w:val="28"/>
          <w:szCs w:val="28"/>
        </w:rPr>
        <w:t>UHRs</w:t>
      </w:r>
      <w:proofErr w:type="spellEnd"/>
      <w:r>
        <w:rPr>
          <w:sz w:val="28"/>
          <w:szCs w:val="28"/>
        </w:rPr>
        <w:t xml:space="preserve"> karakterkonferanse i 2009 ble slike fag-</w:t>
      </w:r>
      <w:r w:rsidR="00360AA2">
        <w:rPr>
          <w:sz w:val="28"/>
          <w:szCs w:val="28"/>
        </w:rPr>
        <w:t xml:space="preserve"> </w:t>
      </w:r>
      <w:r>
        <w:rPr>
          <w:sz w:val="28"/>
          <w:szCs w:val="28"/>
        </w:rPr>
        <w:t xml:space="preserve">og nivåspesifikke </w:t>
      </w:r>
      <w:r w:rsidR="00360AA2">
        <w:rPr>
          <w:sz w:val="28"/>
          <w:szCs w:val="28"/>
        </w:rPr>
        <w:t>k</w:t>
      </w:r>
      <w:r>
        <w:rPr>
          <w:sz w:val="28"/>
          <w:szCs w:val="28"/>
        </w:rPr>
        <w:t xml:space="preserve">arakterbeskrivelser presentert og </w:t>
      </w:r>
      <w:r w:rsidR="00C75DDB">
        <w:rPr>
          <w:sz w:val="28"/>
          <w:szCs w:val="28"/>
        </w:rPr>
        <w:t>forslag</w:t>
      </w:r>
      <w:r w:rsidR="00686E89">
        <w:rPr>
          <w:sz w:val="28"/>
          <w:szCs w:val="28"/>
        </w:rPr>
        <w:t>et</w:t>
      </w:r>
      <w:r>
        <w:rPr>
          <w:sz w:val="28"/>
          <w:szCs w:val="28"/>
        </w:rPr>
        <w:t xml:space="preserve"> som var utarbeidet av Nasjonalt fagråd for biologi</w:t>
      </w:r>
      <w:r w:rsidR="00C75DDB">
        <w:rPr>
          <w:sz w:val="28"/>
          <w:szCs w:val="28"/>
        </w:rPr>
        <w:t xml:space="preserve"> fikk </w:t>
      </w:r>
      <w:r w:rsidR="00686E89">
        <w:rPr>
          <w:sz w:val="28"/>
          <w:szCs w:val="28"/>
        </w:rPr>
        <w:t xml:space="preserve">svært </w:t>
      </w:r>
      <w:r w:rsidR="00C75DDB">
        <w:rPr>
          <w:sz w:val="28"/>
          <w:szCs w:val="28"/>
        </w:rPr>
        <w:t>god mottagelse</w:t>
      </w:r>
      <w:r>
        <w:rPr>
          <w:sz w:val="28"/>
          <w:szCs w:val="28"/>
        </w:rPr>
        <w:t>.</w:t>
      </w:r>
    </w:p>
    <w:p w:rsidR="006739A1" w:rsidRDefault="00080221">
      <w:pPr>
        <w:rPr>
          <w:sz w:val="28"/>
          <w:szCs w:val="28"/>
        </w:rPr>
      </w:pPr>
      <w:r>
        <w:rPr>
          <w:sz w:val="28"/>
          <w:szCs w:val="28"/>
        </w:rPr>
        <w:t>Nasjonalt fakultetsmøte i realfag (</w:t>
      </w:r>
      <w:proofErr w:type="spellStart"/>
      <w:r>
        <w:rPr>
          <w:sz w:val="28"/>
          <w:szCs w:val="28"/>
        </w:rPr>
        <w:t>Nfm</w:t>
      </w:r>
      <w:proofErr w:type="spellEnd"/>
      <w:r>
        <w:rPr>
          <w:sz w:val="28"/>
          <w:szCs w:val="28"/>
        </w:rPr>
        <w:t>) og Nasjonalt råd for teknologisk utdanning (</w:t>
      </w:r>
      <w:proofErr w:type="spellStart"/>
      <w:r>
        <w:rPr>
          <w:sz w:val="28"/>
          <w:szCs w:val="28"/>
        </w:rPr>
        <w:t>Nrt</w:t>
      </w:r>
      <w:proofErr w:type="spellEnd"/>
      <w:r>
        <w:rPr>
          <w:sz w:val="28"/>
          <w:szCs w:val="28"/>
        </w:rPr>
        <w:t>)</w:t>
      </w:r>
      <w:r w:rsidR="00AA74DE">
        <w:rPr>
          <w:sz w:val="28"/>
          <w:szCs w:val="28"/>
        </w:rPr>
        <w:t xml:space="preserve"> besluttet </w:t>
      </w:r>
      <w:r w:rsidR="000E2A73">
        <w:rPr>
          <w:sz w:val="28"/>
          <w:szCs w:val="28"/>
        </w:rPr>
        <w:t xml:space="preserve">i </w:t>
      </w:r>
      <w:proofErr w:type="gramStart"/>
      <w:r w:rsidR="000E2A73">
        <w:rPr>
          <w:sz w:val="28"/>
          <w:szCs w:val="28"/>
        </w:rPr>
        <w:t>2009</w:t>
      </w:r>
      <w:r w:rsidR="00C75DDB">
        <w:rPr>
          <w:sz w:val="28"/>
          <w:szCs w:val="28"/>
        </w:rPr>
        <w:t xml:space="preserve"> </w:t>
      </w:r>
      <w:r w:rsidR="000E2A73">
        <w:rPr>
          <w:sz w:val="28"/>
          <w:szCs w:val="28"/>
        </w:rPr>
        <w:t xml:space="preserve"> </w:t>
      </w:r>
      <w:r w:rsidR="00AA74DE">
        <w:rPr>
          <w:sz w:val="28"/>
          <w:szCs w:val="28"/>
        </w:rPr>
        <w:t>å</w:t>
      </w:r>
      <w:proofErr w:type="gramEnd"/>
      <w:r w:rsidR="00AA74DE">
        <w:rPr>
          <w:sz w:val="28"/>
          <w:szCs w:val="28"/>
        </w:rPr>
        <w:t xml:space="preserve"> </w:t>
      </w:r>
      <w:r w:rsidR="00C75DDB">
        <w:rPr>
          <w:sz w:val="28"/>
          <w:szCs w:val="28"/>
        </w:rPr>
        <w:t>utarbeide</w:t>
      </w:r>
      <w:r w:rsidR="00AA74DE">
        <w:rPr>
          <w:sz w:val="28"/>
          <w:szCs w:val="28"/>
        </w:rPr>
        <w:t xml:space="preserve"> en felles karakterbeskrivelse for masteroppgaver i</w:t>
      </w:r>
      <w:r w:rsidR="006739A1">
        <w:rPr>
          <w:sz w:val="28"/>
          <w:szCs w:val="28"/>
        </w:rPr>
        <w:t>nn</w:t>
      </w:r>
      <w:r w:rsidR="00AA74DE">
        <w:rPr>
          <w:sz w:val="28"/>
          <w:szCs w:val="28"/>
        </w:rPr>
        <w:t>en MNT-fag</w:t>
      </w:r>
      <w:r w:rsidR="00D352E1">
        <w:rPr>
          <w:sz w:val="28"/>
          <w:szCs w:val="28"/>
        </w:rPr>
        <w:t>.</w:t>
      </w:r>
    </w:p>
    <w:p w:rsidR="006739A1" w:rsidRDefault="006739A1" w:rsidP="00FB352C">
      <w:pPr>
        <w:pStyle w:val="Heading2"/>
      </w:pPr>
      <w:bookmarkStart w:id="2" w:name="_Toc289438163"/>
      <w:r>
        <w:t>Mandat og arbeidsgruppe</w:t>
      </w:r>
      <w:bookmarkEnd w:id="2"/>
    </w:p>
    <w:p w:rsidR="00775BBC" w:rsidRPr="00775BBC" w:rsidRDefault="00775BBC">
      <w:pPr>
        <w:rPr>
          <w:sz w:val="28"/>
          <w:szCs w:val="28"/>
        </w:rPr>
      </w:pPr>
      <w:proofErr w:type="spellStart"/>
      <w:r w:rsidRPr="00775BBC">
        <w:rPr>
          <w:sz w:val="28"/>
          <w:szCs w:val="28"/>
        </w:rPr>
        <w:t>Nfm</w:t>
      </w:r>
      <w:proofErr w:type="spellEnd"/>
      <w:r w:rsidRPr="00775BBC">
        <w:rPr>
          <w:sz w:val="28"/>
          <w:szCs w:val="28"/>
        </w:rPr>
        <w:t xml:space="preserve"> og </w:t>
      </w:r>
      <w:proofErr w:type="spellStart"/>
      <w:r w:rsidRPr="00775BBC">
        <w:rPr>
          <w:sz w:val="28"/>
          <w:szCs w:val="28"/>
        </w:rPr>
        <w:t>Nrt</w:t>
      </w:r>
      <w:proofErr w:type="spellEnd"/>
      <w:r w:rsidRPr="00775BBC">
        <w:rPr>
          <w:sz w:val="28"/>
          <w:szCs w:val="28"/>
        </w:rPr>
        <w:t xml:space="preserve"> </w:t>
      </w:r>
      <w:r w:rsidR="00DC065B">
        <w:rPr>
          <w:sz w:val="28"/>
          <w:szCs w:val="28"/>
        </w:rPr>
        <w:t>oppnevnte en arbeidsgruppe</w:t>
      </w:r>
      <w:r w:rsidR="00F4077B">
        <w:rPr>
          <w:sz w:val="28"/>
          <w:szCs w:val="28"/>
        </w:rPr>
        <w:t xml:space="preserve"> og </w:t>
      </w:r>
      <w:r w:rsidRPr="00775BBC">
        <w:rPr>
          <w:sz w:val="28"/>
          <w:szCs w:val="28"/>
        </w:rPr>
        <w:t>utarbeidet</w:t>
      </w:r>
      <w:r>
        <w:rPr>
          <w:sz w:val="28"/>
          <w:szCs w:val="28"/>
        </w:rPr>
        <w:t xml:space="preserve"> </w:t>
      </w:r>
      <w:r w:rsidR="00F4077B">
        <w:rPr>
          <w:sz w:val="28"/>
          <w:szCs w:val="28"/>
        </w:rPr>
        <w:t>følgende mandat med føringer og påpekte utfor</w:t>
      </w:r>
      <w:r w:rsidR="00DC065B">
        <w:rPr>
          <w:sz w:val="28"/>
          <w:szCs w:val="28"/>
        </w:rPr>
        <w:t>dringer:</w:t>
      </w:r>
    </w:p>
    <w:p w:rsidR="006739A1" w:rsidRPr="00DC065B" w:rsidRDefault="006739A1">
      <w:pPr>
        <w:rPr>
          <w:sz w:val="28"/>
          <w:szCs w:val="28"/>
        </w:rPr>
      </w:pPr>
      <w:r w:rsidRPr="00DC065B">
        <w:rPr>
          <w:sz w:val="28"/>
          <w:szCs w:val="28"/>
        </w:rPr>
        <w:t>Det skal utarbeides:</w:t>
      </w:r>
    </w:p>
    <w:p w:rsidR="006739A1" w:rsidRDefault="006739A1" w:rsidP="006739A1">
      <w:pPr>
        <w:pStyle w:val="ListParagraph"/>
        <w:numPr>
          <w:ilvl w:val="0"/>
          <w:numId w:val="1"/>
        </w:numPr>
        <w:rPr>
          <w:sz w:val="28"/>
          <w:szCs w:val="28"/>
        </w:rPr>
      </w:pPr>
      <w:r>
        <w:rPr>
          <w:sz w:val="28"/>
          <w:szCs w:val="28"/>
        </w:rPr>
        <w:t>generiske karakterbeskrivelser for masterarbeider/-oppgaver</w:t>
      </w:r>
      <w:r w:rsidR="000C6D55">
        <w:rPr>
          <w:sz w:val="28"/>
          <w:szCs w:val="28"/>
        </w:rPr>
        <w:t>.</w:t>
      </w:r>
    </w:p>
    <w:p w:rsidR="006739A1" w:rsidRDefault="006739A1" w:rsidP="006739A1">
      <w:pPr>
        <w:pStyle w:val="ListParagraph"/>
        <w:numPr>
          <w:ilvl w:val="0"/>
          <w:numId w:val="1"/>
        </w:numPr>
        <w:rPr>
          <w:sz w:val="28"/>
          <w:szCs w:val="28"/>
        </w:rPr>
      </w:pPr>
      <w:r>
        <w:rPr>
          <w:sz w:val="28"/>
          <w:szCs w:val="28"/>
        </w:rPr>
        <w:t>sensor-/veiledervurdering</w:t>
      </w:r>
      <w:r w:rsidR="000C6D55">
        <w:rPr>
          <w:sz w:val="28"/>
          <w:szCs w:val="28"/>
        </w:rPr>
        <w:t>.</w:t>
      </w:r>
    </w:p>
    <w:p w:rsidR="006739A1" w:rsidRDefault="006739A1" w:rsidP="006739A1">
      <w:pPr>
        <w:pStyle w:val="ListParagraph"/>
        <w:numPr>
          <w:ilvl w:val="0"/>
          <w:numId w:val="1"/>
        </w:numPr>
        <w:rPr>
          <w:sz w:val="28"/>
          <w:szCs w:val="28"/>
        </w:rPr>
      </w:pPr>
      <w:proofErr w:type="gramStart"/>
      <w:r>
        <w:rPr>
          <w:sz w:val="28"/>
          <w:szCs w:val="28"/>
        </w:rPr>
        <w:t>standardisert sensurskjema basert på de nye karakterbeskrivelsene</w:t>
      </w:r>
      <w:r w:rsidR="000C6D55">
        <w:rPr>
          <w:sz w:val="28"/>
          <w:szCs w:val="28"/>
        </w:rPr>
        <w:t>.</w:t>
      </w:r>
      <w:proofErr w:type="gramEnd"/>
    </w:p>
    <w:p w:rsidR="006739A1" w:rsidRPr="00DC065B" w:rsidRDefault="006739A1" w:rsidP="006739A1">
      <w:pPr>
        <w:rPr>
          <w:sz w:val="28"/>
          <w:szCs w:val="28"/>
        </w:rPr>
      </w:pPr>
      <w:r w:rsidRPr="00DC065B">
        <w:rPr>
          <w:sz w:val="28"/>
          <w:szCs w:val="28"/>
        </w:rPr>
        <w:t>Til grunn for arbeidet legges at:</w:t>
      </w:r>
    </w:p>
    <w:p w:rsidR="006739A1" w:rsidRDefault="00DC065B" w:rsidP="006739A1">
      <w:pPr>
        <w:pStyle w:val="ListParagraph"/>
        <w:numPr>
          <w:ilvl w:val="0"/>
          <w:numId w:val="2"/>
        </w:numPr>
        <w:rPr>
          <w:sz w:val="28"/>
          <w:szCs w:val="28"/>
        </w:rPr>
      </w:pPr>
      <w:r>
        <w:rPr>
          <w:sz w:val="28"/>
          <w:szCs w:val="28"/>
        </w:rPr>
        <w:t>k</w:t>
      </w:r>
      <w:r w:rsidR="006739A1">
        <w:rPr>
          <w:sz w:val="28"/>
          <w:szCs w:val="28"/>
        </w:rPr>
        <w:t>arakterbeskrivelser og sensor/veiledervurdering skal ta utgangspunkt i forslaget for biologi.</w:t>
      </w:r>
    </w:p>
    <w:p w:rsidR="006739A1" w:rsidRDefault="00DC065B" w:rsidP="006739A1">
      <w:pPr>
        <w:pStyle w:val="ListParagraph"/>
        <w:numPr>
          <w:ilvl w:val="0"/>
          <w:numId w:val="2"/>
        </w:numPr>
        <w:rPr>
          <w:sz w:val="28"/>
          <w:szCs w:val="28"/>
        </w:rPr>
      </w:pPr>
      <w:r>
        <w:rPr>
          <w:sz w:val="28"/>
          <w:szCs w:val="28"/>
        </w:rPr>
        <w:t>k</w:t>
      </w:r>
      <w:r w:rsidR="006739A1">
        <w:rPr>
          <w:sz w:val="28"/>
          <w:szCs w:val="28"/>
        </w:rPr>
        <w:t>arakterbeskrivelsene skal så langt det er mulig være generiske for MN</w:t>
      </w:r>
      <w:r w:rsidR="00A73F22">
        <w:rPr>
          <w:sz w:val="28"/>
          <w:szCs w:val="28"/>
        </w:rPr>
        <w:t>T</w:t>
      </w:r>
      <w:r w:rsidR="006739A1">
        <w:rPr>
          <w:sz w:val="28"/>
          <w:szCs w:val="28"/>
        </w:rPr>
        <w:t>-fagene.</w:t>
      </w:r>
    </w:p>
    <w:p w:rsidR="006739A1" w:rsidRDefault="00DC065B" w:rsidP="006739A1">
      <w:pPr>
        <w:pStyle w:val="ListParagraph"/>
        <w:numPr>
          <w:ilvl w:val="0"/>
          <w:numId w:val="2"/>
        </w:numPr>
        <w:rPr>
          <w:sz w:val="28"/>
          <w:szCs w:val="28"/>
        </w:rPr>
      </w:pPr>
      <w:proofErr w:type="gramStart"/>
      <w:r>
        <w:rPr>
          <w:sz w:val="28"/>
          <w:szCs w:val="28"/>
        </w:rPr>
        <w:lastRenderedPageBreak/>
        <w:t>k</w:t>
      </w:r>
      <w:r w:rsidR="006739A1">
        <w:rPr>
          <w:sz w:val="28"/>
          <w:szCs w:val="28"/>
        </w:rPr>
        <w:t>arakterbeskrivelsene må forankres i nasjonalt kvalifikasjonsrammeverk.</w:t>
      </w:r>
      <w:proofErr w:type="gramEnd"/>
    </w:p>
    <w:p w:rsidR="0068396F" w:rsidRDefault="00DC065B" w:rsidP="006739A1">
      <w:pPr>
        <w:pStyle w:val="ListParagraph"/>
        <w:numPr>
          <w:ilvl w:val="0"/>
          <w:numId w:val="2"/>
        </w:numPr>
        <w:rPr>
          <w:sz w:val="28"/>
          <w:szCs w:val="28"/>
        </w:rPr>
      </w:pPr>
      <w:proofErr w:type="gramStart"/>
      <w:r>
        <w:rPr>
          <w:sz w:val="28"/>
          <w:szCs w:val="28"/>
        </w:rPr>
        <w:t>b</w:t>
      </w:r>
      <w:r w:rsidR="0068396F">
        <w:rPr>
          <w:sz w:val="28"/>
          <w:szCs w:val="28"/>
        </w:rPr>
        <w:t>eskrivelsene skal være omfattende nok til å bli oppfattet som nyttig ved evaluering.</w:t>
      </w:r>
      <w:proofErr w:type="gramEnd"/>
    </w:p>
    <w:p w:rsidR="0068396F" w:rsidRDefault="00DC065B" w:rsidP="006739A1">
      <w:pPr>
        <w:pStyle w:val="ListParagraph"/>
        <w:numPr>
          <w:ilvl w:val="0"/>
          <w:numId w:val="2"/>
        </w:numPr>
        <w:rPr>
          <w:sz w:val="28"/>
          <w:szCs w:val="28"/>
        </w:rPr>
      </w:pPr>
      <w:r>
        <w:rPr>
          <w:sz w:val="28"/>
          <w:szCs w:val="28"/>
        </w:rPr>
        <w:t>k</w:t>
      </w:r>
      <w:r w:rsidR="0068396F">
        <w:rPr>
          <w:sz w:val="28"/>
          <w:szCs w:val="28"/>
        </w:rPr>
        <w:t>arakterbeskrivelsene skal utformes slik at</w:t>
      </w:r>
    </w:p>
    <w:p w:rsidR="0068396F" w:rsidRDefault="0068396F" w:rsidP="0068396F">
      <w:pPr>
        <w:pStyle w:val="ListParagraph"/>
        <w:numPr>
          <w:ilvl w:val="1"/>
          <w:numId w:val="2"/>
        </w:numPr>
        <w:rPr>
          <w:sz w:val="28"/>
          <w:szCs w:val="28"/>
        </w:rPr>
      </w:pPr>
      <w:r>
        <w:rPr>
          <w:sz w:val="28"/>
          <w:szCs w:val="28"/>
        </w:rPr>
        <w:t>Karakteren A fremheves som eksklusiv, forbeholdt et lite mindretall av kandidatene</w:t>
      </w:r>
    </w:p>
    <w:p w:rsidR="0068396F" w:rsidRDefault="0068396F" w:rsidP="0068396F">
      <w:pPr>
        <w:pStyle w:val="ListParagraph"/>
        <w:numPr>
          <w:ilvl w:val="1"/>
          <w:numId w:val="2"/>
        </w:numPr>
        <w:rPr>
          <w:sz w:val="28"/>
          <w:szCs w:val="28"/>
        </w:rPr>
      </w:pPr>
      <w:r>
        <w:rPr>
          <w:sz w:val="28"/>
          <w:szCs w:val="28"/>
        </w:rPr>
        <w:t>Karakteren B viser en presentasjon viser en presentasjon over gjennomsnittet</w:t>
      </w:r>
    </w:p>
    <w:p w:rsidR="0068396F" w:rsidRDefault="0068396F" w:rsidP="0068396F">
      <w:pPr>
        <w:pStyle w:val="ListParagraph"/>
        <w:numPr>
          <w:ilvl w:val="1"/>
          <w:numId w:val="2"/>
        </w:numPr>
        <w:rPr>
          <w:sz w:val="28"/>
          <w:szCs w:val="28"/>
        </w:rPr>
      </w:pPr>
      <w:r>
        <w:rPr>
          <w:sz w:val="28"/>
          <w:szCs w:val="28"/>
        </w:rPr>
        <w:t>Karakteren C blir naturlig karakter for en normalt god prestasjon</w:t>
      </w:r>
    </w:p>
    <w:p w:rsidR="0068396F" w:rsidRDefault="0068396F" w:rsidP="0068396F">
      <w:pPr>
        <w:pStyle w:val="ListParagraph"/>
        <w:numPr>
          <w:ilvl w:val="1"/>
          <w:numId w:val="2"/>
        </w:numPr>
        <w:rPr>
          <w:sz w:val="28"/>
          <w:szCs w:val="28"/>
        </w:rPr>
      </w:pPr>
      <w:r>
        <w:rPr>
          <w:sz w:val="28"/>
          <w:szCs w:val="28"/>
        </w:rPr>
        <w:t>Selv</w:t>
      </w:r>
      <w:r w:rsidR="003F1954">
        <w:rPr>
          <w:sz w:val="28"/>
          <w:szCs w:val="28"/>
        </w:rPr>
        <w:t xml:space="preserve"> </w:t>
      </w:r>
      <w:r>
        <w:rPr>
          <w:sz w:val="28"/>
          <w:szCs w:val="28"/>
        </w:rPr>
        <w:t>karakteren E viser kompetanse som tilfr</w:t>
      </w:r>
      <w:r w:rsidR="00D352E1">
        <w:rPr>
          <w:sz w:val="28"/>
          <w:szCs w:val="28"/>
        </w:rPr>
        <w:t>edsstiller kvalitetsrammeverket.</w:t>
      </w:r>
    </w:p>
    <w:p w:rsidR="00D352E1" w:rsidRDefault="00D352E1" w:rsidP="00D352E1">
      <w:pPr>
        <w:pStyle w:val="ListParagraph"/>
        <w:ind w:left="1440"/>
        <w:rPr>
          <w:sz w:val="28"/>
          <w:szCs w:val="28"/>
        </w:rPr>
      </w:pPr>
    </w:p>
    <w:p w:rsidR="003113FB" w:rsidRPr="000C6D55" w:rsidRDefault="00CD7417" w:rsidP="003113FB">
      <w:pPr>
        <w:rPr>
          <w:sz w:val="28"/>
          <w:szCs w:val="28"/>
        </w:rPr>
      </w:pPr>
      <w:r w:rsidRPr="000C6D55">
        <w:rPr>
          <w:sz w:val="28"/>
          <w:szCs w:val="28"/>
        </w:rPr>
        <w:t xml:space="preserve">Utfordringer som </w:t>
      </w:r>
      <w:r w:rsidR="003F1954">
        <w:rPr>
          <w:sz w:val="28"/>
          <w:szCs w:val="28"/>
        </w:rPr>
        <w:t>arbeidsgruppen bør være oppmerk</w:t>
      </w:r>
      <w:r w:rsidRPr="000C6D55">
        <w:rPr>
          <w:sz w:val="28"/>
          <w:szCs w:val="28"/>
        </w:rPr>
        <w:t>som på under utarbeidelsen av forslag:</w:t>
      </w:r>
    </w:p>
    <w:p w:rsidR="00CD7417" w:rsidRDefault="00CD7417" w:rsidP="00CD7417">
      <w:pPr>
        <w:pStyle w:val="ListParagraph"/>
        <w:numPr>
          <w:ilvl w:val="0"/>
          <w:numId w:val="3"/>
        </w:numPr>
        <w:rPr>
          <w:sz w:val="28"/>
          <w:szCs w:val="28"/>
        </w:rPr>
      </w:pPr>
      <w:r>
        <w:rPr>
          <w:sz w:val="28"/>
          <w:szCs w:val="28"/>
        </w:rPr>
        <w:t>Ek</w:t>
      </w:r>
      <w:r w:rsidR="006C63C7">
        <w:rPr>
          <w:sz w:val="28"/>
          <w:szCs w:val="28"/>
        </w:rPr>
        <w:t xml:space="preserve">sperimentelle og teoretiske </w:t>
      </w:r>
      <w:r>
        <w:rPr>
          <w:sz w:val="28"/>
          <w:szCs w:val="28"/>
        </w:rPr>
        <w:t>fagområder kan ha ulike behov</w:t>
      </w:r>
      <w:r w:rsidR="006C63C7">
        <w:rPr>
          <w:sz w:val="28"/>
          <w:szCs w:val="28"/>
        </w:rPr>
        <w:t xml:space="preserve"> i forhold til valg av kriterier for en karakterbeskrivelse</w:t>
      </w:r>
    </w:p>
    <w:p w:rsidR="00CD7417" w:rsidRDefault="00CD7417" w:rsidP="00CD7417">
      <w:pPr>
        <w:pStyle w:val="ListParagraph"/>
        <w:numPr>
          <w:ilvl w:val="0"/>
          <w:numId w:val="3"/>
        </w:numPr>
        <w:rPr>
          <w:sz w:val="28"/>
          <w:szCs w:val="28"/>
        </w:rPr>
      </w:pPr>
      <w:r>
        <w:rPr>
          <w:sz w:val="28"/>
          <w:szCs w:val="28"/>
        </w:rPr>
        <w:t>Ved krav om gjennomføring på normert tid for å bestå er det variasjon mellom instit</w:t>
      </w:r>
      <w:r w:rsidR="00B92F6C">
        <w:rPr>
          <w:sz w:val="28"/>
          <w:szCs w:val="28"/>
        </w:rPr>
        <w:t>usjonene med hensyn til retningsli</w:t>
      </w:r>
      <w:r>
        <w:rPr>
          <w:sz w:val="28"/>
          <w:szCs w:val="28"/>
        </w:rPr>
        <w:t>njer om utsatt frist for innlevering</w:t>
      </w:r>
    </w:p>
    <w:p w:rsidR="00A65EC5" w:rsidRDefault="00CD7417" w:rsidP="00A65EC5">
      <w:pPr>
        <w:pStyle w:val="ListParagraph"/>
        <w:numPr>
          <w:ilvl w:val="0"/>
          <w:numId w:val="3"/>
        </w:numPr>
        <w:rPr>
          <w:sz w:val="28"/>
          <w:szCs w:val="28"/>
        </w:rPr>
      </w:pPr>
      <w:r>
        <w:rPr>
          <w:sz w:val="28"/>
          <w:szCs w:val="28"/>
        </w:rPr>
        <w:t xml:space="preserve">Opptakskrav til </w:t>
      </w:r>
      <w:proofErr w:type="spellStart"/>
      <w:r>
        <w:rPr>
          <w:sz w:val="28"/>
          <w:szCs w:val="28"/>
        </w:rPr>
        <w:t>ph.d</w:t>
      </w:r>
      <w:proofErr w:type="spellEnd"/>
      <w:r>
        <w:rPr>
          <w:sz w:val="28"/>
          <w:szCs w:val="28"/>
        </w:rPr>
        <w:t>.-studiet</w:t>
      </w:r>
    </w:p>
    <w:p w:rsidR="00D352E1" w:rsidRDefault="00D352E1" w:rsidP="00D352E1">
      <w:pPr>
        <w:pStyle w:val="ListParagraph"/>
        <w:rPr>
          <w:sz w:val="28"/>
          <w:szCs w:val="28"/>
        </w:rPr>
      </w:pPr>
    </w:p>
    <w:p w:rsidR="00E91783" w:rsidRDefault="00E91783" w:rsidP="00D352E1">
      <w:pPr>
        <w:pStyle w:val="ListParagraph"/>
        <w:rPr>
          <w:sz w:val="28"/>
          <w:szCs w:val="28"/>
        </w:rPr>
      </w:pPr>
    </w:p>
    <w:p w:rsidR="00E91783" w:rsidRPr="000C6D55" w:rsidRDefault="000C6D55" w:rsidP="000C6D55">
      <w:pPr>
        <w:rPr>
          <w:sz w:val="28"/>
          <w:szCs w:val="28"/>
        </w:rPr>
      </w:pPr>
      <w:r>
        <w:rPr>
          <w:sz w:val="28"/>
          <w:szCs w:val="28"/>
        </w:rPr>
        <w:t>Arbeidsgruppen har bestått av:</w:t>
      </w:r>
    </w:p>
    <w:p w:rsidR="00A65EC5" w:rsidRDefault="00A65EC5" w:rsidP="00A65EC5">
      <w:pPr>
        <w:rPr>
          <w:sz w:val="28"/>
          <w:szCs w:val="28"/>
        </w:rPr>
      </w:pPr>
      <w:r>
        <w:rPr>
          <w:sz w:val="28"/>
          <w:szCs w:val="28"/>
        </w:rPr>
        <w:t xml:space="preserve">Carl Henrik Gørbitz (UiO, </w:t>
      </w:r>
      <w:proofErr w:type="spellStart"/>
      <w:r>
        <w:rPr>
          <w:sz w:val="28"/>
          <w:szCs w:val="28"/>
        </w:rPr>
        <w:t>Nfm</w:t>
      </w:r>
      <w:proofErr w:type="spellEnd"/>
      <w:r>
        <w:rPr>
          <w:sz w:val="28"/>
          <w:szCs w:val="28"/>
        </w:rPr>
        <w:t>, leder)</w:t>
      </w:r>
    </w:p>
    <w:p w:rsidR="00A65EC5" w:rsidRDefault="00A65EC5" w:rsidP="00A65EC5">
      <w:pPr>
        <w:rPr>
          <w:sz w:val="28"/>
          <w:szCs w:val="28"/>
        </w:rPr>
      </w:pPr>
      <w:r>
        <w:rPr>
          <w:sz w:val="28"/>
          <w:szCs w:val="28"/>
        </w:rPr>
        <w:t xml:space="preserve">Trond Schumacher (UiO, </w:t>
      </w:r>
      <w:proofErr w:type="spellStart"/>
      <w:r>
        <w:rPr>
          <w:sz w:val="28"/>
          <w:szCs w:val="28"/>
        </w:rPr>
        <w:t>Nfm</w:t>
      </w:r>
      <w:proofErr w:type="spellEnd"/>
      <w:r>
        <w:rPr>
          <w:sz w:val="28"/>
          <w:szCs w:val="28"/>
        </w:rPr>
        <w:t>)</w:t>
      </w:r>
    </w:p>
    <w:p w:rsidR="00A65EC5" w:rsidRDefault="00A65EC5" w:rsidP="00A65EC5">
      <w:pPr>
        <w:rPr>
          <w:sz w:val="28"/>
          <w:szCs w:val="28"/>
        </w:rPr>
      </w:pPr>
      <w:r>
        <w:rPr>
          <w:sz w:val="28"/>
          <w:szCs w:val="28"/>
        </w:rPr>
        <w:t>Mette Mo Jakobsen (</w:t>
      </w:r>
      <w:proofErr w:type="spellStart"/>
      <w:r>
        <w:rPr>
          <w:sz w:val="28"/>
          <w:szCs w:val="28"/>
        </w:rPr>
        <w:t>HiO</w:t>
      </w:r>
      <w:proofErr w:type="spellEnd"/>
      <w:r>
        <w:rPr>
          <w:sz w:val="28"/>
          <w:szCs w:val="28"/>
        </w:rPr>
        <w:t xml:space="preserve">, </w:t>
      </w:r>
      <w:proofErr w:type="spellStart"/>
      <w:r>
        <w:rPr>
          <w:sz w:val="28"/>
          <w:szCs w:val="28"/>
        </w:rPr>
        <w:t>Nrt</w:t>
      </w:r>
      <w:proofErr w:type="spellEnd"/>
      <w:r>
        <w:rPr>
          <w:sz w:val="28"/>
          <w:szCs w:val="28"/>
        </w:rPr>
        <w:t>)</w:t>
      </w:r>
    </w:p>
    <w:p w:rsidR="00A65EC5" w:rsidRPr="00A65EC5" w:rsidRDefault="00A65EC5" w:rsidP="00A65EC5">
      <w:pPr>
        <w:rPr>
          <w:sz w:val="28"/>
          <w:szCs w:val="28"/>
          <w:lang w:val="nn-NO"/>
        </w:rPr>
      </w:pPr>
      <w:r w:rsidRPr="00A65EC5">
        <w:rPr>
          <w:sz w:val="28"/>
          <w:szCs w:val="28"/>
          <w:lang w:val="nn-NO"/>
        </w:rPr>
        <w:t xml:space="preserve">Kristin </w:t>
      </w:r>
      <w:proofErr w:type="spellStart"/>
      <w:r w:rsidRPr="00A65EC5">
        <w:rPr>
          <w:sz w:val="28"/>
          <w:szCs w:val="28"/>
          <w:lang w:val="nn-NO"/>
        </w:rPr>
        <w:t>Kjøglum</w:t>
      </w:r>
      <w:proofErr w:type="spellEnd"/>
      <w:r w:rsidRPr="00A65EC5">
        <w:rPr>
          <w:sz w:val="28"/>
          <w:szCs w:val="28"/>
          <w:lang w:val="nn-NO"/>
        </w:rPr>
        <w:t xml:space="preserve"> (student, NTNU, </w:t>
      </w:r>
      <w:proofErr w:type="spellStart"/>
      <w:r w:rsidRPr="00A65EC5">
        <w:rPr>
          <w:sz w:val="28"/>
          <w:szCs w:val="28"/>
          <w:lang w:val="nn-NO"/>
        </w:rPr>
        <w:t>Nfm</w:t>
      </w:r>
      <w:proofErr w:type="spellEnd"/>
      <w:r w:rsidRPr="00A65EC5">
        <w:rPr>
          <w:sz w:val="28"/>
          <w:szCs w:val="28"/>
          <w:lang w:val="nn-NO"/>
        </w:rPr>
        <w:t>)</w:t>
      </w:r>
    </w:p>
    <w:p w:rsidR="00A65EC5" w:rsidRDefault="00A65EC5" w:rsidP="00A65EC5">
      <w:pPr>
        <w:rPr>
          <w:sz w:val="28"/>
          <w:szCs w:val="28"/>
          <w:lang w:val="nn-NO"/>
        </w:rPr>
      </w:pPr>
      <w:r>
        <w:rPr>
          <w:sz w:val="28"/>
          <w:szCs w:val="28"/>
          <w:lang w:val="nn-NO"/>
        </w:rPr>
        <w:t>Ole-Gunnar Søgnen (</w:t>
      </w:r>
      <w:proofErr w:type="spellStart"/>
      <w:r>
        <w:rPr>
          <w:sz w:val="28"/>
          <w:szCs w:val="28"/>
          <w:lang w:val="nn-NO"/>
        </w:rPr>
        <w:t>HiB</w:t>
      </w:r>
      <w:proofErr w:type="spellEnd"/>
      <w:r>
        <w:rPr>
          <w:sz w:val="28"/>
          <w:szCs w:val="28"/>
          <w:lang w:val="nn-NO"/>
        </w:rPr>
        <w:t xml:space="preserve">, </w:t>
      </w:r>
      <w:proofErr w:type="spellStart"/>
      <w:r>
        <w:rPr>
          <w:sz w:val="28"/>
          <w:szCs w:val="28"/>
          <w:lang w:val="nn-NO"/>
        </w:rPr>
        <w:t>Nrt</w:t>
      </w:r>
      <w:proofErr w:type="spellEnd"/>
      <w:r>
        <w:rPr>
          <w:sz w:val="28"/>
          <w:szCs w:val="28"/>
          <w:lang w:val="nn-NO"/>
        </w:rPr>
        <w:t>)</w:t>
      </w:r>
    </w:p>
    <w:p w:rsidR="00A65EC5" w:rsidRDefault="00A65EC5" w:rsidP="00A65EC5">
      <w:pPr>
        <w:rPr>
          <w:sz w:val="28"/>
          <w:szCs w:val="28"/>
          <w:lang w:val="nn-NO"/>
        </w:rPr>
      </w:pPr>
      <w:r>
        <w:rPr>
          <w:sz w:val="28"/>
          <w:szCs w:val="28"/>
          <w:lang w:val="nn-NO"/>
        </w:rPr>
        <w:t xml:space="preserve">Vidar Thue-Hansen (UMB, </w:t>
      </w:r>
      <w:proofErr w:type="spellStart"/>
      <w:r>
        <w:rPr>
          <w:sz w:val="28"/>
          <w:szCs w:val="28"/>
          <w:lang w:val="nn-NO"/>
        </w:rPr>
        <w:t>Nrt</w:t>
      </w:r>
      <w:proofErr w:type="spellEnd"/>
      <w:r>
        <w:rPr>
          <w:sz w:val="28"/>
          <w:szCs w:val="28"/>
          <w:lang w:val="nn-NO"/>
        </w:rPr>
        <w:t>)</w:t>
      </w:r>
    </w:p>
    <w:p w:rsidR="00A65EC5" w:rsidRPr="00A65EC5" w:rsidRDefault="00A65EC5" w:rsidP="00A65EC5">
      <w:pPr>
        <w:rPr>
          <w:sz w:val="28"/>
          <w:szCs w:val="28"/>
        </w:rPr>
      </w:pPr>
      <w:r w:rsidRPr="00A65EC5">
        <w:rPr>
          <w:sz w:val="28"/>
          <w:szCs w:val="28"/>
        </w:rPr>
        <w:t xml:space="preserve">Hanne </w:t>
      </w:r>
      <w:proofErr w:type="spellStart"/>
      <w:r w:rsidRPr="00A65EC5">
        <w:rPr>
          <w:sz w:val="28"/>
          <w:szCs w:val="28"/>
        </w:rPr>
        <w:t>Sølna</w:t>
      </w:r>
      <w:proofErr w:type="spellEnd"/>
      <w:r w:rsidRPr="00A65EC5">
        <w:rPr>
          <w:sz w:val="28"/>
          <w:szCs w:val="28"/>
        </w:rPr>
        <w:t xml:space="preserve"> (Utdanningsutvalget, UiO, </w:t>
      </w:r>
      <w:proofErr w:type="spellStart"/>
      <w:r w:rsidRPr="00A65EC5">
        <w:rPr>
          <w:sz w:val="28"/>
          <w:szCs w:val="28"/>
        </w:rPr>
        <w:t>Nfm</w:t>
      </w:r>
      <w:proofErr w:type="spellEnd"/>
      <w:r w:rsidRPr="00A65EC5">
        <w:rPr>
          <w:sz w:val="28"/>
          <w:szCs w:val="28"/>
        </w:rPr>
        <w:t>, sekretær)</w:t>
      </w:r>
    </w:p>
    <w:p w:rsidR="00A65EC5" w:rsidRPr="00A65EC5" w:rsidRDefault="004B7D5B" w:rsidP="005F160E">
      <w:pPr>
        <w:pStyle w:val="Heading2"/>
      </w:pPr>
      <w:bookmarkStart w:id="3" w:name="_Toc289438164"/>
      <w:r>
        <w:lastRenderedPageBreak/>
        <w:t>Arbeidsprosess</w:t>
      </w:r>
      <w:bookmarkEnd w:id="3"/>
    </w:p>
    <w:p w:rsidR="005F160E" w:rsidRDefault="004B7D5B" w:rsidP="004B7D5B">
      <w:pPr>
        <w:rPr>
          <w:sz w:val="28"/>
          <w:szCs w:val="28"/>
        </w:rPr>
      </w:pPr>
      <w:r>
        <w:rPr>
          <w:sz w:val="28"/>
          <w:szCs w:val="28"/>
        </w:rPr>
        <w:t xml:space="preserve">Arbeidsgruppen har hatt to møter høsten 2010 samt diverse utvekslinger på epost. Underveis i arbeidet har utkast til skjemaer, beskrivelser og veiledninger vært presentert i </w:t>
      </w:r>
      <w:proofErr w:type="spellStart"/>
      <w:r>
        <w:rPr>
          <w:sz w:val="28"/>
          <w:szCs w:val="28"/>
        </w:rPr>
        <w:t>Nrt</w:t>
      </w:r>
      <w:proofErr w:type="spellEnd"/>
      <w:r>
        <w:rPr>
          <w:sz w:val="28"/>
          <w:szCs w:val="28"/>
        </w:rPr>
        <w:t xml:space="preserve"> og </w:t>
      </w:r>
      <w:proofErr w:type="spellStart"/>
      <w:r>
        <w:rPr>
          <w:sz w:val="28"/>
          <w:szCs w:val="28"/>
        </w:rPr>
        <w:t>Nfm</w:t>
      </w:r>
      <w:proofErr w:type="spellEnd"/>
      <w:r>
        <w:rPr>
          <w:sz w:val="28"/>
          <w:szCs w:val="28"/>
        </w:rPr>
        <w:t xml:space="preserve"> i henholdsvis september og november 2010. Et utkast til rapport ble presentert og diskutert i et felles AU møte for henholdsvis </w:t>
      </w:r>
      <w:proofErr w:type="spellStart"/>
      <w:r>
        <w:rPr>
          <w:sz w:val="28"/>
          <w:szCs w:val="28"/>
        </w:rPr>
        <w:t>Nrt</w:t>
      </w:r>
      <w:proofErr w:type="spellEnd"/>
      <w:r>
        <w:rPr>
          <w:sz w:val="28"/>
          <w:szCs w:val="28"/>
        </w:rPr>
        <w:t xml:space="preserve"> og </w:t>
      </w:r>
      <w:proofErr w:type="spellStart"/>
      <w:r>
        <w:rPr>
          <w:sz w:val="28"/>
          <w:szCs w:val="28"/>
        </w:rPr>
        <w:t>Nfm</w:t>
      </w:r>
      <w:proofErr w:type="spellEnd"/>
      <w:r>
        <w:rPr>
          <w:sz w:val="28"/>
          <w:szCs w:val="28"/>
        </w:rPr>
        <w:t xml:space="preserve"> i februar 2011. </w:t>
      </w:r>
    </w:p>
    <w:p w:rsidR="005F160E" w:rsidRPr="000537A2" w:rsidRDefault="004B7D5B" w:rsidP="000537A2">
      <w:pPr>
        <w:rPr>
          <w:sz w:val="28"/>
          <w:szCs w:val="28"/>
        </w:rPr>
      </w:pPr>
      <w:r>
        <w:rPr>
          <w:sz w:val="28"/>
          <w:szCs w:val="28"/>
        </w:rPr>
        <w:t>I mars 2011 var rapporten på høring hos fagrådene samt studentene</w:t>
      </w:r>
      <w:r w:rsidR="000537A2">
        <w:rPr>
          <w:sz w:val="28"/>
          <w:szCs w:val="28"/>
        </w:rPr>
        <w:t xml:space="preserve"> ved Norsk studentorganisasjon (</w:t>
      </w:r>
      <w:r>
        <w:rPr>
          <w:sz w:val="28"/>
          <w:szCs w:val="28"/>
        </w:rPr>
        <w:t>NSO</w:t>
      </w:r>
      <w:r w:rsidR="000537A2">
        <w:rPr>
          <w:sz w:val="28"/>
          <w:szCs w:val="28"/>
        </w:rPr>
        <w:t>)</w:t>
      </w:r>
      <w:r>
        <w:rPr>
          <w:sz w:val="28"/>
          <w:szCs w:val="28"/>
        </w:rPr>
        <w:t>. Arbeidsgruppen mottok høringssvar fra fagrådene for biologi, kjemi og matematikk samt studentene.</w:t>
      </w:r>
      <w:r w:rsidR="00642D0C">
        <w:rPr>
          <w:sz w:val="28"/>
          <w:szCs w:val="28"/>
        </w:rPr>
        <w:t xml:space="preserve"> Det </w:t>
      </w:r>
      <w:r w:rsidR="000537A2">
        <w:rPr>
          <w:sz w:val="28"/>
          <w:szCs w:val="28"/>
        </w:rPr>
        <w:t>er ikke kommet</w:t>
      </w:r>
      <w:r w:rsidR="00642D0C">
        <w:rPr>
          <w:sz w:val="28"/>
          <w:szCs w:val="28"/>
        </w:rPr>
        <w:t xml:space="preserve"> </w:t>
      </w:r>
      <w:r w:rsidR="000537A2">
        <w:rPr>
          <w:sz w:val="28"/>
          <w:szCs w:val="28"/>
        </w:rPr>
        <w:t>svar</w:t>
      </w:r>
      <w:r w:rsidR="00642D0C">
        <w:rPr>
          <w:sz w:val="28"/>
          <w:szCs w:val="28"/>
        </w:rPr>
        <w:t xml:space="preserve"> fra fagrådene for fysikk, informatikk og geofag.</w:t>
      </w:r>
    </w:p>
    <w:p w:rsidR="0068396F" w:rsidRPr="00A65EC5" w:rsidRDefault="00D352E1" w:rsidP="00D352E1">
      <w:pPr>
        <w:pStyle w:val="Heading2"/>
      </w:pPr>
      <w:bookmarkStart w:id="4" w:name="_Toc289438165"/>
      <w:r>
        <w:t>Kvalifikasjonsrammeverket</w:t>
      </w:r>
      <w:bookmarkEnd w:id="4"/>
    </w:p>
    <w:p w:rsidR="00875634" w:rsidRDefault="00D352E1" w:rsidP="00875634">
      <w:pPr>
        <w:rPr>
          <w:sz w:val="28"/>
          <w:szCs w:val="28"/>
        </w:rPr>
      </w:pPr>
      <w:r>
        <w:rPr>
          <w:sz w:val="28"/>
          <w:szCs w:val="28"/>
        </w:rPr>
        <w:t>Det nasjonale kvalifikasjonsrammeverket beskriver hva en kandidat skal ha av teoretisk kunnskap, praktiske ferdigheter og generelle ferdigheter ved oppnådd grad. Arbeidsgruppen har valgt å se på disse beskrivelsene som et minimum av kvalifikasjoner</w:t>
      </w:r>
      <w:r w:rsidR="0065464E">
        <w:rPr>
          <w:sz w:val="28"/>
          <w:szCs w:val="28"/>
        </w:rPr>
        <w:t xml:space="preserve"> for kandidatene som oppnår graden</w:t>
      </w:r>
      <w:r>
        <w:rPr>
          <w:sz w:val="28"/>
          <w:szCs w:val="28"/>
        </w:rPr>
        <w:t>. Kandidater som oppnår laveste karakteren E skal også oppfylle beskrivelsen av kvalif</w:t>
      </w:r>
      <w:r w:rsidR="00C22255">
        <w:rPr>
          <w:sz w:val="28"/>
          <w:szCs w:val="28"/>
        </w:rPr>
        <w:t>ikasjons</w:t>
      </w:r>
      <w:r w:rsidR="004C3818">
        <w:rPr>
          <w:sz w:val="28"/>
          <w:szCs w:val="28"/>
        </w:rPr>
        <w:t>-</w:t>
      </w:r>
      <w:r w:rsidR="00C22255">
        <w:rPr>
          <w:sz w:val="28"/>
          <w:szCs w:val="28"/>
        </w:rPr>
        <w:t>rammeverket</w:t>
      </w:r>
      <w:r>
        <w:rPr>
          <w:sz w:val="28"/>
          <w:szCs w:val="28"/>
        </w:rPr>
        <w:t>.</w:t>
      </w:r>
    </w:p>
    <w:p w:rsidR="00B92F6C" w:rsidRDefault="00B92F6C" w:rsidP="00875634">
      <w:pPr>
        <w:rPr>
          <w:sz w:val="28"/>
          <w:szCs w:val="28"/>
        </w:rPr>
      </w:pPr>
      <w:r>
        <w:rPr>
          <w:sz w:val="28"/>
          <w:szCs w:val="28"/>
        </w:rPr>
        <w:t xml:space="preserve">Arbeidsgruppen har blitt bedt om å basere en ny generisk karakterbeskrivelse på forslaget som er utarbeidet av fagrådet for biologi. Ved sammenligning av E </w:t>
      </w:r>
      <w:r w:rsidR="001B10AC">
        <w:rPr>
          <w:sz w:val="28"/>
          <w:szCs w:val="28"/>
        </w:rPr>
        <w:t>slik den er beskrevet i</w:t>
      </w:r>
      <w:r>
        <w:rPr>
          <w:sz w:val="28"/>
          <w:szCs w:val="28"/>
        </w:rPr>
        <w:t xml:space="preserve"> biologiforslage</w:t>
      </w:r>
      <w:r w:rsidR="00C22255">
        <w:rPr>
          <w:sz w:val="28"/>
          <w:szCs w:val="28"/>
        </w:rPr>
        <w:t>t med kvalifikasjonsrammeverket</w:t>
      </w:r>
      <w:r>
        <w:rPr>
          <w:sz w:val="28"/>
          <w:szCs w:val="28"/>
        </w:rPr>
        <w:t xml:space="preserve">, </w:t>
      </w:r>
      <w:r w:rsidR="001B10AC">
        <w:rPr>
          <w:sz w:val="28"/>
          <w:szCs w:val="28"/>
        </w:rPr>
        <w:t>kommer det fram at beskrivelsen av</w:t>
      </w:r>
      <w:r w:rsidR="00D131D4">
        <w:rPr>
          <w:sz w:val="28"/>
          <w:szCs w:val="28"/>
        </w:rPr>
        <w:t xml:space="preserve"> karakteren</w:t>
      </w:r>
      <w:r>
        <w:rPr>
          <w:sz w:val="28"/>
          <w:szCs w:val="28"/>
        </w:rPr>
        <w:t xml:space="preserve"> E ligger på </w:t>
      </w:r>
      <w:r w:rsidR="004C3818">
        <w:rPr>
          <w:sz w:val="28"/>
          <w:szCs w:val="28"/>
        </w:rPr>
        <w:t xml:space="preserve">et etter arbeidsgruppens oppfatning, </w:t>
      </w:r>
      <w:r>
        <w:rPr>
          <w:sz w:val="28"/>
          <w:szCs w:val="28"/>
        </w:rPr>
        <w:t>for lavt nivå.</w:t>
      </w:r>
    </w:p>
    <w:p w:rsidR="00B92F6C" w:rsidRDefault="00B92F6C" w:rsidP="00875634">
      <w:pPr>
        <w:rPr>
          <w:sz w:val="28"/>
          <w:szCs w:val="28"/>
        </w:rPr>
      </w:pPr>
      <w:r>
        <w:rPr>
          <w:sz w:val="28"/>
          <w:szCs w:val="28"/>
        </w:rPr>
        <w:t>Kvalifikasjonsrammeverket sier</w:t>
      </w:r>
      <w:r w:rsidR="00D2704F">
        <w:rPr>
          <w:sz w:val="28"/>
          <w:szCs w:val="28"/>
        </w:rPr>
        <w:t xml:space="preserve"> i beskrivelsen av mastergraden</w:t>
      </w:r>
      <w:r>
        <w:rPr>
          <w:sz w:val="28"/>
          <w:szCs w:val="28"/>
        </w:rPr>
        <w:t>:</w:t>
      </w:r>
    </w:p>
    <w:p w:rsidR="00B92F6C" w:rsidRDefault="00B92F6C" w:rsidP="00875634">
      <w:pPr>
        <w:rPr>
          <w:sz w:val="28"/>
          <w:szCs w:val="28"/>
        </w:rPr>
      </w:pPr>
      <w:r>
        <w:rPr>
          <w:sz w:val="28"/>
          <w:szCs w:val="28"/>
        </w:rPr>
        <w:t>Kandidaten har</w:t>
      </w:r>
    </w:p>
    <w:p w:rsidR="00B92F6C" w:rsidRDefault="00B92F6C" w:rsidP="00B92F6C">
      <w:pPr>
        <w:pStyle w:val="ListParagraph"/>
        <w:numPr>
          <w:ilvl w:val="0"/>
          <w:numId w:val="5"/>
        </w:numPr>
        <w:rPr>
          <w:sz w:val="28"/>
          <w:szCs w:val="28"/>
        </w:rPr>
      </w:pPr>
      <w:r>
        <w:rPr>
          <w:sz w:val="28"/>
          <w:szCs w:val="28"/>
        </w:rPr>
        <w:t>avansert kunnskap innenfor fagområdet og spesialisert innsikt i et avgrenset område</w:t>
      </w:r>
    </w:p>
    <w:p w:rsidR="00B92F6C" w:rsidRPr="00D131D4" w:rsidRDefault="00B92F6C" w:rsidP="00875634">
      <w:pPr>
        <w:pStyle w:val="ListParagraph"/>
        <w:numPr>
          <w:ilvl w:val="0"/>
          <w:numId w:val="5"/>
        </w:numPr>
        <w:rPr>
          <w:sz w:val="28"/>
          <w:szCs w:val="28"/>
        </w:rPr>
      </w:pPr>
      <w:r>
        <w:rPr>
          <w:sz w:val="28"/>
          <w:szCs w:val="28"/>
        </w:rPr>
        <w:t>inngående kunnskap om fagområdets vitenskapelige metoder</w:t>
      </w:r>
    </w:p>
    <w:p w:rsidR="00B92F6C" w:rsidRDefault="00B92F6C" w:rsidP="00875634">
      <w:pPr>
        <w:rPr>
          <w:sz w:val="28"/>
          <w:szCs w:val="28"/>
        </w:rPr>
      </w:pPr>
      <w:r>
        <w:rPr>
          <w:sz w:val="28"/>
          <w:szCs w:val="28"/>
        </w:rPr>
        <w:t xml:space="preserve"> I beskrivelsen a</w:t>
      </w:r>
      <w:r w:rsidR="00D131D4">
        <w:rPr>
          <w:sz w:val="28"/>
          <w:szCs w:val="28"/>
        </w:rPr>
        <w:t>v karakteren E i forslaget fra f</w:t>
      </w:r>
      <w:r>
        <w:rPr>
          <w:sz w:val="28"/>
          <w:szCs w:val="28"/>
        </w:rPr>
        <w:t>agrådet fra biologi står</w:t>
      </w:r>
      <w:r w:rsidR="0065464E">
        <w:rPr>
          <w:sz w:val="28"/>
          <w:szCs w:val="28"/>
        </w:rPr>
        <w:t xml:space="preserve"> det:</w:t>
      </w:r>
    </w:p>
    <w:p w:rsidR="0065464E" w:rsidRDefault="0065464E" w:rsidP="0065464E">
      <w:pPr>
        <w:pStyle w:val="ListParagraph"/>
        <w:numPr>
          <w:ilvl w:val="0"/>
          <w:numId w:val="6"/>
        </w:numPr>
        <w:rPr>
          <w:sz w:val="28"/>
          <w:szCs w:val="28"/>
        </w:rPr>
      </w:pPr>
      <w:r>
        <w:rPr>
          <w:sz w:val="28"/>
          <w:szCs w:val="28"/>
        </w:rPr>
        <w:t>kandidaten viser liten teoretisk forståelse for fagområdet</w:t>
      </w:r>
    </w:p>
    <w:p w:rsidR="0065464E" w:rsidRDefault="0065464E" w:rsidP="0065464E">
      <w:pPr>
        <w:pStyle w:val="ListParagraph"/>
        <w:numPr>
          <w:ilvl w:val="0"/>
          <w:numId w:val="6"/>
        </w:numPr>
        <w:rPr>
          <w:sz w:val="28"/>
          <w:szCs w:val="28"/>
        </w:rPr>
      </w:pPr>
      <w:r>
        <w:rPr>
          <w:sz w:val="28"/>
          <w:szCs w:val="28"/>
        </w:rPr>
        <w:t>kandidaten viser liten teoretisk forståelse for metodevalg i oppgaven</w:t>
      </w:r>
    </w:p>
    <w:p w:rsidR="0065464E" w:rsidRDefault="0065464E" w:rsidP="0065464E">
      <w:pPr>
        <w:pStyle w:val="ListParagraph"/>
        <w:numPr>
          <w:ilvl w:val="0"/>
          <w:numId w:val="6"/>
        </w:numPr>
        <w:rPr>
          <w:sz w:val="28"/>
          <w:szCs w:val="28"/>
        </w:rPr>
      </w:pPr>
      <w:r>
        <w:rPr>
          <w:sz w:val="28"/>
          <w:szCs w:val="28"/>
        </w:rPr>
        <w:lastRenderedPageBreak/>
        <w:t>kandidaten mangler vesentlige tekniske ferdigheter og har liten evne til selvsten</w:t>
      </w:r>
      <w:r w:rsidR="00D131D4">
        <w:rPr>
          <w:sz w:val="28"/>
          <w:szCs w:val="28"/>
        </w:rPr>
        <w:t>dig arbeid under veiledning</w:t>
      </w:r>
    </w:p>
    <w:p w:rsidR="00D131D4" w:rsidRDefault="00D131D4" w:rsidP="00D131D4">
      <w:pPr>
        <w:rPr>
          <w:sz w:val="28"/>
          <w:szCs w:val="28"/>
        </w:rPr>
      </w:pPr>
      <w:r>
        <w:rPr>
          <w:sz w:val="28"/>
          <w:szCs w:val="28"/>
        </w:rPr>
        <w:t xml:space="preserve">Arbeidsgruppen er av den oppfatning at i henhold til denne beskrivelsen av </w:t>
      </w:r>
      <w:r w:rsidR="00A52A0B">
        <w:rPr>
          <w:sz w:val="28"/>
          <w:szCs w:val="28"/>
        </w:rPr>
        <w:t xml:space="preserve">en </w:t>
      </w:r>
      <w:r w:rsidR="00C44672">
        <w:rPr>
          <w:sz w:val="28"/>
          <w:szCs w:val="28"/>
        </w:rPr>
        <w:t>prestasjon</w:t>
      </w:r>
      <w:r w:rsidR="00A52A0B">
        <w:rPr>
          <w:sz w:val="28"/>
          <w:szCs w:val="28"/>
        </w:rPr>
        <w:t>,</w:t>
      </w:r>
      <w:r w:rsidR="00C44672">
        <w:rPr>
          <w:sz w:val="28"/>
          <w:szCs w:val="28"/>
        </w:rPr>
        <w:t xml:space="preserve"> burde karakteren</w:t>
      </w:r>
      <w:r w:rsidR="00A52A0B">
        <w:rPr>
          <w:sz w:val="28"/>
          <w:szCs w:val="28"/>
        </w:rPr>
        <w:t xml:space="preserve"> </w:t>
      </w:r>
      <w:r>
        <w:rPr>
          <w:sz w:val="28"/>
          <w:szCs w:val="28"/>
        </w:rPr>
        <w:t>vært ikke bestått</w:t>
      </w:r>
      <w:r w:rsidR="00F4077B">
        <w:rPr>
          <w:sz w:val="28"/>
          <w:szCs w:val="28"/>
        </w:rPr>
        <w:t xml:space="preserve"> (F)</w:t>
      </w:r>
      <w:r>
        <w:rPr>
          <w:sz w:val="28"/>
          <w:szCs w:val="28"/>
        </w:rPr>
        <w:t xml:space="preserve"> siden den ikke fyller kravene til oppnådd grad i henhold til kvalifikasjonsrammeverket.</w:t>
      </w:r>
      <w:r w:rsidR="00BB32E8">
        <w:rPr>
          <w:sz w:val="28"/>
          <w:szCs w:val="28"/>
        </w:rPr>
        <w:t xml:space="preserve"> Det at kravene til karakteren E ligger såpass lavt</w:t>
      </w:r>
      <w:r w:rsidR="00C44672">
        <w:rPr>
          <w:sz w:val="28"/>
          <w:szCs w:val="28"/>
        </w:rPr>
        <w:t>,</w:t>
      </w:r>
      <w:r w:rsidR="00BB32E8">
        <w:rPr>
          <w:sz w:val="28"/>
          <w:szCs w:val="28"/>
        </w:rPr>
        <w:t xml:space="preserve"> kan bidra til press på de øvre karakterene på skalaen og dermed svekke bruken av hele karakterskalaen.</w:t>
      </w:r>
    </w:p>
    <w:p w:rsidR="0050198C" w:rsidRDefault="00A52A0B" w:rsidP="00D131D4">
      <w:pPr>
        <w:rPr>
          <w:sz w:val="28"/>
          <w:szCs w:val="28"/>
        </w:rPr>
      </w:pPr>
      <w:r>
        <w:rPr>
          <w:sz w:val="28"/>
          <w:szCs w:val="28"/>
        </w:rPr>
        <w:t>Arbeidsgruppen vil skjerpe beskrivelsen av karakteren E i det nye forslaget</w:t>
      </w:r>
      <w:r w:rsidR="00C44672">
        <w:rPr>
          <w:sz w:val="28"/>
          <w:szCs w:val="28"/>
        </w:rPr>
        <w:t xml:space="preserve"> og harmonisere det med kvalifikasjonsrammeverket</w:t>
      </w:r>
      <w:r>
        <w:rPr>
          <w:sz w:val="28"/>
          <w:szCs w:val="28"/>
        </w:rPr>
        <w:t>.</w:t>
      </w:r>
      <w:r w:rsidR="0050198C">
        <w:rPr>
          <w:sz w:val="28"/>
          <w:szCs w:val="28"/>
        </w:rPr>
        <w:t xml:space="preserve"> </w:t>
      </w:r>
    </w:p>
    <w:p w:rsidR="007A3F5F" w:rsidRDefault="007A3F5F" w:rsidP="007A3F5F">
      <w:pPr>
        <w:pStyle w:val="Heading2"/>
      </w:pPr>
      <w:bookmarkStart w:id="5" w:name="_Toc289438166"/>
      <w:r>
        <w:t>Normert tid</w:t>
      </w:r>
      <w:bookmarkEnd w:id="5"/>
    </w:p>
    <w:p w:rsidR="00E91783" w:rsidRPr="007A3F5F" w:rsidRDefault="007A3F5F" w:rsidP="007A3F5F">
      <w:pPr>
        <w:rPr>
          <w:i/>
          <w:sz w:val="28"/>
          <w:szCs w:val="28"/>
        </w:rPr>
      </w:pPr>
      <w:r>
        <w:rPr>
          <w:sz w:val="28"/>
          <w:szCs w:val="28"/>
        </w:rPr>
        <w:t xml:space="preserve">I forslaget fra fagråd for biologi var det skrevet inn i karakterbeskrivelsen at masteroppgaven var levert inn på normert tid. Arbeidsgruppen mener at innlevering på normert tid ikke bør nevnes i en karakterbeskrivelse, men </w:t>
      </w:r>
      <w:r w:rsidR="00A72193">
        <w:rPr>
          <w:sz w:val="28"/>
          <w:szCs w:val="28"/>
        </w:rPr>
        <w:t>ligge</w:t>
      </w:r>
      <w:r w:rsidR="00845F3B">
        <w:rPr>
          <w:sz w:val="28"/>
          <w:szCs w:val="28"/>
        </w:rPr>
        <w:t xml:space="preserve"> som </w:t>
      </w:r>
      <w:r>
        <w:rPr>
          <w:sz w:val="28"/>
          <w:szCs w:val="28"/>
        </w:rPr>
        <w:t>en forutsetning for at masteroppgaven/</w:t>
      </w:r>
      <w:r w:rsidR="00A72193">
        <w:rPr>
          <w:sz w:val="28"/>
          <w:szCs w:val="28"/>
        </w:rPr>
        <w:t>-</w:t>
      </w:r>
      <w:r>
        <w:rPr>
          <w:sz w:val="28"/>
          <w:szCs w:val="28"/>
        </w:rPr>
        <w:t>arbeidet blir sensurert.</w:t>
      </w:r>
      <w:r w:rsidR="000B1811">
        <w:rPr>
          <w:sz w:val="28"/>
          <w:szCs w:val="28"/>
        </w:rPr>
        <w:t xml:space="preserve"> Innleverin</w:t>
      </w:r>
      <w:r w:rsidR="00C1728C">
        <w:rPr>
          <w:sz w:val="28"/>
          <w:szCs w:val="28"/>
        </w:rPr>
        <w:t>g på normert tid er imidlertid</w:t>
      </w:r>
      <w:r w:rsidR="000B1811">
        <w:rPr>
          <w:sz w:val="28"/>
          <w:szCs w:val="28"/>
        </w:rPr>
        <w:t xml:space="preserve"> satt opp som et punkt i veiledningen for veileder.</w:t>
      </w:r>
    </w:p>
    <w:p w:rsidR="00A52A0B" w:rsidRDefault="0050198C" w:rsidP="0050198C">
      <w:pPr>
        <w:pStyle w:val="Heading2"/>
      </w:pPr>
      <w:bookmarkStart w:id="6" w:name="_Toc289438167"/>
      <w:r>
        <w:t>Karakterbeskrivelser</w:t>
      </w:r>
      <w:bookmarkEnd w:id="6"/>
    </w:p>
    <w:p w:rsidR="0050198C" w:rsidRDefault="008E5C21" w:rsidP="00D131D4">
      <w:pPr>
        <w:rPr>
          <w:sz w:val="28"/>
          <w:szCs w:val="28"/>
        </w:rPr>
      </w:pPr>
      <w:r>
        <w:rPr>
          <w:sz w:val="28"/>
          <w:szCs w:val="28"/>
        </w:rPr>
        <w:t>I tillegg til å basere en</w:t>
      </w:r>
      <w:r w:rsidR="0050198C">
        <w:rPr>
          <w:sz w:val="28"/>
          <w:szCs w:val="28"/>
        </w:rPr>
        <w:t xml:space="preserve"> ny </w:t>
      </w:r>
      <w:r>
        <w:rPr>
          <w:sz w:val="28"/>
          <w:szCs w:val="28"/>
        </w:rPr>
        <w:t xml:space="preserve">generisk </w:t>
      </w:r>
      <w:r w:rsidR="0050198C">
        <w:rPr>
          <w:sz w:val="28"/>
          <w:szCs w:val="28"/>
        </w:rPr>
        <w:t>karakterbeskrivelse på forslaget utarbeidet fra fagrådet for biologi</w:t>
      </w:r>
      <w:r>
        <w:rPr>
          <w:sz w:val="28"/>
          <w:szCs w:val="28"/>
        </w:rPr>
        <w:t>,</w:t>
      </w:r>
      <w:r w:rsidR="0050198C">
        <w:rPr>
          <w:sz w:val="28"/>
          <w:szCs w:val="28"/>
        </w:rPr>
        <w:t xml:space="preserve"> har arbeidsgruppen også basert sitt nye forslag på tilsendt dokumentasjon fra</w:t>
      </w:r>
      <w:r w:rsidR="00C22255">
        <w:rPr>
          <w:sz w:val="28"/>
          <w:szCs w:val="28"/>
        </w:rPr>
        <w:t xml:space="preserve"> en rekke læresteder, der de mest utfyllende var fra</w:t>
      </w:r>
      <w:r w:rsidR="00D14CD4">
        <w:rPr>
          <w:sz w:val="28"/>
          <w:szCs w:val="28"/>
        </w:rPr>
        <w:t>:</w:t>
      </w:r>
    </w:p>
    <w:p w:rsidR="0050198C" w:rsidRDefault="00F171B0" w:rsidP="0050198C">
      <w:pPr>
        <w:pStyle w:val="ListParagraph"/>
        <w:numPr>
          <w:ilvl w:val="0"/>
          <w:numId w:val="7"/>
        </w:numPr>
        <w:rPr>
          <w:sz w:val="28"/>
          <w:szCs w:val="28"/>
        </w:rPr>
      </w:pPr>
      <w:r>
        <w:rPr>
          <w:sz w:val="28"/>
          <w:szCs w:val="28"/>
        </w:rPr>
        <w:t>K</w:t>
      </w:r>
      <w:r w:rsidR="008E5C21">
        <w:rPr>
          <w:sz w:val="28"/>
          <w:szCs w:val="28"/>
        </w:rPr>
        <w:t>jemi, UiO</w:t>
      </w:r>
    </w:p>
    <w:p w:rsidR="008E5C21" w:rsidRDefault="008E5C21" w:rsidP="0050198C">
      <w:pPr>
        <w:pStyle w:val="ListParagraph"/>
        <w:numPr>
          <w:ilvl w:val="0"/>
          <w:numId w:val="7"/>
        </w:numPr>
        <w:rPr>
          <w:sz w:val="28"/>
          <w:szCs w:val="28"/>
        </w:rPr>
      </w:pPr>
      <w:r>
        <w:rPr>
          <w:sz w:val="28"/>
          <w:szCs w:val="28"/>
        </w:rPr>
        <w:t>Fysikk og teknologi, UiB</w:t>
      </w:r>
    </w:p>
    <w:p w:rsidR="008E5C21" w:rsidRDefault="008E5C21" w:rsidP="0050198C">
      <w:pPr>
        <w:pStyle w:val="ListParagraph"/>
        <w:numPr>
          <w:ilvl w:val="0"/>
          <w:numId w:val="7"/>
        </w:numPr>
        <w:rPr>
          <w:sz w:val="28"/>
          <w:szCs w:val="28"/>
        </w:rPr>
      </w:pPr>
      <w:r>
        <w:rPr>
          <w:sz w:val="28"/>
          <w:szCs w:val="28"/>
        </w:rPr>
        <w:t>Teknologi, NTNU</w:t>
      </w:r>
    </w:p>
    <w:p w:rsidR="002741C2" w:rsidRDefault="002741C2" w:rsidP="002741C2">
      <w:pPr>
        <w:rPr>
          <w:sz w:val="28"/>
          <w:szCs w:val="28"/>
        </w:rPr>
      </w:pPr>
      <w:r>
        <w:rPr>
          <w:sz w:val="28"/>
          <w:szCs w:val="28"/>
        </w:rPr>
        <w:t>De fleste karakterbeskrivelsene fokuserer på fire temaer når det gjelder å v</w:t>
      </w:r>
      <w:r w:rsidR="006C49D0">
        <w:rPr>
          <w:sz w:val="28"/>
          <w:szCs w:val="28"/>
        </w:rPr>
        <w:t>urdere prestasjonen</w:t>
      </w:r>
      <w:r>
        <w:rPr>
          <w:sz w:val="28"/>
          <w:szCs w:val="28"/>
        </w:rPr>
        <w:t xml:space="preserve">: </w:t>
      </w:r>
    </w:p>
    <w:p w:rsidR="002741C2" w:rsidRDefault="002741C2" w:rsidP="002741C2">
      <w:pPr>
        <w:rPr>
          <w:sz w:val="28"/>
          <w:szCs w:val="28"/>
        </w:rPr>
      </w:pPr>
      <w:r>
        <w:rPr>
          <w:sz w:val="28"/>
          <w:szCs w:val="28"/>
        </w:rPr>
        <w:t>1 – noe generelt om oppgaven</w:t>
      </w:r>
    </w:p>
    <w:p w:rsidR="002741C2" w:rsidRDefault="00C22255" w:rsidP="002741C2">
      <w:pPr>
        <w:rPr>
          <w:sz w:val="28"/>
          <w:szCs w:val="28"/>
        </w:rPr>
      </w:pPr>
      <w:r>
        <w:rPr>
          <w:sz w:val="28"/>
          <w:szCs w:val="28"/>
        </w:rPr>
        <w:t xml:space="preserve">2 – </w:t>
      </w:r>
      <w:r w:rsidR="002741C2">
        <w:rPr>
          <w:sz w:val="28"/>
          <w:szCs w:val="28"/>
        </w:rPr>
        <w:t>teoretiske forståelse og innsikt</w:t>
      </w:r>
    </w:p>
    <w:p w:rsidR="002741C2" w:rsidRDefault="002741C2" w:rsidP="002741C2">
      <w:pPr>
        <w:rPr>
          <w:sz w:val="28"/>
          <w:szCs w:val="28"/>
        </w:rPr>
      </w:pPr>
      <w:r>
        <w:rPr>
          <w:sz w:val="28"/>
          <w:szCs w:val="28"/>
        </w:rPr>
        <w:t>3 – fremstillingen</w:t>
      </w:r>
    </w:p>
    <w:p w:rsidR="002741C2" w:rsidRDefault="002741C2" w:rsidP="002741C2">
      <w:pPr>
        <w:rPr>
          <w:sz w:val="28"/>
          <w:szCs w:val="28"/>
        </w:rPr>
      </w:pPr>
      <w:r>
        <w:rPr>
          <w:sz w:val="28"/>
          <w:szCs w:val="28"/>
        </w:rPr>
        <w:t>4 – ferdighetene</w:t>
      </w:r>
    </w:p>
    <w:p w:rsidR="00371FBD" w:rsidRDefault="002741C2" w:rsidP="002741C2">
      <w:pPr>
        <w:rPr>
          <w:sz w:val="28"/>
          <w:szCs w:val="28"/>
        </w:rPr>
      </w:pPr>
      <w:r>
        <w:rPr>
          <w:sz w:val="28"/>
          <w:szCs w:val="28"/>
        </w:rPr>
        <w:lastRenderedPageBreak/>
        <w:t xml:space="preserve">Disse temaene opptrer </w:t>
      </w:r>
      <w:r w:rsidR="00C22255">
        <w:rPr>
          <w:sz w:val="28"/>
          <w:szCs w:val="28"/>
        </w:rPr>
        <w:t xml:space="preserve">ofte </w:t>
      </w:r>
      <w:r>
        <w:rPr>
          <w:sz w:val="28"/>
          <w:szCs w:val="28"/>
        </w:rPr>
        <w:t>litt spredt innenfor beskrivelsen av en karakter</w:t>
      </w:r>
      <w:r w:rsidR="006E1068">
        <w:rPr>
          <w:sz w:val="28"/>
          <w:szCs w:val="28"/>
        </w:rPr>
        <w:t>,</w:t>
      </w:r>
      <w:r>
        <w:rPr>
          <w:sz w:val="28"/>
          <w:szCs w:val="28"/>
        </w:rPr>
        <w:t xml:space="preserve"> og i tillegg</w:t>
      </w:r>
      <w:r w:rsidR="00371FBD">
        <w:rPr>
          <w:sz w:val="28"/>
          <w:szCs w:val="28"/>
        </w:rPr>
        <w:t xml:space="preserve"> er det en tendens til at selve beskri</w:t>
      </w:r>
      <w:r>
        <w:rPr>
          <w:sz w:val="28"/>
          <w:szCs w:val="28"/>
        </w:rPr>
        <w:t>velsen blir kortere og mindre utdypende jo då</w:t>
      </w:r>
      <w:r w:rsidR="00371FBD">
        <w:rPr>
          <w:sz w:val="28"/>
          <w:szCs w:val="28"/>
        </w:rPr>
        <w:t>r</w:t>
      </w:r>
      <w:r>
        <w:rPr>
          <w:sz w:val="28"/>
          <w:szCs w:val="28"/>
        </w:rPr>
        <w:t xml:space="preserve">ligere karakteren er. </w:t>
      </w:r>
    </w:p>
    <w:p w:rsidR="00371FBD" w:rsidRDefault="00371FBD" w:rsidP="002741C2">
      <w:pPr>
        <w:rPr>
          <w:sz w:val="28"/>
          <w:szCs w:val="28"/>
        </w:rPr>
      </w:pPr>
      <w:r>
        <w:rPr>
          <w:sz w:val="28"/>
          <w:szCs w:val="28"/>
        </w:rPr>
        <w:t>Arbeidsgruppen har i sitt forslag bygget beskrivelsen av hver enkelt karakter rundt fem punkter:</w:t>
      </w:r>
    </w:p>
    <w:p w:rsidR="00BB2E3F" w:rsidRDefault="00234408" w:rsidP="00BB2E3F">
      <w:pPr>
        <w:pStyle w:val="ListParagraph"/>
        <w:numPr>
          <w:ilvl w:val="0"/>
          <w:numId w:val="8"/>
        </w:numPr>
        <w:rPr>
          <w:sz w:val="28"/>
          <w:szCs w:val="28"/>
        </w:rPr>
      </w:pPr>
      <w:r>
        <w:rPr>
          <w:sz w:val="28"/>
          <w:szCs w:val="28"/>
        </w:rPr>
        <w:t>generell kommentar</w:t>
      </w:r>
    </w:p>
    <w:p w:rsidR="00BB2E3F" w:rsidRDefault="00BB2E3F" w:rsidP="00BB2E3F">
      <w:pPr>
        <w:pStyle w:val="ListParagraph"/>
        <w:numPr>
          <w:ilvl w:val="0"/>
          <w:numId w:val="8"/>
        </w:numPr>
        <w:rPr>
          <w:sz w:val="28"/>
          <w:szCs w:val="28"/>
        </w:rPr>
      </w:pPr>
      <w:r>
        <w:rPr>
          <w:sz w:val="28"/>
          <w:szCs w:val="28"/>
        </w:rPr>
        <w:t>teoretisk oversikt, innsikt og metodevalg</w:t>
      </w:r>
    </w:p>
    <w:p w:rsidR="00BB2E3F" w:rsidRDefault="00BB2E3F" w:rsidP="00BB2E3F">
      <w:pPr>
        <w:pStyle w:val="ListParagraph"/>
        <w:numPr>
          <w:ilvl w:val="0"/>
          <w:numId w:val="8"/>
        </w:numPr>
        <w:rPr>
          <w:sz w:val="28"/>
          <w:szCs w:val="28"/>
        </w:rPr>
      </w:pPr>
      <w:r>
        <w:rPr>
          <w:sz w:val="28"/>
          <w:szCs w:val="28"/>
        </w:rPr>
        <w:t>gjennomføring (nivå, tekniske ferdigheter, omfang)</w:t>
      </w:r>
    </w:p>
    <w:p w:rsidR="00BB2E3F" w:rsidRDefault="009D0481" w:rsidP="00BB2E3F">
      <w:pPr>
        <w:pStyle w:val="ListParagraph"/>
        <w:numPr>
          <w:ilvl w:val="0"/>
          <w:numId w:val="8"/>
        </w:numPr>
        <w:rPr>
          <w:sz w:val="28"/>
          <w:szCs w:val="28"/>
        </w:rPr>
      </w:pPr>
      <w:r>
        <w:rPr>
          <w:sz w:val="28"/>
          <w:szCs w:val="28"/>
        </w:rPr>
        <w:t>f</w:t>
      </w:r>
      <w:r w:rsidR="000B1811">
        <w:rPr>
          <w:sz w:val="28"/>
          <w:szCs w:val="28"/>
        </w:rPr>
        <w:t>orskning og utvikling (F&amp;U)</w:t>
      </w:r>
    </w:p>
    <w:p w:rsidR="00BB2E3F" w:rsidRDefault="00BB2E3F" w:rsidP="00BB2E3F">
      <w:pPr>
        <w:pStyle w:val="ListParagraph"/>
        <w:numPr>
          <w:ilvl w:val="0"/>
          <w:numId w:val="8"/>
        </w:numPr>
        <w:rPr>
          <w:sz w:val="28"/>
          <w:szCs w:val="28"/>
        </w:rPr>
      </w:pPr>
      <w:r>
        <w:rPr>
          <w:sz w:val="28"/>
          <w:szCs w:val="28"/>
        </w:rPr>
        <w:t>fremstilling</w:t>
      </w:r>
    </w:p>
    <w:p w:rsidR="00234408" w:rsidRDefault="00BB2E3F" w:rsidP="00BB2E3F">
      <w:pPr>
        <w:rPr>
          <w:sz w:val="28"/>
          <w:szCs w:val="28"/>
        </w:rPr>
      </w:pPr>
      <w:r>
        <w:rPr>
          <w:sz w:val="28"/>
          <w:szCs w:val="28"/>
        </w:rPr>
        <w:t xml:space="preserve">Det nye punktet om </w:t>
      </w:r>
      <w:r w:rsidR="006436E0">
        <w:rPr>
          <w:sz w:val="28"/>
          <w:szCs w:val="28"/>
        </w:rPr>
        <w:t>F&amp;U</w:t>
      </w:r>
      <w:r>
        <w:rPr>
          <w:sz w:val="28"/>
          <w:szCs w:val="28"/>
        </w:rPr>
        <w:t xml:space="preserve"> </w:t>
      </w:r>
      <w:r w:rsidR="00CA7558">
        <w:rPr>
          <w:sz w:val="28"/>
          <w:szCs w:val="28"/>
        </w:rPr>
        <w:t xml:space="preserve">var </w:t>
      </w:r>
      <w:r w:rsidR="00234408">
        <w:rPr>
          <w:sz w:val="28"/>
          <w:szCs w:val="28"/>
        </w:rPr>
        <w:t>tillagt stor vekt i karakterbeskrivelsen fra teknologi, NTNU</w:t>
      </w:r>
      <w:r w:rsidR="006E1068">
        <w:rPr>
          <w:sz w:val="28"/>
          <w:szCs w:val="28"/>
        </w:rPr>
        <w:t>,</w:t>
      </w:r>
      <w:r w:rsidR="00234408">
        <w:rPr>
          <w:sz w:val="28"/>
          <w:szCs w:val="28"/>
        </w:rPr>
        <w:t xml:space="preserve"> og ble av arbeidsgruppen trukket fram som et vesentlig element i vurderingen av forskningsarbeidet.</w:t>
      </w:r>
    </w:p>
    <w:p w:rsidR="009F5429" w:rsidRDefault="00E91783" w:rsidP="00BB2E3F">
      <w:pPr>
        <w:rPr>
          <w:sz w:val="28"/>
          <w:szCs w:val="28"/>
        </w:rPr>
      </w:pPr>
      <w:r>
        <w:rPr>
          <w:sz w:val="28"/>
          <w:szCs w:val="28"/>
        </w:rPr>
        <w:t>Beskrivelsene av de</w:t>
      </w:r>
      <w:r w:rsidR="00DE5DAA">
        <w:rPr>
          <w:sz w:val="28"/>
          <w:szCs w:val="28"/>
        </w:rPr>
        <w:t xml:space="preserve"> enkelte karakter</w:t>
      </w:r>
      <w:r>
        <w:rPr>
          <w:sz w:val="28"/>
          <w:szCs w:val="28"/>
        </w:rPr>
        <w:t>ene</w:t>
      </w:r>
      <w:r w:rsidR="00DE5DAA">
        <w:rPr>
          <w:sz w:val="28"/>
          <w:szCs w:val="28"/>
        </w:rPr>
        <w:t xml:space="preserve"> vil </w:t>
      </w:r>
      <w:r>
        <w:rPr>
          <w:sz w:val="28"/>
          <w:szCs w:val="28"/>
        </w:rPr>
        <w:t>da være likt strukturert</w:t>
      </w:r>
      <w:r w:rsidR="006E1068">
        <w:rPr>
          <w:sz w:val="28"/>
          <w:szCs w:val="28"/>
        </w:rPr>
        <w:t>,</w:t>
      </w:r>
      <w:r>
        <w:rPr>
          <w:sz w:val="28"/>
          <w:szCs w:val="28"/>
        </w:rPr>
        <w:t xml:space="preserve"> mens</w:t>
      </w:r>
      <w:r w:rsidR="007A3F5F">
        <w:rPr>
          <w:sz w:val="28"/>
          <w:szCs w:val="28"/>
        </w:rPr>
        <w:t xml:space="preserve"> det</w:t>
      </w:r>
      <w:r>
        <w:rPr>
          <w:sz w:val="28"/>
          <w:szCs w:val="28"/>
        </w:rPr>
        <w:t xml:space="preserve"> </w:t>
      </w:r>
      <w:r w:rsidR="00DE5DAA">
        <w:rPr>
          <w:sz w:val="28"/>
          <w:szCs w:val="28"/>
        </w:rPr>
        <w:t xml:space="preserve">er beskrivelsen av prestasjonen i forhold til disse </w:t>
      </w:r>
      <w:r w:rsidR="006E1068">
        <w:rPr>
          <w:sz w:val="28"/>
          <w:szCs w:val="28"/>
        </w:rPr>
        <w:t>fem</w:t>
      </w:r>
      <w:r w:rsidR="00DE5DAA">
        <w:rPr>
          <w:sz w:val="28"/>
          <w:szCs w:val="28"/>
        </w:rPr>
        <w:t xml:space="preserve"> punktene som </w:t>
      </w:r>
      <w:r>
        <w:rPr>
          <w:sz w:val="28"/>
          <w:szCs w:val="28"/>
        </w:rPr>
        <w:t>hovedsakelig</w:t>
      </w:r>
      <w:r w:rsidR="00DE5DAA">
        <w:rPr>
          <w:sz w:val="28"/>
          <w:szCs w:val="28"/>
        </w:rPr>
        <w:t xml:space="preserve"> vil variere.</w:t>
      </w:r>
    </w:p>
    <w:p w:rsidR="00DA48CB" w:rsidRDefault="00DE5DAA" w:rsidP="00BB2E3F">
      <w:pPr>
        <w:rPr>
          <w:sz w:val="28"/>
          <w:szCs w:val="28"/>
        </w:rPr>
      </w:pPr>
      <w:r>
        <w:rPr>
          <w:sz w:val="28"/>
          <w:szCs w:val="28"/>
        </w:rPr>
        <w:t xml:space="preserve"> </w:t>
      </w:r>
      <w:r w:rsidR="00EB1388">
        <w:rPr>
          <w:sz w:val="28"/>
          <w:szCs w:val="28"/>
        </w:rPr>
        <w:t xml:space="preserve">I det nye forslaget er det lagt vekt på å finne gode adjektiver for beskrive prestasjonen som er i samsvar med mandatet og føringene for arbeidet. Settet med adjektiver for hver karakter går i stor grad igjen i beskrivelsen av de </w:t>
      </w:r>
      <w:r w:rsidR="006E1068">
        <w:rPr>
          <w:sz w:val="28"/>
          <w:szCs w:val="28"/>
        </w:rPr>
        <w:t>fem</w:t>
      </w:r>
      <w:r w:rsidR="00EB1388">
        <w:rPr>
          <w:sz w:val="28"/>
          <w:szCs w:val="28"/>
        </w:rPr>
        <w:t xml:space="preserve"> punktene. </w:t>
      </w:r>
      <w:r>
        <w:rPr>
          <w:sz w:val="28"/>
          <w:szCs w:val="28"/>
        </w:rPr>
        <w:t>Arbeidsgruppen mener det</w:t>
      </w:r>
      <w:r w:rsidR="00A6682E">
        <w:rPr>
          <w:sz w:val="28"/>
          <w:szCs w:val="28"/>
        </w:rPr>
        <w:t>te vil tydeliggjøre nyansene i</w:t>
      </w:r>
      <w:r>
        <w:rPr>
          <w:sz w:val="28"/>
          <w:szCs w:val="28"/>
        </w:rPr>
        <w:t xml:space="preserve"> karakterskalaen og bidra til en mer presis karakte</w:t>
      </w:r>
      <w:r w:rsidR="00EB1388">
        <w:rPr>
          <w:sz w:val="28"/>
          <w:szCs w:val="28"/>
        </w:rPr>
        <w:t>r</w:t>
      </w:r>
      <w:r>
        <w:rPr>
          <w:sz w:val="28"/>
          <w:szCs w:val="28"/>
        </w:rPr>
        <w:t>setting.</w:t>
      </w:r>
    </w:p>
    <w:p w:rsidR="0050198C" w:rsidRDefault="009F5429" w:rsidP="00704065">
      <w:pPr>
        <w:pStyle w:val="Heading2"/>
      </w:pPr>
      <w:bookmarkStart w:id="7" w:name="_Toc289438168"/>
      <w:r>
        <w:t>Veileder- og sensor vurd</w:t>
      </w:r>
      <w:r w:rsidR="00CF531F">
        <w:t>e</w:t>
      </w:r>
      <w:r>
        <w:t>ring</w:t>
      </w:r>
      <w:bookmarkEnd w:id="7"/>
    </w:p>
    <w:p w:rsidR="00D832F6" w:rsidRDefault="00D832F6" w:rsidP="00CF531F">
      <w:pPr>
        <w:rPr>
          <w:sz w:val="28"/>
          <w:szCs w:val="28"/>
        </w:rPr>
      </w:pPr>
      <w:r w:rsidRPr="00D832F6">
        <w:rPr>
          <w:sz w:val="28"/>
          <w:szCs w:val="28"/>
        </w:rPr>
        <w:t xml:space="preserve">For å få en enhetlig forståelse </w:t>
      </w:r>
      <w:r>
        <w:rPr>
          <w:sz w:val="28"/>
          <w:szCs w:val="28"/>
        </w:rPr>
        <w:t xml:space="preserve">av </w:t>
      </w:r>
      <w:r w:rsidRPr="00D832F6">
        <w:rPr>
          <w:sz w:val="28"/>
          <w:szCs w:val="28"/>
        </w:rPr>
        <w:t>karakterbeskrivelsene, har arbeidsgruppen utarbeidet veiledninger for henholdsvis veiledere og sensorer.</w:t>
      </w:r>
      <w:r>
        <w:rPr>
          <w:sz w:val="28"/>
          <w:szCs w:val="28"/>
        </w:rPr>
        <w:t xml:space="preserve"> I veiledningene blir begrepene som er brukt i karakterbeskrive</w:t>
      </w:r>
      <w:r w:rsidR="003270F0">
        <w:rPr>
          <w:sz w:val="28"/>
          <w:szCs w:val="28"/>
        </w:rPr>
        <w:t>lsene utdypet og eksemplifisert for å bidra til en tydelighet på hva som skal vektlegges i vurderingen.</w:t>
      </w:r>
    </w:p>
    <w:p w:rsidR="00BC02DF" w:rsidRDefault="00D832F6" w:rsidP="00CF531F">
      <w:pPr>
        <w:rPr>
          <w:sz w:val="28"/>
          <w:szCs w:val="28"/>
        </w:rPr>
      </w:pPr>
      <w:r>
        <w:rPr>
          <w:sz w:val="28"/>
          <w:szCs w:val="28"/>
        </w:rPr>
        <w:t>Ve</w:t>
      </w:r>
      <w:r w:rsidR="005F6448">
        <w:rPr>
          <w:sz w:val="28"/>
          <w:szCs w:val="28"/>
        </w:rPr>
        <w:t>iledningene for henholdsvis vei</w:t>
      </w:r>
      <w:r>
        <w:rPr>
          <w:sz w:val="28"/>
          <w:szCs w:val="28"/>
        </w:rPr>
        <w:t>l</w:t>
      </w:r>
      <w:r w:rsidR="005F6448">
        <w:rPr>
          <w:sz w:val="28"/>
          <w:szCs w:val="28"/>
        </w:rPr>
        <w:t>e</w:t>
      </w:r>
      <w:r>
        <w:rPr>
          <w:sz w:val="28"/>
          <w:szCs w:val="28"/>
        </w:rPr>
        <w:t>der og sensor er ulike</w:t>
      </w:r>
      <w:r w:rsidR="00DE1D07">
        <w:rPr>
          <w:sz w:val="28"/>
          <w:szCs w:val="28"/>
        </w:rPr>
        <w:t xml:space="preserve"> med hensyn på</w:t>
      </w:r>
      <w:r w:rsidR="00B25710">
        <w:rPr>
          <w:sz w:val="28"/>
          <w:szCs w:val="28"/>
        </w:rPr>
        <w:t xml:space="preserve"> hvilke sider ved oppgaven de skal</w:t>
      </w:r>
      <w:r w:rsidR="00DE1D07">
        <w:rPr>
          <w:sz w:val="28"/>
          <w:szCs w:val="28"/>
        </w:rPr>
        <w:t xml:space="preserve"> vurdere</w:t>
      </w:r>
      <w:r w:rsidR="005F6448">
        <w:rPr>
          <w:sz w:val="28"/>
          <w:szCs w:val="28"/>
        </w:rPr>
        <w:t xml:space="preserve">. </w:t>
      </w:r>
      <w:r w:rsidR="00896837">
        <w:rPr>
          <w:sz w:val="28"/>
          <w:szCs w:val="28"/>
        </w:rPr>
        <w:t>Veileder er den som har kjennskap til hvordan kandidaten har gjennomført masteroppgaven med hensyn på selvstendighet, arbeidsform</w:t>
      </w:r>
      <w:r w:rsidR="00E55CA5">
        <w:rPr>
          <w:sz w:val="28"/>
          <w:szCs w:val="28"/>
        </w:rPr>
        <w:t>, tidsbruk</w:t>
      </w:r>
      <w:r w:rsidR="00896837">
        <w:rPr>
          <w:sz w:val="28"/>
          <w:szCs w:val="28"/>
        </w:rPr>
        <w:t xml:space="preserve"> og arbeidsinnsats og kan vurdere disse områdene i forhold til den faglige prestasjonen. Sensor kjenner ikke til hvordan kandidaten har fungert under arbeidet med oppgaven og skal kun vurdere de </w:t>
      </w:r>
      <w:r w:rsidR="00896837">
        <w:rPr>
          <w:sz w:val="28"/>
          <w:szCs w:val="28"/>
        </w:rPr>
        <w:lastRenderedPageBreak/>
        <w:t xml:space="preserve">faglige sidene ved oppgaven. </w:t>
      </w:r>
      <w:r w:rsidR="00B25710">
        <w:rPr>
          <w:sz w:val="28"/>
          <w:szCs w:val="28"/>
        </w:rPr>
        <w:t>I tillegg m</w:t>
      </w:r>
      <w:r w:rsidR="005D00EE">
        <w:rPr>
          <w:sz w:val="28"/>
          <w:szCs w:val="28"/>
        </w:rPr>
        <w:t>ene</w:t>
      </w:r>
      <w:r w:rsidR="00B25710">
        <w:rPr>
          <w:sz w:val="28"/>
          <w:szCs w:val="28"/>
        </w:rPr>
        <w:t>r a</w:t>
      </w:r>
      <w:r w:rsidR="005F6448">
        <w:rPr>
          <w:sz w:val="28"/>
          <w:szCs w:val="28"/>
        </w:rPr>
        <w:t xml:space="preserve">rbeidsgruppen </w:t>
      </w:r>
      <w:r w:rsidR="00ED130E">
        <w:rPr>
          <w:sz w:val="28"/>
          <w:szCs w:val="28"/>
        </w:rPr>
        <w:t>det er viktig at</w:t>
      </w:r>
      <w:r w:rsidR="005D00EE">
        <w:rPr>
          <w:sz w:val="28"/>
          <w:szCs w:val="28"/>
        </w:rPr>
        <w:t xml:space="preserve"> </w:t>
      </w:r>
      <w:r w:rsidR="005F6448">
        <w:rPr>
          <w:sz w:val="28"/>
          <w:szCs w:val="28"/>
        </w:rPr>
        <w:t>sensor og veileder</w:t>
      </w:r>
      <w:r w:rsidR="00DE1D07">
        <w:rPr>
          <w:sz w:val="28"/>
          <w:szCs w:val="28"/>
        </w:rPr>
        <w:t xml:space="preserve"> </w:t>
      </w:r>
      <w:r w:rsidR="00ED130E">
        <w:rPr>
          <w:sz w:val="28"/>
          <w:szCs w:val="28"/>
        </w:rPr>
        <w:t>fra</w:t>
      </w:r>
      <w:r w:rsidR="00DE1D07">
        <w:rPr>
          <w:sz w:val="28"/>
          <w:szCs w:val="28"/>
        </w:rPr>
        <w:t xml:space="preserve"> hvert sitt ståsted</w:t>
      </w:r>
      <w:r w:rsidR="00B25710">
        <w:rPr>
          <w:sz w:val="28"/>
          <w:szCs w:val="28"/>
        </w:rPr>
        <w:t>,</w:t>
      </w:r>
      <w:r w:rsidR="00896837">
        <w:rPr>
          <w:sz w:val="28"/>
          <w:szCs w:val="28"/>
        </w:rPr>
        <w:t xml:space="preserve"> supplere</w:t>
      </w:r>
      <w:r w:rsidR="00ED130E">
        <w:rPr>
          <w:sz w:val="28"/>
          <w:szCs w:val="28"/>
        </w:rPr>
        <w:t>r</w:t>
      </w:r>
      <w:r w:rsidR="00896837">
        <w:rPr>
          <w:sz w:val="28"/>
          <w:szCs w:val="28"/>
        </w:rPr>
        <w:t xml:space="preserve"> den andres vurdering av p</w:t>
      </w:r>
      <w:r w:rsidR="00B25710">
        <w:rPr>
          <w:sz w:val="28"/>
          <w:szCs w:val="28"/>
        </w:rPr>
        <w:t>restasjonen på områder som teoretisk innsikt, ferdighetsnivå og selve oppgaven</w:t>
      </w:r>
      <w:r w:rsidR="00896837">
        <w:rPr>
          <w:sz w:val="28"/>
          <w:szCs w:val="28"/>
        </w:rPr>
        <w:t>.</w:t>
      </w:r>
    </w:p>
    <w:p w:rsidR="003270F0" w:rsidRDefault="00522DBD" w:rsidP="00CF531F">
      <w:pPr>
        <w:rPr>
          <w:sz w:val="28"/>
          <w:szCs w:val="28"/>
        </w:rPr>
      </w:pPr>
      <w:r>
        <w:rPr>
          <w:sz w:val="28"/>
          <w:szCs w:val="28"/>
        </w:rPr>
        <w:t>Ar</w:t>
      </w:r>
      <w:r w:rsidR="00BC02DF">
        <w:rPr>
          <w:sz w:val="28"/>
          <w:szCs w:val="28"/>
        </w:rPr>
        <w:t>b</w:t>
      </w:r>
      <w:r>
        <w:rPr>
          <w:sz w:val="28"/>
          <w:szCs w:val="28"/>
        </w:rPr>
        <w:t>e</w:t>
      </w:r>
      <w:r w:rsidR="00BC02DF">
        <w:rPr>
          <w:sz w:val="28"/>
          <w:szCs w:val="28"/>
        </w:rPr>
        <w:t xml:space="preserve">idsgruppen mener at veiledningene </w:t>
      </w:r>
      <w:r w:rsidR="00CB7C04">
        <w:rPr>
          <w:sz w:val="28"/>
          <w:szCs w:val="28"/>
        </w:rPr>
        <w:t>også er med på å avklare roller og ansvar for</w:t>
      </w:r>
      <w:r w:rsidR="00BC02DF">
        <w:rPr>
          <w:sz w:val="28"/>
          <w:szCs w:val="28"/>
        </w:rPr>
        <w:t xml:space="preserve"> henholdsvis veileder og sensor i prosessen med å fastsette karakter.</w:t>
      </w:r>
      <w:r w:rsidR="005F6448">
        <w:rPr>
          <w:sz w:val="28"/>
          <w:szCs w:val="28"/>
        </w:rPr>
        <w:t xml:space="preserve"> </w:t>
      </w:r>
    </w:p>
    <w:p w:rsidR="00ED130E" w:rsidRDefault="002B4136" w:rsidP="00CF531F">
      <w:pPr>
        <w:rPr>
          <w:sz w:val="28"/>
          <w:szCs w:val="28"/>
        </w:rPr>
      </w:pPr>
      <w:r>
        <w:rPr>
          <w:sz w:val="28"/>
          <w:szCs w:val="28"/>
        </w:rPr>
        <w:t>Arbeidsgruppen har slik mandatet sier</w:t>
      </w:r>
      <w:r w:rsidR="00DA48CB">
        <w:rPr>
          <w:sz w:val="28"/>
          <w:szCs w:val="28"/>
        </w:rPr>
        <w:t>,</w:t>
      </w:r>
      <w:r>
        <w:rPr>
          <w:sz w:val="28"/>
          <w:szCs w:val="28"/>
        </w:rPr>
        <w:t xml:space="preserve"> lagt vekt på å kople vurderingskriterier til nasjonalt kvalifikasjonsrammeverk. </w:t>
      </w:r>
      <w:r w:rsidR="0090459D">
        <w:rPr>
          <w:sz w:val="28"/>
          <w:szCs w:val="28"/>
        </w:rPr>
        <w:t>For å tydeliggjøre</w:t>
      </w:r>
      <w:r w:rsidR="00D4670A">
        <w:rPr>
          <w:sz w:val="28"/>
          <w:szCs w:val="28"/>
        </w:rPr>
        <w:t xml:space="preserve"> denne</w:t>
      </w:r>
      <w:r w:rsidR="0090459D">
        <w:rPr>
          <w:sz w:val="28"/>
          <w:szCs w:val="28"/>
        </w:rPr>
        <w:t xml:space="preserve"> koplingen er ord og begreper</w:t>
      </w:r>
      <w:r w:rsidR="00DA48CB">
        <w:rPr>
          <w:sz w:val="28"/>
          <w:szCs w:val="28"/>
        </w:rPr>
        <w:t xml:space="preserve"> i </w:t>
      </w:r>
      <w:r w:rsidR="00A85499">
        <w:rPr>
          <w:sz w:val="28"/>
          <w:szCs w:val="28"/>
        </w:rPr>
        <w:t xml:space="preserve">sensor- </w:t>
      </w:r>
      <w:r w:rsidR="00DA48CB">
        <w:rPr>
          <w:sz w:val="28"/>
          <w:szCs w:val="28"/>
        </w:rPr>
        <w:t>og veiledervurderingene som er</w:t>
      </w:r>
      <w:r w:rsidR="00A85499">
        <w:rPr>
          <w:sz w:val="28"/>
          <w:szCs w:val="28"/>
        </w:rPr>
        <w:t xml:space="preserve"> </w:t>
      </w:r>
      <w:r w:rsidR="0090459D">
        <w:rPr>
          <w:sz w:val="28"/>
          <w:szCs w:val="28"/>
        </w:rPr>
        <w:t xml:space="preserve">hentet </w:t>
      </w:r>
      <w:r w:rsidR="00D4670A">
        <w:rPr>
          <w:sz w:val="28"/>
          <w:szCs w:val="28"/>
        </w:rPr>
        <w:t>fra rammeverket</w:t>
      </w:r>
      <w:r w:rsidR="00A85499">
        <w:rPr>
          <w:sz w:val="28"/>
          <w:szCs w:val="28"/>
        </w:rPr>
        <w:t>,</w:t>
      </w:r>
      <w:r w:rsidR="00DA48CB">
        <w:rPr>
          <w:sz w:val="28"/>
          <w:szCs w:val="28"/>
        </w:rPr>
        <w:t xml:space="preserve"> skrevet med skråskrift</w:t>
      </w:r>
      <w:r>
        <w:rPr>
          <w:sz w:val="28"/>
          <w:szCs w:val="28"/>
        </w:rPr>
        <w:t>.</w:t>
      </w:r>
    </w:p>
    <w:p w:rsidR="003270F0" w:rsidRDefault="003270F0" w:rsidP="003270F0">
      <w:pPr>
        <w:pStyle w:val="Heading2"/>
      </w:pPr>
      <w:bookmarkStart w:id="8" w:name="_Toc289438169"/>
      <w:r>
        <w:t>Standardisert sensurskjema</w:t>
      </w:r>
      <w:bookmarkEnd w:id="8"/>
    </w:p>
    <w:p w:rsidR="003270F0" w:rsidRDefault="0083553C" w:rsidP="00CF531F">
      <w:pPr>
        <w:rPr>
          <w:sz w:val="28"/>
          <w:szCs w:val="28"/>
        </w:rPr>
      </w:pPr>
      <w:r>
        <w:rPr>
          <w:sz w:val="28"/>
          <w:szCs w:val="28"/>
        </w:rPr>
        <w:t>For å sikre en enhetlig vekting</w:t>
      </w:r>
      <w:r w:rsidR="00EF4CC8">
        <w:rPr>
          <w:sz w:val="28"/>
          <w:szCs w:val="28"/>
        </w:rPr>
        <w:t xml:space="preserve"> av de ulike</w:t>
      </w:r>
      <w:r w:rsidR="0014413E">
        <w:rPr>
          <w:sz w:val="28"/>
          <w:szCs w:val="28"/>
        </w:rPr>
        <w:t xml:space="preserve"> sidene ved en masteroppgave</w:t>
      </w:r>
      <w:r w:rsidR="00ED130E">
        <w:rPr>
          <w:sz w:val="28"/>
          <w:szCs w:val="28"/>
        </w:rPr>
        <w:t>,</w:t>
      </w:r>
      <w:r w:rsidR="0014413E">
        <w:rPr>
          <w:sz w:val="28"/>
          <w:szCs w:val="28"/>
        </w:rPr>
        <w:t xml:space="preserve"> har arbeidsgruppen utarbeidet et standardisert sensurskjema. Skjemaet er ment som er verktøy for å sette en karakter som er summen av alle delvurderingene.</w:t>
      </w:r>
      <w:r w:rsidR="00522DBD">
        <w:rPr>
          <w:sz w:val="28"/>
          <w:szCs w:val="28"/>
        </w:rPr>
        <w:t xml:space="preserve"> </w:t>
      </w:r>
    </w:p>
    <w:p w:rsidR="00ED130E" w:rsidRDefault="00ED130E" w:rsidP="00CF531F">
      <w:pPr>
        <w:rPr>
          <w:sz w:val="28"/>
          <w:szCs w:val="28"/>
        </w:rPr>
      </w:pPr>
      <w:r>
        <w:rPr>
          <w:sz w:val="28"/>
          <w:szCs w:val="28"/>
        </w:rPr>
        <w:t xml:space="preserve">De ulike delene av sensurskjemaet speiler summen av de punktene som veileder og sensor er bedt om å vurdere i henhold til </w:t>
      </w:r>
      <w:r w:rsidR="00EF4CC8">
        <w:rPr>
          <w:sz w:val="28"/>
          <w:szCs w:val="28"/>
        </w:rPr>
        <w:t xml:space="preserve">veiledningene. En slik </w:t>
      </w:r>
      <w:r>
        <w:rPr>
          <w:sz w:val="28"/>
          <w:szCs w:val="28"/>
        </w:rPr>
        <w:t xml:space="preserve">strukturert </w:t>
      </w:r>
      <w:r w:rsidR="00EF4CC8">
        <w:rPr>
          <w:sz w:val="28"/>
          <w:szCs w:val="28"/>
        </w:rPr>
        <w:t xml:space="preserve">fastsetting av karakteren </w:t>
      </w:r>
      <w:r>
        <w:rPr>
          <w:sz w:val="28"/>
          <w:szCs w:val="28"/>
        </w:rPr>
        <w:t>mener arbe</w:t>
      </w:r>
      <w:r w:rsidR="00EF4CC8">
        <w:rPr>
          <w:sz w:val="28"/>
          <w:szCs w:val="28"/>
        </w:rPr>
        <w:t>idsgruppen kan føre til en mer</w:t>
      </w:r>
      <w:r>
        <w:rPr>
          <w:sz w:val="28"/>
          <w:szCs w:val="28"/>
        </w:rPr>
        <w:t xml:space="preserve"> objektiv fastsetting av karakter som igjen fører til en bredere bruk av hele karakterskalaen</w:t>
      </w:r>
      <w:r w:rsidR="00BC02DF">
        <w:rPr>
          <w:sz w:val="28"/>
          <w:szCs w:val="28"/>
        </w:rPr>
        <w:t xml:space="preserve">. </w:t>
      </w:r>
    </w:p>
    <w:p w:rsidR="004857D9" w:rsidRDefault="004857D9" w:rsidP="00CF531F">
      <w:pPr>
        <w:rPr>
          <w:sz w:val="28"/>
          <w:szCs w:val="28"/>
        </w:rPr>
      </w:pPr>
      <w:r>
        <w:rPr>
          <w:sz w:val="28"/>
          <w:szCs w:val="28"/>
        </w:rPr>
        <w:t>Poengsummene som er satt ved en forhåndsvurdering av veileder og/eller sensor</w:t>
      </w:r>
      <w:r w:rsidR="00001C9E">
        <w:rPr>
          <w:sz w:val="28"/>
          <w:szCs w:val="28"/>
        </w:rPr>
        <w:t>,</w:t>
      </w:r>
      <w:r>
        <w:rPr>
          <w:sz w:val="28"/>
          <w:szCs w:val="28"/>
        </w:rPr>
        <w:t xml:space="preserve"> kan endres avhengig kandidatens prestasjon under muntlig eksamen. Den skriftlige fremstillingen er upåvirket av muntlig eksamen og her vil forhåndsvurdering og endelig poengsum være like. Poengsum for muntlig eksamen kan nødvendigvis ikke deles ut på forhånd.</w:t>
      </w:r>
    </w:p>
    <w:p w:rsidR="008218D4" w:rsidRDefault="00636823" w:rsidP="00CF531F">
      <w:pPr>
        <w:rPr>
          <w:sz w:val="28"/>
          <w:szCs w:val="28"/>
        </w:rPr>
      </w:pPr>
      <w:r>
        <w:rPr>
          <w:sz w:val="28"/>
          <w:szCs w:val="28"/>
        </w:rPr>
        <w:t>S</w:t>
      </w:r>
      <w:r w:rsidR="00EF4CC8">
        <w:rPr>
          <w:sz w:val="28"/>
          <w:szCs w:val="28"/>
        </w:rPr>
        <w:t>ensurs</w:t>
      </w:r>
      <w:r>
        <w:rPr>
          <w:sz w:val="28"/>
          <w:szCs w:val="28"/>
        </w:rPr>
        <w:t xml:space="preserve">kjemaet har </w:t>
      </w:r>
      <w:r w:rsidR="006E1068">
        <w:rPr>
          <w:sz w:val="28"/>
          <w:szCs w:val="28"/>
        </w:rPr>
        <w:t>fire</w:t>
      </w:r>
      <w:r w:rsidR="00001C9E">
        <w:rPr>
          <w:sz w:val="28"/>
          <w:szCs w:val="28"/>
        </w:rPr>
        <w:t xml:space="preserve"> hovedpunkter</w:t>
      </w:r>
      <w:r>
        <w:rPr>
          <w:sz w:val="28"/>
          <w:szCs w:val="28"/>
        </w:rPr>
        <w:t xml:space="preserve"> som går på selve oppgaven</w:t>
      </w:r>
      <w:r w:rsidR="006E1068">
        <w:rPr>
          <w:sz w:val="28"/>
          <w:szCs w:val="28"/>
        </w:rPr>
        <w:t>,</w:t>
      </w:r>
      <w:r>
        <w:rPr>
          <w:sz w:val="28"/>
          <w:szCs w:val="28"/>
        </w:rPr>
        <w:t xml:space="preserve"> mens siste del </w:t>
      </w:r>
      <w:r w:rsidR="006E1068">
        <w:rPr>
          <w:sz w:val="28"/>
          <w:szCs w:val="28"/>
        </w:rPr>
        <w:t xml:space="preserve">går </w:t>
      </w:r>
      <w:r>
        <w:rPr>
          <w:sz w:val="28"/>
          <w:szCs w:val="28"/>
        </w:rPr>
        <w:t>på den mu</w:t>
      </w:r>
      <w:r w:rsidR="00001C9E">
        <w:rPr>
          <w:sz w:val="28"/>
          <w:szCs w:val="28"/>
        </w:rPr>
        <w:t>ntlige presentasjonen. Hvert punkt</w:t>
      </w:r>
      <w:r>
        <w:rPr>
          <w:sz w:val="28"/>
          <w:szCs w:val="28"/>
        </w:rPr>
        <w:t xml:space="preserve"> er delt inn i </w:t>
      </w:r>
      <w:r w:rsidR="00001C9E">
        <w:rPr>
          <w:sz w:val="28"/>
          <w:szCs w:val="28"/>
        </w:rPr>
        <w:t>del</w:t>
      </w:r>
      <w:r>
        <w:rPr>
          <w:sz w:val="28"/>
          <w:szCs w:val="28"/>
        </w:rPr>
        <w:t xml:space="preserve">punkter som speiler punktene i de to </w:t>
      </w:r>
      <w:r w:rsidR="00001C9E">
        <w:rPr>
          <w:sz w:val="28"/>
          <w:szCs w:val="28"/>
        </w:rPr>
        <w:t>vurderingsveiledningene og peker til</w:t>
      </w:r>
      <w:r>
        <w:rPr>
          <w:sz w:val="28"/>
          <w:szCs w:val="28"/>
        </w:rPr>
        <w:t xml:space="preserve"> sensor eller veileder eller begge to</w:t>
      </w:r>
      <w:r w:rsidR="00001C9E">
        <w:rPr>
          <w:sz w:val="28"/>
          <w:szCs w:val="28"/>
        </w:rPr>
        <w:t>,</w:t>
      </w:r>
      <w:r>
        <w:rPr>
          <w:sz w:val="28"/>
          <w:szCs w:val="28"/>
        </w:rPr>
        <w:t xml:space="preserve"> som hovedansvarlig for å vurdere </w:t>
      </w:r>
      <w:r w:rsidR="008218D4">
        <w:rPr>
          <w:sz w:val="28"/>
          <w:szCs w:val="28"/>
        </w:rPr>
        <w:t>del</w:t>
      </w:r>
      <w:r>
        <w:rPr>
          <w:sz w:val="28"/>
          <w:szCs w:val="28"/>
        </w:rPr>
        <w:t xml:space="preserve">punktet. </w:t>
      </w:r>
    </w:p>
    <w:p w:rsidR="00636823" w:rsidRDefault="00636823" w:rsidP="00CF531F">
      <w:pPr>
        <w:rPr>
          <w:sz w:val="28"/>
          <w:szCs w:val="28"/>
        </w:rPr>
      </w:pPr>
      <w:r>
        <w:rPr>
          <w:sz w:val="28"/>
          <w:szCs w:val="28"/>
        </w:rPr>
        <w:t xml:space="preserve">Arbeidsgruppen har vurdert å sette opp forslag til </w:t>
      </w:r>
      <w:proofErr w:type="spellStart"/>
      <w:r w:rsidR="008218D4">
        <w:rPr>
          <w:sz w:val="28"/>
          <w:szCs w:val="28"/>
        </w:rPr>
        <w:t>max</w:t>
      </w:r>
      <w:proofErr w:type="spellEnd"/>
      <w:r>
        <w:rPr>
          <w:sz w:val="28"/>
          <w:szCs w:val="28"/>
        </w:rPr>
        <w:t xml:space="preserve"> poeng for hvert </w:t>
      </w:r>
      <w:r w:rsidR="008218D4">
        <w:rPr>
          <w:sz w:val="28"/>
          <w:szCs w:val="28"/>
        </w:rPr>
        <w:t>del</w:t>
      </w:r>
      <w:r>
        <w:rPr>
          <w:sz w:val="28"/>
          <w:szCs w:val="28"/>
        </w:rPr>
        <w:t>punk</w:t>
      </w:r>
      <w:r w:rsidR="00EF4CC8">
        <w:rPr>
          <w:sz w:val="28"/>
          <w:szCs w:val="28"/>
        </w:rPr>
        <w:t>t, men har ikke gjort det i det</w:t>
      </w:r>
      <w:r w:rsidR="006226F5">
        <w:rPr>
          <w:sz w:val="28"/>
          <w:szCs w:val="28"/>
        </w:rPr>
        <w:t xml:space="preserve"> </w:t>
      </w:r>
      <w:r>
        <w:rPr>
          <w:sz w:val="28"/>
          <w:szCs w:val="28"/>
        </w:rPr>
        <w:t xml:space="preserve">endelige forslaget. Grunnen er at det kan være ulike behov for vekting </w:t>
      </w:r>
      <w:r w:rsidR="008E4F65">
        <w:rPr>
          <w:sz w:val="28"/>
          <w:szCs w:val="28"/>
        </w:rPr>
        <w:t xml:space="preserve">av </w:t>
      </w:r>
      <w:r w:rsidR="008218D4">
        <w:rPr>
          <w:sz w:val="28"/>
          <w:szCs w:val="28"/>
        </w:rPr>
        <w:t>punkter</w:t>
      </w:r>
      <w:r w:rsidR="008E4F65">
        <w:rPr>
          <w:sz w:val="28"/>
          <w:szCs w:val="28"/>
        </w:rPr>
        <w:t xml:space="preserve"> og </w:t>
      </w:r>
      <w:r w:rsidR="008218D4">
        <w:rPr>
          <w:sz w:val="28"/>
          <w:szCs w:val="28"/>
        </w:rPr>
        <w:t>del</w:t>
      </w:r>
      <w:r w:rsidR="008E4F65">
        <w:rPr>
          <w:sz w:val="28"/>
          <w:szCs w:val="28"/>
        </w:rPr>
        <w:t>punkter</w:t>
      </w:r>
      <w:r>
        <w:rPr>
          <w:sz w:val="28"/>
          <w:szCs w:val="28"/>
        </w:rPr>
        <w:t xml:space="preserve"> innen ulike fag, typer oppgave </w:t>
      </w:r>
      <w:r w:rsidR="008218D4">
        <w:rPr>
          <w:sz w:val="28"/>
          <w:szCs w:val="28"/>
        </w:rPr>
        <w:t xml:space="preserve">(teori, eksperimentelle </w:t>
      </w:r>
      <w:proofErr w:type="spellStart"/>
      <w:r w:rsidR="008218D4">
        <w:rPr>
          <w:sz w:val="28"/>
          <w:szCs w:val="28"/>
        </w:rPr>
        <w:t>etc</w:t>
      </w:r>
      <w:proofErr w:type="spellEnd"/>
      <w:r w:rsidR="008218D4">
        <w:rPr>
          <w:sz w:val="28"/>
          <w:szCs w:val="28"/>
        </w:rPr>
        <w:t xml:space="preserve">) </w:t>
      </w:r>
      <w:r>
        <w:rPr>
          <w:sz w:val="28"/>
          <w:szCs w:val="28"/>
        </w:rPr>
        <w:t>og lengde på oppgave</w:t>
      </w:r>
      <w:r w:rsidR="00EF4CC8">
        <w:rPr>
          <w:sz w:val="28"/>
          <w:szCs w:val="28"/>
        </w:rPr>
        <w:t>n</w:t>
      </w:r>
      <w:r w:rsidR="008218D4">
        <w:rPr>
          <w:sz w:val="28"/>
          <w:szCs w:val="28"/>
        </w:rPr>
        <w:t xml:space="preserve"> (30 / 60 </w:t>
      </w:r>
      <w:r w:rsidR="008218D4">
        <w:rPr>
          <w:sz w:val="28"/>
          <w:szCs w:val="28"/>
        </w:rPr>
        <w:lastRenderedPageBreak/>
        <w:t>studiepoeng)</w:t>
      </w:r>
      <w:r>
        <w:rPr>
          <w:sz w:val="28"/>
          <w:szCs w:val="28"/>
        </w:rPr>
        <w:t xml:space="preserve">. </w:t>
      </w:r>
      <w:r w:rsidR="008E4F65">
        <w:rPr>
          <w:sz w:val="28"/>
          <w:szCs w:val="28"/>
        </w:rPr>
        <w:t xml:space="preserve">I stedet er det foreslått en </w:t>
      </w:r>
      <w:proofErr w:type="spellStart"/>
      <w:r w:rsidR="008E4F65">
        <w:rPr>
          <w:sz w:val="28"/>
          <w:szCs w:val="28"/>
        </w:rPr>
        <w:t>max</w:t>
      </w:r>
      <w:proofErr w:type="spellEnd"/>
      <w:r w:rsidR="008218D4">
        <w:rPr>
          <w:sz w:val="28"/>
          <w:szCs w:val="28"/>
        </w:rPr>
        <w:t xml:space="preserve"> poengsum på hvert punkt</w:t>
      </w:r>
      <w:r w:rsidR="00684BC2">
        <w:rPr>
          <w:sz w:val="28"/>
          <w:szCs w:val="28"/>
        </w:rPr>
        <w:t xml:space="preserve"> for her å sette en felles hoved</w:t>
      </w:r>
      <w:r w:rsidR="008E4F65">
        <w:rPr>
          <w:sz w:val="28"/>
          <w:szCs w:val="28"/>
        </w:rPr>
        <w:t xml:space="preserve">ramme </w:t>
      </w:r>
      <w:r w:rsidR="00EF4CC8">
        <w:rPr>
          <w:sz w:val="28"/>
          <w:szCs w:val="28"/>
        </w:rPr>
        <w:t xml:space="preserve">for vurdering av masteroppgaver- og </w:t>
      </w:r>
      <w:r w:rsidR="008E4F65">
        <w:rPr>
          <w:sz w:val="28"/>
          <w:szCs w:val="28"/>
        </w:rPr>
        <w:t xml:space="preserve">arbeider. Hver enhet må selv vekte de ulike </w:t>
      </w:r>
      <w:r w:rsidR="008218D4">
        <w:rPr>
          <w:sz w:val="28"/>
          <w:szCs w:val="28"/>
        </w:rPr>
        <w:t>punktene</w:t>
      </w:r>
      <w:r w:rsidR="008E4F65">
        <w:rPr>
          <w:sz w:val="28"/>
          <w:szCs w:val="28"/>
        </w:rPr>
        <w:t xml:space="preserve"> og </w:t>
      </w:r>
      <w:r w:rsidR="008218D4">
        <w:rPr>
          <w:sz w:val="28"/>
          <w:szCs w:val="28"/>
        </w:rPr>
        <w:t>del</w:t>
      </w:r>
      <w:r w:rsidR="008E4F65">
        <w:rPr>
          <w:sz w:val="28"/>
          <w:szCs w:val="28"/>
        </w:rPr>
        <w:t>punktene slik at totalsummen</w:t>
      </w:r>
      <w:r w:rsidR="00367114">
        <w:rPr>
          <w:sz w:val="28"/>
          <w:szCs w:val="28"/>
        </w:rPr>
        <w:t>e</w:t>
      </w:r>
      <w:r w:rsidR="008E4F65">
        <w:rPr>
          <w:sz w:val="28"/>
          <w:szCs w:val="28"/>
        </w:rPr>
        <w:t xml:space="preserve"> blir 100.</w:t>
      </w:r>
    </w:p>
    <w:p w:rsidR="00DA62B1" w:rsidRDefault="000A65C5" w:rsidP="00CF531F">
      <w:pPr>
        <w:rPr>
          <w:sz w:val="28"/>
          <w:szCs w:val="28"/>
        </w:rPr>
      </w:pPr>
      <w:r>
        <w:rPr>
          <w:sz w:val="28"/>
          <w:szCs w:val="28"/>
        </w:rPr>
        <w:t>Arbeidsgruppen er usikker på hvilken inndeling i poengintervaller som skiller karakterene på en</w:t>
      </w:r>
      <w:r w:rsidR="004D4AAC">
        <w:rPr>
          <w:sz w:val="28"/>
          <w:szCs w:val="28"/>
        </w:rPr>
        <w:t xml:space="preserve"> mest mulig</w:t>
      </w:r>
      <w:r>
        <w:rPr>
          <w:sz w:val="28"/>
          <w:szCs w:val="28"/>
        </w:rPr>
        <w:t xml:space="preserve"> fornuftig og hensiktsmessig måte. </w:t>
      </w:r>
      <w:proofErr w:type="spellStart"/>
      <w:r>
        <w:rPr>
          <w:sz w:val="28"/>
          <w:szCs w:val="28"/>
        </w:rPr>
        <w:t>Nrt</w:t>
      </w:r>
      <w:proofErr w:type="spellEnd"/>
      <w:r>
        <w:rPr>
          <w:sz w:val="28"/>
          <w:szCs w:val="28"/>
        </w:rPr>
        <w:t xml:space="preserve"> har etablert og brukt en karaktertabell som sett</w:t>
      </w:r>
      <w:r w:rsidR="00DA62B1">
        <w:rPr>
          <w:sz w:val="28"/>
          <w:szCs w:val="28"/>
        </w:rPr>
        <w:t>es opp her som et utgangspunkt:</w:t>
      </w:r>
    </w:p>
    <w:tbl>
      <w:tblPr>
        <w:tblStyle w:val="TableGrid"/>
        <w:tblW w:w="0" w:type="auto"/>
        <w:tblInd w:w="1242" w:type="dxa"/>
        <w:tblLook w:val="04A0" w:firstRow="1" w:lastRow="0" w:firstColumn="1" w:lastColumn="0" w:noHBand="0" w:noVBand="1"/>
      </w:tblPr>
      <w:tblGrid>
        <w:gridCol w:w="3364"/>
        <w:gridCol w:w="3299"/>
      </w:tblGrid>
      <w:tr w:rsidR="005A7E6D" w:rsidTr="00747FEB">
        <w:tc>
          <w:tcPr>
            <w:tcW w:w="3364" w:type="dxa"/>
          </w:tcPr>
          <w:p w:rsidR="005A7E6D" w:rsidRPr="00747FEB" w:rsidRDefault="005A7E6D" w:rsidP="00CF531F">
            <w:pPr>
              <w:rPr>
                <w:b/>
                <w:sz w:val="28"/>
                <w:szCs w:val="28"/>
              </w:rPr>
            </w:pPr>
            <w:r w:rsidRPr="00747FEB">
              <w:rPr>
                <w:b/>
                <w:sz w:val="28"/>
                <w:szCs w:val="28"/>
              </w:rPr>
              <w:t>Karakter</w:t>
            </w:r>
          </w:p>
        </w:tc>
        <w:tc>
          <w:tcPr>
            <w:tcW w:w="3299" w:type="dxa"/>
          </w:tcPr>
          <w:p w:rsidR="005A7E6D" w:rsidRPr="00747FEB" w:rsidRDefault="005A7E6D" w:rsidP="00CF531F">
            <w:pPr>
              <w:rPr>
                <w:b/>
                <w:sz w:val="28"/>
                <w:szCs w:val="28"/>
              </w:rPr>
            </w:pPr>
            <w:r w:rsidRPr="00747FEB">
              <w:rPr>
                <w:b/>
                <w:sz w:val="28"/>
                <w:szCs w:val="28"/>
              </w:rPr>
              <w:t>Poengintervall</w:t>
            </w:r>
          </w:p>
        </w:tc>
      </w:tr>
      <w:tr w:rsidR="005A7E6D" w:rsidTr="00747FEB">
        <w:tc>
          <w:tcPr>
            <w:tcW w:w="3364" w:type="dxa"/>
          </w:tcPr>
          <w:p w:rsidR="005A7E6D" w:rsidRDefault="005A7E6D" w:rsidP="00CF531F">
            <w:pPr>
              <w:rPr>
                <w:sz w:val="28"/>
                <w:szCs w:val="28"/>
              </w:rPr>
            </w:pPr>
            <w:r>
              <w:rPr>
                <w:sz w:val="28"/>
                <w:szCs w:val="28"/>
              </w:rPr>
              <w:t>A</w:t>
            </w:r>
          </w:p>
        </w:tc>
        <w:tc>
          <w:tcPr>
            <w:tcW w:w="3299" w:type="dxa"/>
          </w:tcPr>
          <w:p w:rsidR="005A7E6D" w:rsidRDefault="00393EC7" w:rsidP="00CF531F">
            <w:pPr>
              <w:rPr>
                <w:sz w:val="28"/>
                <w:szCs w:val="28"/>
              </w:rPr>
            </w:pPr>
            <w:r>
              <w:rPr>
                <w:sz w:val="28"/>
                <w:szCs w:val="28"/>
              </w:rPr>
              <w:t>90</w:t>
            </w:r>
            <w:r w:rsidR="005A7E6D">
              <w:rPr>
                <w:sz w:val="28"/>
                <w:szCs w:val="28"/>
              </w:rPr>
              <w:t xml:space="preserve"> - 100</w:t>
            </w:r>
          </w:p>
        </w:tc>
      </w:tr>
      <w:tr w:rsidR="005A7E6D" w:rsidTr="00747FEB">
        <w:tc>
          <w:tcPr>
            <w:tcW w:w="3364" w:type="dxa"/>
          </w:tcPr>
          <w:p w:rsidR="005A7E6D" w:rsidRDefault="005A7E6D" w:rsidP="00CF531F">
            <w:pPr>
              <w:rPr>
                <w:sz w:val="28"/>
                <w:szCs w:val="28"/>
              </w:rPr>
            </w:pPr>
            <w:r>
              <w:rPr>
                <w:sz w:val="28"/>
                <w:szCs w:val="28"/>
              </w:rPr>
              <w:t>B</w:t>
            </w:r>
          </w:p>
        </w:tc>
        <w:tc>
          <w:tcPr>
            <w:tcW w:w="3299" w:type="dxa"/>
          </w:tcPr>
          <w:p w:rsidR="005A7E6D" w:rsidRDefault="00393EC7" w:rsidP="00CF531F">
            <w:pPr>
              <w:rPr>
                <w:sz w:val="28"/>
                <w:szCs w:val="28"/>
              </w:rPr>
            </w:pPr>
            <w:r>
              <w:rPr>
                <w:sz w:val="28"/>
                <w:szCs w:val="28"/>
              </w:rPr>
              <w:t>80 - 89</w:t>
            </w:r>
          </w:p>
        </w:tc>
      </w:tr>
      <w:tr w:rsidR="005A7E6D" w:rsidTr="00747FEB">
        <w:tc>
          <w:tcPr>
            <w:tcW w:w="3364" w:type="dxa"/>
          </w:tcPr>
          <w:p w:rsidR="005A7E6D" w:rsidRDefault="005A7E6D" w:rsidP="00CF531F">
            <w:pPr>
              <w:rPr>
                <w:sz w:val="28"/>
                <w:szCs w:val="28"/>
              </w:rPr>
            </w:pPr>
            <w:r>
              <w:rPr>
                <w:sz w:val="28"/>
                <w:szCs w:val="28"/>
              </w:rPr>
              <w:t>C</w:t>
            </w:r>
          </w:p>
        </w:tc>
        <w:tc>
          <w:tcPr>
            <w:tcW w:w="3299" w:type="dxa"/>
          </w:tcPr>
          <w:p w:rsidR="005A7E6D" w:rsidRDefault="00393EC7" w:rsidP="00CF531F">
            <w:pPr>
              <w:rPr>
                <w:sz w:val="28"/>
                <w:szCs w:val="28"/>
              </w:rPr>
            </w:pPr>
            <w:r>
              <w:rPr>
                <w:sz w:val="28"/>
                <w:szCs w:val="28"/>
              </w:rPr>
              <w:t>60 - 79</w:t>
            </w:r>
          </w:p>
        </w:tc>
      </w:tr>
      <w:tr w:rsidR="005A7E6D" w:rsidTr="00747FEB">
        <w:tc>
          <w:tcPr>
            <w:tcW w:w="3364" w:type="dxa"/>
          </w:tcPr>
          <w:p w:rsidR="005A7E6D" w:rsidRDefault="005A7E6D" w:rsidP="00CF531F">
            <w:pPr>
              <w:rPr>
                <w:sz w:val="28"/>
                <w:szCs w:val="28"/>
              </w:rPr>
            </w:pPr>
            <w:r>
              <w:rPr>
                <w:sz w:val="28"/>
                <w:szCs w:val="28"/>
              </w:rPr>
              <w:t>D</w:t>
            </w:r>
          </w:p>
        </w:tc>
        <w:tc>
          <w:tcPr>
            <w:tcW w:w="3299" w:type="dxa"/>
          </w:tcPr>
          <w:p w:rsidR="005A7E6D" w:rsidRDefault="00393EC7" w:rsidP="00CF531F">
            <w:pPr>
              <w:rPr>
                <w:sz w:val="28"/>
                <w:szCs w:val="28"/>
              </w:rPr>
            </w:pPr>
            <w:r>
              <w:rPr>
                <w:sz w:val="28"/>
                <w:szCs w:val="28"/>
              </w:rPr>
              <w:t>50 - 59</w:t>
            </w:r>
          </w:p>
        </w:tc>
      </w:tr>
      <w:tr w:rsidR="005A7E6D" w:rsidTr="00747FEB">
        <w:tc>
          <w:tcPr>
            <w:tcW w:w="3364" w:type="dxa"/>
          </w:tcPr>
          <w:p w:rsidR="005A7E6D" w:rsidRDefault="005A7E6D" w:rsidP="00CF531F">
            <w:pPr>
              <w:rPr>
                <w:sz w:val="28"/>
                <w:szCs w:val="28"/>
              </w:rPr>
            </w:pPr>
            <w:r>
              <w:rPr>
                <w:sz w:val="28"/>
                <w:szCs w:val="28"/>
              </w:rPr>
              <w:t>E</w:t>
            </w:r>
          </w:p>
        </w:tc>
        <w:tc>
          <w:tcPr>
            <w:tcW w:w="3299" w:type="dxa"/>
          </w:tcPr>
          <w:p w:rsidR="005A7E6D" w:rsidRDefault="00393EC7" w:rsidP="00CF531F">
            <w:pPr>
              <w:rPr>
                <w:sz w:val="28"/>
                <w:szCs w:val="28"/>
              </w:rPr>
            </w:pPr>
            <w:r>
              <w:rPr>
                <w:sz w:val="28"/>
                <w:szCs w:val="28"/>
              </w:rPr>
              <w:t>40 - 49</w:t>
            </w:r>
          </w:p>
        </w:tc>
      </w:tr>
      <w:tr w:rsidR="005A7E6D" w:rsidTr="00747FEB">
        <w:tc>
          <w:tcPr>
            <w:tcW w:w="3364" w:type="dxa"/>
          </w:tcPr>
          <w:p w:rsidR="005A7E6D" w:rsidRDefault="005A7E6D" w:rsidP="00CF531F">
            <w:pPr>
              <w:rPr>
                <w:sz w:val="28"/>
                <w:szCs w:val="28"/>
              </w:rPr>
            </w:pPr>
            <w:r>
              <w:rPr>
                <w:sz w:val="28"/>
                <w:szCs w:val="28"/>
              </w:rPr>
              <w:t>F</w:t>
            </w:r>
          </w:p>
        </w:tc>
        <w:tc>
          <w:tcPr>
            <w:tcW w:w="3299" w:type="dxa"/>
          </w:tcPr>
          <w:p w:rsidR="005A7E6D" w:rsidRDefault="005A7E6D" w:rsidP="00CF531F">
            <w:pPr>
              <w:rPr>
                <w:sz w:val="28"/>
                <w:szCs w:val="28"/>
              </w:rPr>
            </w:pPr>
            <w:r>
              <w:rPr>
                <w:sz w:val="28"/>
                <w:szCs w:val="28"/>
              </w:rPr>
              <w:t>0 - 39</w:t>
            </w:r>
          </w:p>
        </w:tc>
      </w:tr>
    </w:tbl>
    <w:p w:rsidR="005729B3" w:rsidRPr="00207F59" w:rsidRDefault="00207F59" w:rsidP="00CF531F">
      <w:pPr>
        <w:rPr>
          <w:sz w:val="28"/>
          <w:szCs w:val="28"/>
        </w:rPr>
      </w:pPr>
      <w:r>
        <w:rPr>
          <w:sz w:val="28"/>
          <w:szCs w:val="28"/>
        </w:rPr>
        <w:t>Bakgrunnen for</w:t>
      </w:r>
      <w:r w:rsidR="00F20617">
        <w:rPr>
          <w:sz w:val="28"/>
          <w:szCs w:val="28"/>
        </w:rPr>
        <w:t xml:space="preserve"> </w:t>
      </w:r>
      <w:r w:rsidR="004D4AAC">
        <w:rPr>
          <w:sz w:val="28"/>
          <w:szCs w:val="28"/>
        </w:rPr>
        <w:t>den</w:t>
      </w:r>
      <w:r w:rsidR="00F20617">
        <w:rPr>
          <w:sz w:val="28"/>
          <w:szCs w:val="28"/>
        </w:rPr>
        <w:t>ne</w:t>
      </w:r>
      <w:r w:rsidR="004D4AAC">
        <w:rPr>
          <w:sz w:val="28"/>
          <w:szCs w:val="28"/>
        </w:rPr>
        <w:t xml:space="preserve"> </w:t>
      </w:r>
      <w:r>
        <w:rPr>
          <w:sz w:val="28"/>
          <w:szCs w:val="28"/>
        </w:rPr>
        <w:t>tabellen var et omforent ønske om å snevre inn intervallet for A og også å følge opp departementets ønske om å etablere C som en “middels god prestasjon” med et romsligere poengintervall.</w:t>
      </w:r>
    </w:p>
    <w:p w:rsidR="007A5139" w:rsidRDefault="000B48B9" w:rsidP="00CF531F">
      <w:pPr>
        <w:rPr>
          <w:sz w:val="28"/>
          <w:szCs w:val="28"/>
        </w:rPr>
      </w:pPr>
      <w:r w:rsidRPr="007F58E7">
        <w:rPr>
          <w:sz w:val="28"/>
          <w:szCs w:val="28"/>
        </w:rPr>
        <w:t>Inndelingen i poengintervaller har ikke vært gjenstand for en grundig diskusjon i arbeidsgruppen</w:t>
      </w:r>
      <w:r w:rsidR="007F58E7">
        <w:rPr>
          <w:sz w:val="28"/>
          <w:szCs w:val="28"/>
        </w:rPr>
        <w:t xml:space="preserve"> men det var en enighet om å ta utgangspunkt i de poengintervallene som </w:t>
      </w:r>
      <w:proofErr w:type="spellStart"/>
      <w:r w:rsidR="007F58E7">
        <w:rPr>
          <w:sz w:val="28"/>
          <w:szCs w:val="28"/>
        </w:rPr>
        <w:t>Nrt</w:t>
      </w:r>
      <w:proofErr w:type="spellEnd"/>
      <w:r w:rsidR="007F58E7">
        <w:rPr>
          <w:sz w:val="28"/>
          <w:szCs w:val="28"/>
        </w:rPr>
        <w:t xml:space="preserve"> har brukt</w:t>
      </w:r>
      <w:r w:rsidRPr="007F58E7">
        <w:rPr>
          <w:sz w:val="28"/>
          <w:szCs w:val="28"/>
        </w:rPr>
        <w:t>.</w:t>
      </w:r>
      <w:r w:rsidR="007F58E7">
        <w:rPr>
          <w:sz w:val="28"/>
          <w:szCs w:val="28"/>
        </w:rPr>
        <w:t xml:space="preserve">  Beslutningsgrunnlaget knyttet til hvilke poengintervaller som skal brukes er preget av at det ikke er gjort noen studier eller analyser av effekten av de ulike skalaene.</w:t>
      </w:r>
      <w:r>
        <w:rPr>
          <w:sz w:val="28"/>
          <w:szCs w:val="28"/>
        </w:rPr>
        <w:t xml:space="preserve"> Det er imidlertid klart at det må være en felles enighet om inndelingen av poengintervaller for at det skal bli en felles forståelse og praktisering av karakterskalaen. Det </w:t>
      </w:r>
      <w:r w:rsidR="006436E0">
        <w:rPr>
          <w:sz w:val="28"/>
          <w:szCs w:val="28"/>
        </w:rPr>
        <w:t xml:space="preserve">ble uttrykt et særlig ønske om å få </w:t>
      </w:r>
      <w:r>
        <w:rPr>
          <w:sz w:val="28"/>
          <w:szCs w:val="28"/>
        </w:rPr>
        <w:t>tilbake</w:t>
      </w:r>
      <w:r w:rsidR="006436E0">
        <w:rPr>
          <w:sz w:val="28"/>
          <w:szCs w:val="28"/>
        </w:rPr>
        <w:t>melding</w:t>
      </w:r>
      <w:r>
        <w:rPr>
          <w:sz w:val="28"/>
          <w:szCs w:val="28"/>
        </w:rPr>
        <w:t xml:space="preserve"> på inndelingen i poengintervaller </w:t>
      </w:r>
      <w:proofErr w:type="spellStart"/>
      <w:r>
        <w:rPr>
          <w:sz w:val="28"/>
          <w:szCs w:val="28"/>
        </w:rPr>
        <w:t>vs</w:t>
      </w:r>
      <w:proofErr w:type="spellEnd"/>
      <w:r>
        <w:rPr>
          <w:sz w:val="28"/>
          <w:szCs w:val="28"/>
        </w:rPr>
        <w:t xml:space="preserve"> karakter gjennom høring hos fagrådene. </w:t>
      </w:r>
      <w:r w:rsidR="00920409">
        <w:rPr>
          <w:sz w:val="28"/>
          <w:szCs w:val="28"/>
        </w:rPr>
        <w:t xml:space="preserve"> Bortsett fra fagrå</w:t>
      </w:r>
      <w:r w:rsidR="006436E0">
        <w:rPr>
          <w:sz w:val="28"/>
          <w:szCs w:val="28"/>
        </w:rPr>
        <w:t>d fo</w:t>
      </w:r>
      <w:r w:rsidR="00AB21BD">
        <w:rPr>
          <w:sz w:val="28"/>
          <w:szCs w:val="28"/>
        </w:rPr>
        <w:t>r matematikk som bruker egne</w:t>
      </w:r>
      <w:r w:rsidR="006436E0">
        <w:rPr>
          <w:sz w:val="28"/>
          <w:szCs w:val="28"/>
        </w:rPr>
        <w:t xml:space="preserve"> poeng</w:t>
      </w:r>
      <w:r w:rsidR="007F6E4E">
        <w:rPr>
          <w:sz w:val="28"/>
          <w:szCs w:val="28"/>
        </w:rPr>
        <w:t>intervaller</w:t>
      </w:r>
      <w:r w:rsidR="006436E0">
        <w:rPr>
          <w:sz w:val="28"/>
          <w:szCs w:val="28"/>
        </w:rPr>
        <w:t xml:space="preserve"> og som</w:t>
      </w:r>
      <w:r w:rsidR="007F58E7">
        <w:rPr>
          <w:sz w:val="28"/>
          <w:szCs w:val="28"/>
        </w:rPr>
        <w:t xml:space="preserve"> synes de</w:t>
      </w:r>
      <w:r w:rsidR="006436E0">
        <w:rPr>
          <w:sz w:val="28"/>
          <w:szCs w:val="28"/>
        </w:rPr>
        <w:t xml:space="preserve"> er mest hensiktsmessig</w:t>
      </w:r>
      <w:r w:rsidR="007F58E7">
        <w:rPr>
          <w:sz w:val="28"/>
          <w:szCs w:val="28"/>
        </w:rPr>
        <w:t>e</w:t>
      </w:r>
      <w:r w:rsidR="006436E0">
        <w:rPr>
          <w:sz w:val="28"/>
          <w:szCs w:val="28"/>
        </w:rPr>
        <w:t xml:space="preserve">, hadde de andre høringsinstansene ikke innvendinger mot </w:t>
      </w:r>
      <w:r w:rsidR="00AE3944">
        <w:rPr>
          <w:sz w:val="28"/>
          <w:szCs w:val="28"/>
        </w:rPr>
        <w:t xml:space="preserve">de </w:t>
      </w:r>
      <w:r w:rsidR="006436E0">
        <w:rPr>
          <w:sz w:val="28"/>
          <w:szCs w:val="28"/>
        </w:rPr>
        <w:t>foreslått</w:t>
      </w:r>
      <w:r w:rsidR="00AE3944">
        <w:rPr>
          <w:sz w:val="28"/>
          <w:szCs w:val="28"/>
        </w:rPr>
        <w:t>e</w:t>
      </w:r>
      <w:r w:rsidR="006436E0">
        <w:rPr>
          <w:sz w:val="28"/>
          <w:szCs w:val="28"/>
        </w:rPr>
        <w:t xml:space="preserve"> poenginte</w:t>
      </w:r>
      <w:r w:rsidR="009F2E8C">
        <w:rPr>
          <w:sz w:val="28"/>
          <w:szCs w:val="28"/>
        </w:rPr>
        <w:t>r</w:t>
      </w:r>
      <w:r w:rsidR="006436E0">
        <w:rPr>
          <w:sz w:val="28"/>
          <w:szCs w:val="28"/>
        </w:rPr>
        <w:t>val</w:t>
      </w:r>
      <w:r w:rsidR="00AE3944">
        <w:rPr>
          <w:sz w:val="28"/>
          <w:szCs w:val="28"/>
        </w:rPr>
        <w:t>lene</w:t>
      </w:r>
      <w:r w:rsidR="006436E0">
        <w:rPr>
          <w:sz w:val="28"/>
          <w:szCs w:val="28"/>
        </w:rPr>
        <w:t xml:space="preserve"> for </w:t>
      </w:r>
      <w:r w:rsidR="00920409">
        <w:rPr>
          <w:sz w:val="28"/>
          <w:szCs w:val="28"/>
        </w:rPr>
        <w:t>den enkelte karakter</w:t>
      </w:r>
      <w:r w:rsidR="006436E0">
        <w:rPr>
          <w:sz w:val="28"/>
          <w:szCs w:val="28"/>
        </w:rPr>
        <w:t>.</w:t>
      </w:r>
      <w:r w:rsidR="00C23B6E">
        <w:rPr>
          <w:sz w:val="28"/>
          <w:szCs w:val="28"/>
        </w:rPr>
        <w:t xml:space="preserve"> Vedlegg 5 viser noen av de karaktertabellene som er i bruk i</w:t>
      </w:r>
      <w:r w:rsidR="00672BEA">
        <w:rPr>
          <w:sz w:val="28"/>
          <w:szCs w:val="28"/>
        </w:rPr>
        <w:t>nnenfor MNT-fag idag</w:t>
      </w:r>
      <w:r w:rsidR="00C23B6E">
        <w:rPr>
          <w:sz w:val="28"/>
          <w:szCs w:val="28"/>
        </w:rPr>
        <w:t>.</w:t>
      </w:r>
    </w:p>
    <w:p w:rsidR="00404397" w:rsidRDefault="00404397" w:rsidP="00CF531F">
      <w:pPr>
        <w:rPr>
          <w:sz w:val="28"/>
          <w:szCs w:val="28"/>
        </w:rPr>
      </w:pPr>
      <w:r>
        <w:rPr>
          <w:sz w:val="28"/>
          <w:szCs w:val="28"/>
        </w:rPr>
        <w:t>Fagråd for biologi mener det bør komme frem av skjemaet hva som har forårsaket trekk i poeng under det enkelte kriterium. Det er derfor satt opp en kolonne helt til høyre i skjemaet for “kommentarer” der et kortfattet grunnlag for poengsettingen kan gis.</w:t>
      </w:r>
    </w:p>
    <w:p w:rsidR="00CB31D0" w:rsidRDefault="00CB31D0" w:rsidP="00CB31D0">
      <w:pPr>
        <w:rPr>
          <w:sz w:val="28"/>
          <w:szCs w:val="28"/>
        </w:rPr>
      </w:pPr>
      <w:r w:rsidRPr="00CB31D0">
        <w:rPr>
          <w:sz w:val="28"/>
          <w:szCs w:val="28"/>
        </w:rPr>
        <w:lastRenderedPageBreak/>
        <w:t>En utfordring med sensurskjema og poeng</w:t>
      </w:r>
      <w:r>
        <w:rPr>
          <w:sz w:val="28"/>
          <w:szCs w:val="28"/>
        </w:rPr>
        <w:t>setting</w:t>
      </w:r>
      <w:r w:rsidRPr="00CB31D0">
        <w:rPr>
          <w:sz w:val="28"/>
          <w:szCs w:val="28"/>
        </w:rPr>
        <w:t xml:space="preserve"> er at hvis 1 poeng</w:t>
      </w:r>
      <w:r>
        <w:rPr>
          <w:sz w:val="28"/>
          <w:szCs w:val="28"/>
        </w:rPr>
        <w:t xml:space="preserve"> på et kriterium</w:t>
      </w:r>
      <w:r w:rsidRPr="00CB31D0">
        <w:rPr>
          <w:sz w:val="28"/>
          <w:szCs w:val="28"/>
        </w:rPr>
        <w:t xml:space="preserve"> oppfattes som akseptabelt og </w:t>
      </w:r>
      <w:r>
        <w:rPr>
          <w:sz w:val="28"/>
          <w:szCs w:val="28"/>
        </w:rPr>
        <w:t>master</w:t>
      </w:r>
      <w:r w:rsidRPr="00CB31D0">
        <w:rPr>
          <w:sz w:val="28"/>
          <w:szCs w:val="28"/>
        </w:rPr>
        <w:t>oppgaven vurderes til 1 poeng for alle kriteriene</w:t>
      </w:r>
      <w:r>
        <w:rPr>
          <w:sz w:val="28"/>
          <w:szCs w:val="28"/>
        </w:rPr>
        <w:t>,</w:t>
      </w:r>
      <w:r w:rsidRPr="00CB31D0">
        <w:rPr>
          <w:sz w:val="28"/>
          <w:szCs w:val="28"/>
        </w:rPr>
        <w:t xml:space="preserve"> vil hele kriterielisten til sammen gi 16 poeng. Dette er i henhold til karaktertabellen i intervallet for F (0 – 39) og stryk.  1 poeng kan derfor ikke markere en “over listen/ akseptabel” verdi. Vi vil derfor få frem at poenggivingen innen et kriterium ikke kan legges opp med 1 poeng som akseptabelt men for eksempel som forslaget under (for 1 – 5 poengs kriterie)</w:t>
      </w:r>
      <w:r>
        <w:rPr>
          <w:sz w:val="28"/>
          <w:szCs w:val="28"/>
        </w:rPr>
        <w:t xml:space="preserve"> og som også føres på sensurskjema som en hjelp til vurdering:</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Dersom et delpunkt, slik som "Faglig forankring", gis</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maksimal uttelling på 5 poeng, fordeles poeng etter følgende skala:</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 xml:space="preserve">5 poeng - bortimot perfekt </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4 poeng - meget godt, bare små mangler</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3 poeng - godt, men med klare mangler</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2 poeng - akkurat nok til å være en akseptabel prestasjon for mastergraden</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1 poeng - noe av verdi, men ikke godt nok til å være akseptabelt</w:t>
      </w:r>
    </w:p>
    <w:p w:rsidR="00CB31D0" w:rsidRPr="00CB31D0" w:rsidRDefault="00CB31D0" w:rsidP="00CB3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8"/>
          <w:szCs w:val="28"/>
        </w:rPr>
      </w:pPr>
      <w:r w:rsidRPr="00CB31D0">
        <w:rPr>
          <w:rFonts w:eastAsia="Times New Roman" w:cstheme="minorHAnsi"/>
          <w:sz w:val="28"/>
          <w:szCs w:val="28"/>
        </w:rPr>
        <w:t>0 poeng - lite eller intet av verdi</w:t>
      </w:r>
    </w:p>
    <w:p w:rsidR="00CB31D0" w:rsidRDefault="00CB31D0" w:rsidP="00CF531F">
      <w:pPr>
        <w:rPr>
          <w:sz w:val="28"/>
          <w:szCs w:val="28"/>
        </w:rPr>
      </w:pPr>
    </w:p>
    <w:p w:rsidR="0019474B" w:rsidRDefault="00195D71" w:rsidP="0019474B">
      <w:pPr>
        <w:pStyle w:val="Heading2"/>
      </w:pPr>
      <w:bookmarkStart w:id="9" w:name="_Toc289438170"/>
      <w:r>
        <w:t>Implementering</w:t>
      </w:r>
      <w:bookmarkEnd w:id="9"/>
    </w:p>
    <w:p w:rsidR="00BF6C0A" w:rsidRDefault="009A1B9F" w:rsidP="00CF531F">
      <w:pPr>
        <w:rPr>
          <w:sz w:val="28"/>
          <w:szCs w:val="28"/>
        </w:rPr>
      </w:pPr>
      <w:r>
        <w:rPr>
          <w:sz w:val="28"/>
          <w:szCs w:val="28"/>
        </w:rPr>
        <w:t xml:space="preserve">Utifra den tilsendte dokumentasjonen </w:t>
      </w:r>
      <w:r w:rsidR="00EF4CC8">
        <w:rPr>
          <w:sz w:val="28"/>
          <w:szCs w:val="28"/>
        </w:rPr>
        <w:t>s</w:t>
      </w:r>
      <w:r>
        <w:rPr>
          <w:sz w:val="28"/>
          <w:szCs w:val="28"/>
        </w:rPr>
        <w:t>er</w:t>
      </w:r>
      <w:r w:rsidR="00EF4CC8">
        <w:rPr>
          <w:sz w:val="28"/>
          <w:szCs w:val="28"/>
        </w:rPr>
        <w:t xml:space="preserve"> arbeidsgruppen at</w:t>
      </w:r>
      <w:r w:rsidR="009227A5">
        <w:rPr>
          <w:sz w:val="28"/>
          <w:szCs w:val="28"/>
        </w:rPr>
        <w:t xml:space="preserve"> det er miljøer </w:t>
      </w:r>
      <w:r>
        <w:rPr>
          <w:sz w:val="28"/>
          <w:szCs w:val="28"/>
        </w:rPr>
        <w:t xml:space="preserve">innen MNT-fagene som pr. idag </w:t>
      </w:r>
      <w:r w:rsidR="00CD19D8">
        <w:rPr>
          <w:sz w:val="28"/>
          <w:szCs w:val="28"/>
        </w:rPr>
        <w:t>fast</w:t>
      </w:r>
      <w:r w:rsidR="00BF6C0A">
        <w:rPr>
          <w:sz w:val="28"/>
          <w:szCs w:val="28"/>
        </w:rPr>
        <w:t>setter karaktere</w:t>
      </w:r>
      <w:r w:rsidR="00EF4CC8">
        <w:rPr>
          <w:sz w:val="28"/>
          <w:szCs w:val="28"/>
        </w:rPr>
        <w:t>r</w:t>
      </w:r>
      <w:r>
        <w:rPr>
          <w:sz w:val="28"/>
          <w:szCs w:val="28"/>
        </w:rPr>
        <w:t xml:space="preserve"> </w:t>
      </w:r>
      <w:r w:rsidR="00BF6C0A">
        <w:rPr>
          <w:sz w:val="28"/>
          <w:szCs w:val="28"/>
        </w:rPr>
        <w:t>på masteroppgaver i tråd med de karakterbeskrivelser</w:t>
      </w:r>
      <w:r w:rsidR="00CD19D8">
        <w:rPr>
          <w:sz w:val="28"/>
          <w:szCs w:val="28"/>
        </w:rPr>
        <w:t xml:space="preserve"> og retningslinjer</w:t>
      </w:r>
      <w:r>
        <w:rPr>
          <w:sz w:val="28"/>
          <w:szCs w:val="28"/>
        </w:rPr>
        <w:t xml:space="preserve"> som er beskrevet i dette notatet. Likevel er det såpass mange </w:t>
      </w:r>
      <w:r w:rsidR="00BF6C0A">
        <w:rPr>
          <w:sz w:val="28"/>
          <w:szCs w:val="28"/>
        </w:rPr>
        <w:t>institusjo</w:t>
      </w:r>
      <w:r w:rsidR="00EF4CC8">
        <w:rPr>
          <w:sz w:val="28"/>
          <w:szCs w:val="28"/>
        </w:rPr>
        <w:t>ne</w:t>
      </w:r>
      <w:r w:rsidR="00BF6C0A">
        <w:rPr>
          <w:sz w:val="28"/>
          <w:szCs w:val="28"/>
        </w:rPr>
        <w:t xml:space="preserve">r og fagmiljøer </w:t>
      </w:r>
      <w:r>
        <w:rPr>
          <w:sz w:val="28"/>
          <w:szCs w:val="28"/>
        </w:rPr>
        <w:t>som har en helt annen tilnærming til og tradi</w:t>
      </w:r>
      <w:r w:rsidR="006E1068">
        <w:rPr>
          <w:sz w:val="28"/>
          <w:szCs w:val="28"/>
        </w:rPr>
        <w:t xml:space="preserve">sjon for karaktersetting </w:t>
      </w:r>
      <w:r w:rsidR="00EF4CC8">
        <w:rPr>
          <w:sz w:val="28"/>
          <w:szCs w:val="28"/>
        </w:rPr>
        <w:t xml:space="preserve">og har en </w:t>
      </w:r>
      <w:r w:rsidR="006E1068">
        <w:rPr>
          <w:sz w:val="28"/>
          <w:szCs w:val="28"/>
        </w:rPr>
        <w:t xml:space="preserve">sterk </w:t>
      </w:r>
      <w:r w:rsidR="0035110A">
        <w:rPr>
          <w:sz w:val="28"/>
          <w:szCs w:val="28"/>
        </w:rPr>
        <w:t>domin</w:t>
      </w:r>
      <w:r w:rsidR="006E1068">
        <w:rPr>
          <w:sz w:val="28"/>
          <w:szCs w:val="28"/>
        </w:rPr>
        <w:t>ans</w:t>
      </w:r>
      <w:r w:rsidR="0035110A">
        <w:rPr>
          <w:sz w:val="28"/>
          <w:szCs w:val="28"/>
        </w:rPr>
        <w:t xml:space="preserve"> av</w:t>
      </w:r>
      <w:r w:rsidR="006E1068">
        <w:rPr>
          <w:sz w:val="28"/>
          <w:szCs w:val="28"/>
        </w:rPr>
        <w:t xml:space="preserve"> karakterene</w:t>
      </w:r>
      <w:r w:rsidR="0035110A">
        <w:rPr>
          <w:sz w:val="28"/>
          <w:szCs w:val="28"/>
        </w:rPr>
        <w:t xml:space="preserve"> A og B. </w:t>
      </w:r>
    </w:p>
    <w:p w:rsidR="00045023" w:rsidRDefault="0035110A" w:rsidP="00CF531F">
      <w:pPr>
        <w:rPr>
          <w:sz w:val="28"/>
          <w:szCs w:val="28"/>
        </w:rPr>
      </w:pPr>
      <w:r>
        <w:rPr>
          <w:sz w:val="28"/>
          <w:szCs w:val="28"/>
        </w:rPr>
        <w:t>Endrede karakterbeskrivelser vil forhåpentligvis medføre en bedre bruk av hele karakterskalaen</w:t>
      </w:r>
      <w:r w:rsidR="006E1068">
        <w:rPr>
          <w:sz w:val="28"/>
          <w:szCs w:val="28"/>
        </w:rPr>
        <w:t>,</w:t>
      </w:r>
      <w:r>
        <w:rPr>
          <w:sz w:val="28"/>
          <w:szCs w:val="28"/>
        </w:rPr>
        <w:t xml:space="preserve"> noe som </w:t>
      </w:r>
      <w:r w:rsidR="00744C65">
        <w:rPr>
          <w:sz w:val="28"/>
          <w:szCs w:val="28"/>
        </w:rPr>
        <w:t>vil innebære</w:t>
      </w:r>
      <w:r>
        <w:rPr>
          <w:sz w:val="28"/>
          <w:szCs w:val="28"/>
        </w:rPr>
        <w:t xml:space="preserve"> en endring </w:t>
      </w:r>
      <w:r w:rsidR="009A1B9F">
        <w:rPr>
          <w:sz w:val="28"/>
          <w:szCs w:val="28"/>
        </w:rPr>
        <w:t xml:space="preserve">både for kandidater og for avtagere av </w:t>
      </w:r>
      <w:r w:rsidR="00EF4CC8">
        <w:rPr>
          <w:sz w:val="28"/>
          <w:szCs w:val="28"/>
        </w:rPr>
        <w:t>master</w:t>
      </w:r>
      <w:r w:rsidR="009A1B9F">
        <w:rPr>
          <w:sz w:val="28"/>
          <w:szCs w:val="28"/>
        </w:rPr>
        <w:t>kandidatene</w:t>
      </w:r>
      <w:r w:rsidR="006E1068">
        <w:rPr>
          <w:sz w:val="28"/>
          <w:szCs w:val="28"/>
        </w:rPr>
        <w:t xml:space="preserve">, </w:t>
      </w:r>
      <w:proofErr w:type="spellStart"/>
      <w:r w:rsidR="00297366">
        <w:rPr>
          <w:sz w:val="28"/>
          <w:szCs w:val="28"/>
        </w:rPr>
        <w:t>dvs</w:t>
      </w:r>
      <w:proofErr w:type="spellEnd"/>
      <w:r w:rsidR="009A1B9F">
        <w:rPr>
          <w:sz w:val="28"/>
          <w:szCs w:val="28"/>
        </w:rPr>
        <w:t xml:space="preserve"> arbeidsgivere og andre utdanningsinstitusjoner. For å tilrettelegge for</w:t>
      </w:r>
      <w:r w:rsidR="00C52F68">
        <w:rPr>
          <w:sz w:val="28"/>
          <w:szCs w:val="28"/>
        </w:rPr>
        <w:t xml:space="preserve"> en smidig overgang til </w:t>
      </w:r>
      <w:r w:rsidR="00121B48">
        <w:rPr>
          <w:sz w:val="28"/>
          <w:szCs w:val="28"/>
        </w:rPr>
        <w:t xml:space="preserve">en </w:t>
      </w:r>
      <w:r w:rsidR="009A1B9F">
        <w:rPr>
          <w:sz w:val="28"/>
          <w:szCs w:val="28"/>
        </w:rPr>
        <w:t xml:space="preserve">ny </w:t>
      </w:r>
      <w:r w:rsidR="00121B48">
        <w:rPr>
          <w:sz w:val="28"/>
          <w:szCs w:val="28"/>
        </w:rPr>
        <w:t xml:space="preserve">og felles </w:t>
      </w:r>
      <w:r w:rsidR="009A1B9F">
        <w:rPr>
          <w:sz w:val="28"/>
          <w:szCs w:val="28"/>
        </w:rPr>
        <w:t>karaktertradisjon</w:t>
      </w:r>
      <w:r w:rsidR="00733F06">
        <w:rPr>
          <w:sz w:val="28"/>
          <w:szCs w:val="28"/>
        </w:rPr>
        <w:t>,</w:t>
      </w:r>
      <w:r w:rsidR="009A1B9F">
        <w:rPr>
          <w:sz w:val="28"/>
          <w:szCs w:val="28"/>
        </w:rPr>
        <w:t xml:space="preserve"> er det viktig med et felles starttidspunkt for alle MNF-institusjonene</w:t>
      </w:r>
      <w:r w:rsidR="00BF6C0A">
        <w:rPr>
          <w:sz w:val="28"/>
          <w:szCs w:val="28"/>
        </w:rPr>
        <w:t xml:space="preserve">. Den endrede praktiseringen av karakterskalaen må i god tid før implementeringen </w:t>
      </w:r>
      <w:r w:rsidR="009A1B9F">
        <w:rPr>
          <w:sz w:val="28"/>
          <w:szCs w:val="28"/>
        </w:rPr>
        <w:t>kommuniseres til alle berørte parter</w:t>
      </w:r>
      <w:r w:rsidR="00C52F68">
        <w:rPr>
          <w:sz w:val="28"/>
          <w:szCs w:val="28"/>
        </w:rPr>
        <w:t xml:space="preserve"> for å unngå misforståelser </w:t>
      </w:r>
      <w:r w:rsidR="00744C65">
        <w:rPr>
          <w:sz w:val="28"/>
          <w:szCs w:val="28"/>
        </w:rPr>
        <w:t>og</w:t>
      </w:r>
      <w:r w:rsidR="006E3C50">
        <w:rPr>
          <w:sz w:val="28"/>
          <w:szCs w:val="28"/>
        </w:rPr>
        <w:t xml:space="preserve"> at kandidatene </w:t>
      </w:r>
      <w:r w:rsidR="00121B48">
        <w:rPr>
          <w:sz w:val="28"/>
          <w:szCs w:val="28"/>
        </w:rPr>
        <w:t>føle</w:t>
      </w:r>
      <w:r w:rsidR="000E787F">
        <w:rPr>
          <w:sz w:val="28"/>
          <w:szCs w:val="28"/>
        </w:rPr>
        <w:t>r</w:t>
      </w:r>
      <w:r w:rsidR="00121B48">
        <w:rPr>
          <w:sz w:val="28"/>
          <w:szCs w:val="28"/>
        </w:rPr>
        <w:t xml:space="preserve"> seg lurt og oppleve</w:t>
      </w:r>
      <w:r w:rsidR="000E787F">
        <w:rPr>
          <w:sz w:val="28"/>
          <w:szCs w:val="28"/>
        </w:rPr>
        <w:t>r</w:t>
      </w:r>
      <w:r w:rsidR="006E3C50">
        <w:rPr>
          <w:sz w:val="28"/>
          <w:szCs w:val="28"/>
        </w:rPr>
        <w:t xml:space="preserve"> at dette innebærer reduserte muligheter og anseelse</w:t>
      </w:r>
      <w:r w:rsidR="00C17B17">
        <w:rPr>
          <w:sz w:val="28"/>
          <w:szCs w:val="28"/>
        </w:rPr>
        <w:t>.</w:t>
      </w:r>
      <w:r w:rsidR="00CE361F">
        <w:rPr>
          <w:sz w:val="28"/>
          <w:szCs w:val="28"/>
        </w:rPr>
        <w:t xml:space="preserve"> Fagrådet for biologi sier i sin høring at det bør være en evaluering av selve implementeringen</w:t>
      </w:r>
      <w:r w:rsidR="003229AF">
        <w:rPr>
          <w:sz w:val="28"/>
          <w:szCs w:val="28"/>
        </w:rPr>
        <w:t xml:space="preserve"> av de nye </w:t>
      </w:r>
      <w:r w:rsidR="003229AF">
        <w:rPr>
          <w:sz w:val="28"/>
          <w:szCs w:val="28"/>
        </w:rPr>
        <w:lastRenderedPageBreak/>
        <w:t>karakterbeskrivelsene, både de umiddelbare virkningene og bruken av karakterskalaen på litt lengre sikt</w:t>
      </w:r>
      <w:r w:rsidR="00CE361F">
        <w:rPr>
          <w:sz w:val="28"/>
          <w:szCs w:val="28"/>
        </w:rPr>
        <w:t>.</w:t>
      </w:r>
    </w:p>
    <w:p w:rsidR="005F160E" w:rsidRDefault="005F160E" w:rsidP="005F160E">
      <w:pPr>
        <w:pStyle w:val="Heading2"/>
      </w:pPr>
      <w:bookmarkStart w:id="10" w:name="_Toc289438171"/>
      <w:r>
        <w:t>Høringskommentarer</w:t>
      </w:r>
      <w:bookmarkEnd w:id="10"/>
    </w:p>
    <w:p w:rsidR="00653C0F" w:rsidRDefault="005F160E" w:rsidP="00CF531F">
      <w:pPr>
        <w:rPr>
          <w:sz w:val="28"/>
          <w:szCs w:val="28"/>
        </w:rPr>
      </w:pPr>
      <w:r>
        <w:rPr>
          <w:sz w:val="28"/>
          <w:szCs w:val="28"/>
        </w:rPr>
        <w:t>Gjennom høringen t</w:t>
      </w:r>
      <w:r w:rsidR="001444DF">
        <w:rPr>
          <w:sz w:val="28"/>
          <w:szCs w:val="28"/>
        </w:rPr>
        <w:t>il studentorganisasjonen og fag</w:t>
      </w:r>
      <w:r>
        <w:rPr>
          <w:sz w:val="28"/>
          <w:szCs w:val="28"/>
        </w:rPr>
        <w:t>r</w:t>
      </w:r>
      <w:r w:rsidR="001444DF">
        <w:rPr>
          <w:sz w:val="28"/>
          <w:szCs w:val="28"/>
        </w:rPr>
        <w:t>å</w:t>
      </w:r>
      <w:r>
        <w:rPr>
          <w:sz w:val="28"/>
          <w:szCs w:val="28"/>
        </w:rPr>
        <w:t>dene</w:t>
      </w:r>
      <w:r w:rsidR="00AB21BD">
        <w:rPr>
          <w:sz w:val="28"/>
          <w:szCs w:val="28"/>
        </w:rPr>
        <w:t xml:space="preserve"> kommer det fram innspill som ikke dir</w:t>
      </w:r>
      <w:r w:rsidR="00653C0F">
        <w:rPr>
          <w:sz w:val="28"/>
          <w:szCs w:val="28"/>
        </w:rPr>
        <w:t>ek</w:t>
      </w:r>
      <w:r w:rsidR="00AB21BD">
        <w:rPr>
          <w:sz w:val="28"/>
          <w:szCs w:val="28"/>
        </w:rPr>
        <w:t>te er til høringen men som er knyttet til karaktersetting og vurdering av masteroppgaver mer generelt.</w:t>
      </w:r>
    </w:p>
    <w:p w:rsidR="00653C0F" w:rsidRDefault="00653C0F" w:rsidP="00CF531F">
      <w:pPr>
        <w:rPr>
          <w:sz w:val="28"/>
          <w:szCs w:val="28"/>
        </w:rPr>
      </w:pPr>
      <w:r>
        <w:rPr>
          <w:sz w:val="28"/>
          <w:szCs w:val="28"/>
        </w:rPr>
        <w:t xml:space="preserve">Fagrådet for biologi: </w:t>
      </w:r>
    </w:p>
    <w:p w:rsidR="00653C0F" w:rsidRDefault="00653C0F" w:rsidP="00653C0F">
      <w:pPr>
        <w:pStyle w:val="ListParagraph"/>
        <w:numPr>
          <w:ilvl w:val="0"/>
          <w:numId w:val="2"/>
        </w:numPr>
        <w:tabs>
          <w:tab w:val="left" w:pos="0"/>
        </w:tabs>
        <w:rPr>
          <w:sz w:val="28"/>
          <w:szCs w:val="28"/>
        </w:rPr>
      </w:pPr>
      <w:r w:rsidRPr="00653C0F">
        <w:rPr>
          <w:sz w:val="28"/>
          <w:szCs w:val="28"/>
        </w:rPr>
        <w:t>Fagrådet mener det bør være en nasjonal nive</w:t>
      </w:r>
      <w:r w:rsidR="00223A21">
        <w:rPr>
          <w:sz w:val="28"/>
          <w:szCs w:val="28"/>
        </w:rPr>
        <w:t>l</w:t>
      </w:r>
      <w:r w:rsidRPr="00653C0F">
        <w:rPr>
          <w:sz w:val="28"/>
          <w:szCs w:val="28"/>
        </w:rPr>
        <w:t>lering i bruk av eksternsensor på masternivå, dette for å sikre lik bruk av karakterskalaen mellom institusjonene.  Dette sikres best ved at eksterne sensorer fra andre universiteter og høgskoler tas i bruk. Telefonsensur og videokonferanser kan være et viktig hjelpemiddel her.</w:t>
      </w:r>
    </w:p>
    <w:p w:rsidR="00653C0F" w:rsidRPr="007F58E7" w:rsidRDefault="00653C0F" w:rsidP="007F58E7">
      <w:pPr>
        <w:pStyle w:val="ListParagraph"/>
        <w:numPr>
          <w:ilvl w:val="0"/>
          <w:numId w:val="2"/>
        </w:numPr>
        <w:tabs>
          <w:tab w:val="left" w:pos="0"/>
        </w:tabs>
        <w:rPr>
          <w:sz w:val="28"/>
          <w:szCs w:val="28"/>
        </w:rPr>
      </w:pPr>
      <w:r w:rsidRPr="00653C0F">
        <w:rPr>
          <w:sz w:val="28"/>
          <w:szCs w:val="28"/>
        </w:rPr>
        <w:t xml:space="preserve">Den nye fagbeskrivelsen medfører etter fagrådets oppfatning at karakteren C må være utgangspunktet for opptak til </w:t>
      </w:r>
      <w:proofErr w:type="spellStart"/>
      <w:r w:rsidRPr="00653C0F">
        <w:rPr>
          <w:sz w:val="28"/>
          <w:szCs w:val="28"/>
        </w:rPr>
        <w:t>phd</w:t>
      </w:r>
      <w:proofErr w:type="spellEnd"/>
      <w:r w:rsidRPr="00653C0F">
        <w:rPr>
          <w:sz w:val="28"/>
          <w:szCs w:val="28"/>
        </w:rPr>
        <w:t>-studiet</w:t>
      </w:r>
      <w:r w:rsidR="00FD532F">
        <w:rPr>
          <w:sz w:val="28"/>
          <w:szCs w:val="28"/>
        </w:rPr>
        <w:t xml:space="preserve">. Fagrådet ber </w:t>
      </w:r>
      <w:proofErr w:type="spellStart"/>
      <w:r w:rsidR="00FD532F">
        <w:rPr>
          <w:sz w:val="28"/>
          <w:szCs w:val="28"/>
        </w:rPr>
        <w:t>Nfm</w:t>
      </w:r>
      <w:proofErr w:type="spellEnd"/>
      <w:r w:rsidR="00FD532F">
        <w:rPr>
          <w:sz w:val="28"/>
          <w:szCs w:val="28"/>
        </w:rPr>
        <w:t xml:space="preserve"> og </w:t>
      </w:r>
      <w:proofErr w:type="spellStart"/>
      <w:r w:rsidR="00FD532F">
        <w:rPr>
          <w:sz w:val="28"/>
          <w:szCs w:val="28"/>
        </w:rPr>
        <w:t>Nrt</w:t>
      </w:r>
      <w:proofErr w:type="spellEnd"/>
      <w:r w:rsidRPr="00653C0F">
        <w:rPr>
          <w:sz w:val="28"/>
          <w:szCs w:val="28"/>
        </w:rPr>
        <w:t xml:space="preserve"> ta opp dette opp med de ulike institusjonene.</w:t>
      </w:r>
    </w:p>
    <w:p w:rsidR="005F160E" w:rsidRDefault="00FD532F" w:rsidP="00CF531F">
      <w:pPr>
        <w:rPr>
          <w:sz w:val="28"/>
          <w:szCs w:val="28"/>
        </w:rPr>
      </w:pPr>
      <w:r>
        <w:rPr>
          <w:sz w:val="28"/>
          <w:szCs w:val="28"/>
        </w:rPr>
        <w:t>NSO:</w:t>
      </w:r>
    </w:p>
    <w:p w:rsidR="00FD532F" w:rsidRDefault="00FD532F" w:rsidP="00FD532F">
      <w:pPr>
        <w:pStyle w:val="ListParagraph"/>
        <w:numPr>
          <w:ilvl w:val="0"/>
          <w:numId w:val="10"/>
        </w:numPr>
        <w:rPr>
          <w:sz w:val="28"/>
          <w:szCs w:val="28"/>
        </w:rPr>
      </w:pPr>
      <w:r>
        <w:rPr>
          <w:sz w:val="28"/>
          <w:szCs w:val="28"/>
        </w:rPr>
        <w:t>Det vil være en styrke om Diploma Supplement innføres på masteroppgaver.</w:t>
      </w:r>
    </w:p>
    <w:p w:rsidR="00FD532F" w:rsidRDefault="00FD532F" w:rsidP="00FD532F">
      <w:pPr>
        <w:pStyle w:val="ListParagraph"/>
        <w:numPr>
          <w:ilvl w:val="0"/>
          <w:numId w:val="10"/>
        </w:numPr>
        <w:rPr>
          <w:sz w:val="28"/>
          <w:szCs w:val="28"/>
        </w:rPr>
      </w:pPr>
      <w:r>
        <w:rPr>
          <w:sz w:val="28"/>
          <w:szCs w:val="28"/>
        </w:rPr>
        <w:t>Karakteren på masteroppgaven skal begrunnes med en skriftlig, og individuell vurdering fortrinnsvis med både sensors og veileders vurderinger.</w:t>
      </w:r>
    </w:p>
    <w:p w:rsidR="00FD532F" w:rsidRDefault="00FD532F" w:rsidP="00FD532F">
      <w:pPr>
        <w:pStyle w:val="ListParagraph"/>
        <w:numPr>
          <w:ilvl w:val="0"/>
          <w:numId w:val="10"/>
        </w:numPr>
        <w:rPr>
          <w:sz w:val="28"/>
          <w:szCs w:val="28"/>
        </w:rPr>
      </w:pPr>
      <w:r>
        <w:rPr>
          <w:sz w:val="28"/>
          <w:szCs w:val="28"/>
        </w:rPr>
        <w:t>Det kan synes svært instrumentelt og lite fleksibelt at oppgaver som ikke leveres innen normert tid ikke blir vurdert/sensurert.</w:t>
      </w:r>
    </w:p>
    <w:p w:rsidR="00FD532F" w:rsidRPr="00FD532F" w:rsidRDefault="00FD532F" w:rsidP="00FD532F">
      <w:pPr>
        <w:pStyle w:val="ListParagraph"/>
        <w:numPr>
          <w:ilvl w:val="0"/>
          <w:numId w:val="10"/>
        </w:numPr>
        <w:rPr>
          <w:sz w:val="28"/>
          <w:szCs w:val="28"/>
        </w:rPr>
      </w:pPr>
      <w:r>
        <w:rPr>
          <w:sz w:val="28"/>
          <w:szCs w:val="28"/>
        </w:rPr>
        <w:t xml:space="preserve">Det kan være behov for en bevisstgjøring av at E er en godkjent karakter og at det drives et kontinuerlig arbeide for å sikre at karakterene ikke </w:t>
      </w:r>
      <w:proofErr w:type="spellStart"/>
      <w:r>
        <w:rPr>
          <w:sz w:val="28"/>
          <w:szCs w:val="28"/>
        </w:rPr>
        <w:t>normalfordeles</w:t>
      </w:r>
      <w:proofErr w:type="spellEnd"/>
      <w:r>
        <w:rPr>
          <w:sz w:val="28"/>
          <w:szCs w:val="28"/>
        </w:rPr>
        <w:t>.</w:t>
      </w:r>
    </w:p>
    <w:p w:rsidR="005F160E" w:rsidRDefault="005F160E" w:rsidP="00CF531F">
      <w:pPr>
        <w:rPr>
          <w:sz w:val="28"/>
          <w:szCs w:val="28"/>
        </w:rPr>
      </w:pPr>
    </w:p>
    <w:p w:rsidR="00045023" w:rsidRDefault="006D42B3" w:rsidP="00D55166">
      <w:pPr>
        <w:pStyle w:val="Heading2"/>
      </w:pPr>
      <w:bookmarkStart w:id="11" w:name="_Toc289438172"/>
      <w:r>
        <w:t>Vedlegg:</w:t>
      </w:r>
      <w:bookmarkEnd w:id="11"/>
    </w:p>
    <w:p w:rsidR="006D42B3" w:rsidRDefault="0057367D" w:rsidP="00CF531F">
      <w:pPr>
        <w:rPr>
          <w:sz w:val="28"/>
          <w:szCs w:val="28"/>
        </w:rPr>
      </w:pPr>
      <w:r>
        <w:rPr>
          <w:sz w:val="28"/>
          <w:szCs w:val="28"/>
        </w:rPr>
        <w:t xml:space="preserve">1 - </w:t>
      </w:r>
      <w:r w:rsidR="006D42B3">
        <w:rPr>
          <w:sz w:val="28"/>
          <w:szCs w:val="28"/>
        </w:rPr>
        <w:t>Generisk karakterbeskrivelse for masterarbeider/-oppgaver</w:t>
      </w:r>
    </w:p>
    <w:p w:rsidR="006D42B3" w:rsidRDefault="0057367D" w:rsidP="00CF531F">
      <w:pPr>
        <w:rPr>
          <w:sz w:val="28"/>
          <w:szCs w:val="28"/>
        </w:rPr>
      </w:pPr>
      <w:r>
        <w:rPr>
          <w:sz w:val="28"/>
          <w:szCs w:val="28"/>
        </w:rPr>
        <w:t xml:space="preserve">2 - </w:t>
      </w:r>
      <w:r w:rsidR="006D42B3">
        <w:rPr>
          <w:sz w:val="28"/>
          <w:szCs w:val="28"/>
        </w:rPr>
        <w:t>Sensorvurdering</w:t>
      </w:r>
    </w:p>
    <w:p w:rsidR="006D42B3" w:rsidRDefault="0057367D" w:rsidP="00CF531F">
      <w:pPr>
        <w:rPr>
          <w:sz w:val="28"/>
          <w:szCs w:val="28"/>
        </w:rPr>
      </w:pPr>
      <w:r>
        <w:rPr>
          <w:sz w:val="28"/>
          <w:szCs w:val="28"/>
        </w:rPr>
        <w:t xml:space="preserve">3 - </w:t>
      </w:r>
      <w:r w:rsidR="006D42B3">
        <w:rPr>
          <w:sz w:val="28"/>
          <w:szCs w:val="28"/>
        </w:rPr>
        <w:t>Veiledervurdering</w:t>
      </w:r>
    </w:p>
    <w:p w:rsidR="006D42B3" w:rsidRDefault="0057367D" w:rsidP="00CF531F">
      <w:pPr>
        <w:rPr>
          <w:sz w:val="28"/>
          <w:szCs w:val="28"/>
        </w:rPr>
      </w:pPr>
      <w:r>
        <w:rPr>
          <w:sz w:val="28"/>
          <w:szCs w:val="28"/>
        </w:rPr>
        <w:lastRenderedPageBreak/>
        <w:t xml:space="preserve">4 - </w:t>
      </w:r>
      <w:r w:rsidR="00D74510">
        <w:rPr>
          <w:sz w:val="28"/>
          <w:szCs w:val="28"/>
        </w:rPr>
        <w:t>S</w:t>
      </w:r>
      <w:r w:rsidR="006D42B3">
        <w:rPr>
          <w:sz w:val="28"/>
          <w:szCs w:val="28"/>
        </w:rPr>
        <w:t>ensurskjema</w:t>
      </w:r>
    </w:p>
    <w:p w:rsidR="007A7945" w:rsidRDefault="007A7945" w:rsidP="00CF531F">
      <w:pPr>
        <w:rPr>
          <w:sz w:val="28"/>
          <w:szCs w:val="28"/>
        </w:rPr>
      </w:pPr>
      <w:r>
        <w:rPr>
          <w:sz w:val="28"/>
          <w:szCs w:val="28"/>
        </w:rPr>
        <w:t>5 –</w:t>
      </w:r>
      <w:r w:rsidR="007F58E7">
        <w:rPr>
          <w:sz w:val="28"/>
          <w:szCs w:val="28"/>
        </w:rPr>
        <w:t xml:space="preserve"> O</w:t>
      </w:r>
      <w:r>
        <w:rPr>
          <w:sz w:val="28"/>
          <w:szCs w:val="28"/>
        </w:rPr>
        <w:t xml:space="preserve">versikt over ulike poengintervaller </w:t>
      </w:r>
      <w:proofErr w:type="spellStart"/>
      <w:r>
        <w:rPr>
          <w:sz w:val="28"/>
          <w:szCs w:val="28"/>
        </w:rPr>
        <w:t>vs</w:t>
      </w:r>
      <w:proofErr w:type="spellEnd"/>
      <w:r>
        <w:rPr>
          <w:sz w:val="28"/>
          <w:szCs w:val="28"/>
        </w:rPr>
        <w:t xml:space="preserve"> karakter</w:t>
      </w:r>
    </w:p>
    <w:p w:rsidR="007F58E7" w:rsidRDefault="007F58E7" w:rsidP="00CF531F">
      <w:pPr>
        <w:rPr>
          <w:sz w:val="28"/>
          <w:szCs w:val="28"/>
        </w:rPr>
      </w:pPr>
      <w:r>
        <w:rPr>
          <w:sz w:val="28"/>
          <w:szCs w:val="28"/>
        </w:rPr>
        <w:t>6 – Høringssvar fra fagrådet for kjemi</w:t>
      </w:r>
    </w:p>
    <w:p w:rsidR="007F58E7" w:rsidRDefault="007F58E7" w:rsidP="00CF531F">
      <w:pPr>
        <w:rPr>
          <w:sz w:val="28"/>
          <w:szCs w:val="28"/>
        </w:rPr>
      </w:pPr>
      <w:r>
        <w:rPr>
          <w:sz w:val="28"/>
          <w:szCs w:val="28"/>
        </w:rPr>
        <w:t>7 – Høringssvar fra fagråd for biologi</w:t>
      </w:r>
    </w:p>
    <w:p w:rsidR="007F58E7" w:rsidRDefault="007F58E7" w:rsidP="00CF531F">
      <w:pPr>
        <w:rPr>
          <w:sz w:val="28"/>
          <w:szCs w:val="28"/>
        </w:rPr>
      </w:pPr>
      <w:r>
        <w:rPr>
          <w:sz w:val="28"/>
          <w:szCs w:val="28"/>
        </w:rPr>
        <w:t>8 – Høringssvar fra</w:t>
      </w:r>
      <w:r w:rsidR="00D74510">
        <w:rPr>
          <w:sz w:val="28"/>
          <w:szCs w:val="28"/>
        </w:rPr>
        <w:t xml:space="preserve"> fagrådet for matematikk</w:t>
      </w:r>
    </w:p>
    <w:p w:rsidR="00D74510" w:rsidRPr="00D832F6" w:rsidRDefault="00D74510" w:rsidP="00CF531F">
      <w:pPr>
        <w:rPr>
          <w:sz w:val="28"/>
          <w:szCs w:val="28"/>
        </w:rPr>
      </w:pPr>
      <w:r>
        <w:rPr>
          <w:sz w:val="28"/>
          <w:szCs w:val="28"/>
        </w:rPr>
        <w:t>9 – Høringssvar fra Norsk studentorganisasjon</w:t>
      </w:r>
    </w:p>
    <w:sectPr w:rsidR="00D74510" w:rsidRPr="00D832F6" w:rsidSect="00D502B9">
      <w:head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3CF" w:rsidRDefault="007053CF" w:rsidP="00D02E0B">
      <w:pPr>
        <w:spacing w:after="0" w:line="240" w:lineRule="auto"/>
      </w:pPr>
      <w:r>
        <w:separator/>
      </w:r>
    </w:p>
  </w:endnote>
  <w:endnote w:type="continuationSeparator" w:id="0">
    <w:p w:rsidR="007053CF" w:rsidRDefault="007053CF" w:rsidP="00D02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3CF" w:rsidRDefault="007053CF" w:rsidP="00D02E0B">
      <w:pPr>
        <w:spacing w:after="0" w:line="240" w:lineRule="auto"/>
      </w:pPr>
      <w:r>
        <w:separator/>
      </w:r>
    </w:p>
  </w:footnote>
  <w:footnote w:type="continuationSeparator" w:id="0">
    <w:p w:rsidR="007053CF" w:rsidRDefault="007053CF" w:rsidP="00D02E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255"/>
      <w:docPartObj>
        <w:docPartGallery w:val="Page Numbers (Top of Page)"/>
        <w:docPartUnique/>
      </w:docPartObj>
    </w:sdtPr>
    <w:sdtEndPr/>
    <w:sdtContent>
      <w:p w:rsidR="007053CF" w:rsidRDefault="007053CF">
        <w:pPr>
          <w:pStyle w:val="Header"/>
          <w:jc w:val="center"/>
        </w:pPr>
        <w:r>
          <w:fldChar w:fldCharType="begin"/>
        </w:r>
        <w:r>
          <w:instrText xml:space="preserve"> PAGE   \* MERGEFORMAT </w:instrText>
        </w:r>
        <w:r>
          <w:fldChar w:fldCharType="separate"/>
        </w:r>
        <w:r w:rsidR="00357715">
          <w:rPr>
            <w:noProof/>
          </w:rPr>
          <w:t>2</w:t>
        </w:r>
        <w:r>
          <w:rPr>
            <w:noProof/>
          </w:rPr>
          <w:fldChar w:fldCharType="end"/>
        </w:r>
      </w:p>
    </w:sdtContent>
  </w:sdt>
  <w:p w:rsidR="007053CF" w:rsidRDefault="007053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833B0"/>
    <w:multiLevelType w:val="hybridMultilevel"/>
    <w:tmpl w:val="4FFCEC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6254F78"/>
    <w:multiLevelType w:val="hybridMultilevel"/>
    <w:tmpl w:val="EABE070C"/>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2">
    <w:nsid w:val="32872AE3"/>
    <w:multiLevelType w:val="hybridMultilevel"/>
    <w:tmpl w:val="267017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59863082"/>
    <w:multiLevelType w:val="hybridMultilevel"/>
    <w:tmpl w:val="7450947A"/>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4">
    <w:nsid w:val="5A540DDE"/>
    <w:multiLevelType w:val="hybridMultilevel"/>
    <w:tmpl w:val="4D2E6EB0"/>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5">
    <w:nsid w:val="60DB6A56"/>
    <w:multiLevelType w:val="hybridMultilevel"/>
    <w:tmpl w:val="6F6E6F7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679D4E7B"/>
    <w:multiLevelType w:val="hybridMultilevel"/>
    <w:tmpl w:val="F118C4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79E21B8C"/>
    <w:multiLevelType w:val="hybridMultilevel"/>
    <w:tmpl w:val="79702AB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9EAA2E0">
      <w:numFmt w:val="bullet"/>
      <w:lvlText w:val="-"/>
      <w:lvlJc w:val="left"/>
      <w:pPr>
        <w:ind w:left="2160" w:hanging="360"/>
      </w:pPr>
      <w:rPr>
        <w:rFonts w:ascii="Calibri" w:eastAsiaTheme="minorHAnsi" w:hAnsi="Calibri" w:cs="Calibri"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7CB20326"/>
    <w:multiLevelType w:val="hybridMultilevel"/>
    <w:tmpl w:val="FCA6F1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7E6F3A86"/>
    <w:multiLevelType w:val="hybridMultilevel"/>
    <w:tmpl w:val="E7BE0400"/>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num w:numId="1">
    <w:abstractNumId w:val="3"/>
  </w:num>
  <w:num w:numId="2">
    <w:abstractNumId w:val="7"/>
  </w:num>
  <w:num w:numId="3">
    <w:abstractNumId w:val="0"/>
  </w:num>
  <w:num w:numId="4">
    <w:abstractNumId w:val="9"/>
  </w:num>
  <w:num w:numId="5">
    <w:abstractNumId w:val="4"/>
  </w:num>
  <w:num w:numId="6">
    <w:abstractNumId w:val="6"/>
  </w:num>
  <w:num w:numId="7">
    <w:abstractNumId w:val="2"/>
  </w:num>
  <w:num w:numId="8">
    <w:abstractNumId w:val="5"/>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93D"/>
    <w:rsid w:val="00001C9E"/>
    <w:rsid w:val="00010D47"/>
    <w:rsid w:val="00045023"/>
    <w:rsid w:val="000537A2"/>
    <w:rsid w:val="00080221"/>
    <w:rsid w:val="000A65C5"/>
    <w:rsid w:val="000B1811"/>
    <w:rsid w:val="000B48B9"/>
    <w:rsid w:val="000C6D55"/>
    <w:rsid w:val="000E2A73"/>
    <w:rsid w:val="000E6789"/>
    <w:rsid w:val="000E787F"/>
    <w:rsid w:val="00121B48"/>
    <w:rsid w:val="0014413E"/>
    <w:rsid w:val="00144228"/>
    <w:rsid w:val="001444DF"/>
    <w:rsid w:val="00184217"/>
    <w:rsid w:val="0019474B"/>
    <w:rsid w:val="00195D71"/>
    <w:rsid w:val="001B10AC"/>
    <w:rsid w:val="00207F59"/>
    <w:rsid w:val="00223A21"/>
    <w:rsid w:val="00234408"/>
    <w:rsid w:val="00255928"/>
    <w:rsid w:val="00257207"/>
    <w:rsid w:val="00271AB0"/>
    <w:rsid w:val="002741C2"/>
    <w:rsid w:val="00297366"/>
    <w:rsid w:val="002B4136"/>
    <w:rsid w:val="002D00DE"/>
    <w:rsid w:val="003017D6"/>
    <w:rsid w:val="003113FB"/>
    <w:rsid w:val="003229AF"/>
    <w:rsid w:val="003270F0"/>
    <w:rsid w:val="0035110A"/>
    <w:rsid w:val="00357715"/>
    <w:rsid w:val="00360AA2"/>
    <w:rsid w:val="00367114"/>
    <w:rsid w:val="00371FBD"/>
    <w:rsid w:val="00382B31"/>
    <w:rsid w:val="00393EC7"/>
    <w:rsid w:val="003F1954"/>
    <w:rsid w:val="00404397"/>
    <w:rsid w:val="004857D9"/>
    <w:rsid w:val="004B7D5B"/>
    <w:rsid w:val="004C3818"/>
    <w:rsid w:val="004D4AAC"/>
    <w:rsid w:val="0050198C"/>
    <w:rsid w:val="00522DBD"/>
    <w:rsid w:val="00532E23"/>
    <w:rsid w:val="00557424"/>
    <w:rsid w:val="005729B3"/>
    <w:rsid w:val="0057367D"/>
    <w:rsid w:val="005A7E6D"/>
    <w:rsid w:val="005C1EED"/>
    <w:rsid w:val="005D00EE"/>
    <w:rsid w:val="005E093D"/>
    <w:rsid w:val="005F160E"/>
    <w:rsid w:val="005F42FC"/>
    <w:rsid w:val="005F6448"/>
    <w:rsid w:val="00605194"/>
    <w:rsid w:val="006226F5"/>
    <w:rsid w:val="00636823"/>
    <w:rsid w:val="00642D0C"/>
    <w:rsid w:val="006436E0"/>
    <w:rsid w:val="00643D78"/>
    <w:rsid w:val="00653C0F"/>
    <w:rsid w:val="0065464E"/>
    <w:rsid w:val="00656C40"/>
    <w:rsid w:val="00672BEA"/>
    <w:rsid w:val="006739A1"/>
    <w:rsid w:val="0068396F"/>
    <w:rsid w:val="00684BC2"/>
    <w:rsid w:val="00686E89"/>
    <w:rsid w:val="006908CE"/>
    <w:rsid w:val="006A7181"/>
    <w:rsid w:val="006C49D0"/>
    <w:rsid w:val="006C63C7"/>
    <w:rsid w:val="006D42B3"/>
    <w:rsid w:val="006E1068"/>
    <w:rsid w:val="006E3C50"/>
    <w:rsid w:val="00704065"/>
    <w:rsid w:val="007053CF"/>
    <w:rsid w:val="00720450"/>
    <w:rsid w:val="00733F06"/>
    <w:rsid w:val="00744C65"/>
    <w:rsid w:val="00747FEB"/>
    <w:rsid w:val="00774797"/>
    <w:rsid w:val="00775BBC"/>
    <w:rsid w:val="007A3F5F"/>
    <w:rsid w:val="007A5139"/>
    <w:rsid w:val="007A7945"/>
    <w:rsid w:val="007C4BE5"/>
    <w:rsid w:val="007D720D"/>
    <w:rsid w:val="007E1559"/>
    <w:rsid w:val="007F58E7"/>
    <w:rsid w:val="007F6E4E"/>
    <w:rsid w:val="007F7690"/>
    <w:rsid w:val="00803E6E"/>
    <w:rsid w:val="00820413"/>
    <w:rsid w:val="008218D4"/>
    <w:rsid w:val="0083553C"/>
    <w:rsid w:val="00845F3B"/>
    <w:rsid w:val="00860242"/>
    <w:rsid w:val="00875634"/>
    <w:rsid w:val="00896837"/>
    <w:rsid w:val="008C4A82"/>
    <w:rsid w:val="008E4F65"/>
    <w:rsid w:val="008E5C21"/>
    <w:rsid w:val="008F62BE"/>
    <w:rsid w:val="0090459D"/>
    <w:rsid w:val="00916F9D"/>
    <w:rsid w:val="00920409"/>
    <w:rsid w:val="009225EA"/>
    <w:rsid w:val="009227A5"/>
    <w:rsid w:val="009A1B9F"/>
    <w:rsid w:val="009D0481"/>
    <w:rsid w:val="009D0704"/>
    <w:rsid w:val="009E2BBB"/>
    <w:rsid w:val="009F2E8C"/>
    <w:rsid w:val="009F5429"/>
    <w:rsid w:val="00A030A1"/>
    <w:rsid w:val="00A52A0B"/>
    <w:rsid w:val="00A65EC5"/>
    <w:rsid w:val="00A6682E"/>
    <w:rsid w:val="00A72193"/>
    <w:rsid w:val="00A73F22"/>
    <w:rsid w:val="00A85499"/>
    <w:rsid w:val="00A862EB"/>
    <w:rsid w:val="00AA74DE"/>
    <w:rsid w:val="00AB21BD"/>
    <w:rsid w:val="00AB72E6"/>
    <w:rsid w:val="00AD7BD1"/>
    <w:rsid w:val="00AE3944"/>
    <w:rsid w:val="00B25710"/>
    <w:rsid w:val="00B50253"/>
    <w:rsid w:val="00B526FB"/>
    <w:rsid w:val="00B911BB"/>
    <w:rsid w:val="00B92F6C"/>
    <w:rsid w:val="00BA12CE"/>
    <w:rsid w:val="00BB2E3F"/>
    <w:rsid w:val="00BB32E8"/>
    <w:rsid w:val="00BC02DF"/>
    <w:rsid w:val="00BE38AC"/>
    <w:rsid w:val="00BF6C0A"/>
    <w:rsid w:val="00C012C5"/>
    <w:rsid w:val="00C12335"/>
    <w:rsid w:val="00C1728C"/>
    <w:rsid w:val="00C17B17"/>
    <w:rsid w:val="00C22255"/>
    <w:rsid w:val="00C23B6E"/>
    <w:rsid w:val="00C44672"/>
    <w:rsid w:val="00C52F68"/>
    <w:rsid w:val="00C75DDB"/>
    <w:rsid w:val="00C838B7"/>
    <w:rsid w:val="00CA290F"/>
    <w:rsid w:val="00CA7558"/>
    <w:rsid w:val="00CB31D0"/>
    <w:rsid w:val="00CB7C04"/>
    <w:rsid w:val="00CD19D8"/>
    <w:rsid w:val="00CD7417"/>
    <w:rsid w:val="00CE361F"/>
    <w:rsid w:val="00CF531F"/>
    <w:rsid w:val="00D02E0B"/>
    <w:rsid w:val="00D131D4"/>
    <w:rsid w:val="00D14CD4"/>
    <w:rsid w:val="00D2704F"/>
    <w:rsid w:val="00D352E1"/>
    <w:rsid w:val="00D35E30"/>
    <w:rsid w:val="00D4670A"/>
    <w:rsid w:val="00D502B9"/>
    <w:rsid w:val="00D55166"/>
    <w:rsid w:val="00D74510"/>
    <w:rsid w:val="00D832F6"/>
    <w:rsid w:val="00D92E43"/>
    <w:rsid w:val="00DA48CB"/>
    <w:rsid w:val="00DA62B1"/>
    <w:rsid w:val="00DC065B"/>
    <w:rsid w:val="00DE1D07"/>
    <w:rsid w:val="00DE5DAA"/>
    <w:rsid w:val="00E03F99"/>
    <w:rsid w:val="00E2515D"/>
    <w:rsid w:val="00E41AD1"/>
    <w:rsid w:val="00E55CA5"/>
    <w:rsid w:val="00E91783"/>
    <w:rsid w:val="00EA304F"/>
    <w:rsid w:val="00EA58E0"/>
    <w:rsid w:val="00EB1388"/>
    <w:rsid w:val="00ED130E"/>
    <w:rsid w:val="00EE0D0C"/>
    <w:rsid w:val="00EF4CC8"/>
    <w:rsid w:val="00F171B0"/>
    <w:rsid w:val="00F20617"/>
    <w:rsid w:val="00F20E1C"/>
    <w:rsid w:val="00F4077B"/>
    <w:rsid w:val="00F61D6D"/>
    <w:rsid w:val="00F85D57"/>
    <w:rsid w:val="00FB1E42"/>
    <w:rsid w:val="00FB352C"/>
    <w:rsid w:val="00FB48C7"/>
    <w:rsid w:val="00FB720F"/>
    <w:rsid w:val="00FC3DAF"/>
    <w:rsid w:val="00FD532F"/>
    <w:rsid w:val="00FE1E0B"/>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E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2E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2E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2E4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D502B9"/>
    <w:pPr>
      <w:spacing w:after="0" w:line="240" w:lineRule="auto"/>
    </w:pPr>
    <w:rPr>
      <w:lang w:val="en-US"/>
    </w:rPr>
  </w:style>
  <w:style w:type="character" w:customStyle="1" w:styleId="NoSpacingChar">
    <w:name w:val="No Spacing Char"/>
    <w:basedOn w:val="DefaultParagraphFont"/>
    <w:link w:val="NoSpacing"/>
    <w:uiPriority w:val="1"/>
    <w:rsid w:val="00D502B9"/>
    <w:rPr>
      <w:rFonts w:eastAsiaTheme="minorEastAsia"/>
      <w:lang w:val="en-US"/>
    </w:rPr>
  </w:style>
  <w:style w:type="paragraph" w:styleId="BalloonText">
    <w:name w:val="Balloon Text"/>
    <w:basedOn w:val="Normal"/>
    <w:link w:val="BalloonTextChar"/>
    <w:uiPriority w:val="99"/>
    <w:semiHidden/>
    <w:unhideWhenUsed/>
    <w:rsid w:val="00D50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2B9"/>
    <w:rPr>
      <w:rFonts w:ascii="Tahoma" w:hAnsi="Tahoma" w:cs="Tahoma"/>
      <w:sz w:val="16"/>
      <w:szCs w:val="16"/>
    </w:rPr>
  </w:style>
  <w:style w:type="character" w:customStyle="1" w:styleId="Heading1Char">
    <w:name w:val="Heading 1 Char"/>
    <w:basedOn w:val="DefaultParagraphFont"/>
    <w:link w:val="Heading1"/>
    <w:uiPriority w:val="9"/>
    <w:rsid w:val="00D02E0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2E0B"/>
    <w:pPr>
      <w:outlineLvl w:val="9"/>
    </w:pPr>
    <w:rPr>
      <w:lang w:val="en-US"/>
    </w:rPr>
  </w:style>
  <w:style w:type="paragraph" w:styleId="TOC2">
    <w:name w:val="toc 2"/>
    <w:basedOn w:val="Normal"/>
    <w:next w:val="Normal"/>
    <w:autoRedefine/>
    <w:uiPriority w:val="39"/>
    <w:unhideWhenUsed/>
    <w:qFormat/>
    <w:rsid w:val="00D02E0B"/>
    <w:pPr>
      <w:spacing w:after="100"/>
      <w:ind w:left="220"/>
    </w:pPr>
    <w:rPr>
      <w:lang w:val="en-US"/>
    </w:rPr>
  </w:style>
  <w:style w:type="paragraph" w:styleId="TOC1">
    <w:name w:val="toc 1"/>
    <w:basedOn w:val="Normal"/>
    <w:next w:val="Normal"/>
    <w:autoRedefine/>
    <w:uiPriority w:val="39"/>
    <w:semiHidden/>
    <w:unhideWhenUsed/>
    <w:qFormat/>
    <w:rsid w:val="00D02E0B"/>
    <w:pPr>
      <w:spacing w:after="100"/>
    </w:pPr>
    <w:rPr>
      <w:lang w:val="en-US"/>
    </w:rPr>
  </w:style>
  <w:style w:type="paragraph" w:styleId="TOC3">
    <w:name w:val="toc 3"/>
    <w:basedOn w:val="Normal"/>
    <w:next w:val="Normal"/>
    <w:autoRedefine/>
    <w:uiPriority w:val="39"/>
    <w:unhideWhenUsed/>
    <w:qFormat/>
    <w:rsid w:val="00D02E0B"/>
    <w:pPr>
      <w:spacing w:after="100"/>
      <w:ind w:left="440"/>
    </w:pPr>
    <w:rPr>
      <w:lang w:val="en-US"/>
    </w:rPr>
  </w:style>
  <w:style w:type="paragraph" w:styleId="Header">
    <w:name w:val="header"/>
    <w:basedOn w:val="Normal"/>
    <w:link w:val="HeaderChar"/>
    <w:uiPriority w:val="99"/>
    <w:unhideWhenUsed/>
    <w:rsid w:val="00D02E0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2E0B"/>
  </w:style>
  <w:style w:type="paragraph" w:styleId="Footer">
    <w:name w:val="footer"/>
    <w:basedOn w:val="Normal"/>
    <w:link w:val="FooterChar"/>
    <w:uiPriority w:val="99"/>
    <w:semiHidden/>
    <w:unhideWhenUsed/>
    <w:rsid w:val="00D02E0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02E0B"/>
  </w:style>
  <w:style w:type="character" w:customStyle="1" w:styleId="Heading2Char">
    <w:name w:val="Heading 2 Char"/>
    <w:basedOn w:val="DefaultParagraphFont"/>
    <w:link w:val="Heading2"/>
    <w:uiPriority w:val="9"/>
    <w:rsid w:val="00532E2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739A1"/>
    <w:pPr>
      <w:ind w:left="720"/>
      <w:contextualSpacing/>
    </w:pPr>
  </w:style>
  <w:style w:type="character" w:styleId="Hyperlink">
    <w:name w:val="Hyperlink"/>
    <w:basedOn w:val="DefaultParagraphFont"/>
    <w:uiPriority w:val="99"/>
    <w:unhideWhenUsed/>
    <w:rsid w:val="00704065"/>
    <w:rPr>
      <w:color w:val="0000FF" w:themeColor="hyperlink"/>
      <w:u w:val="single"/>
    </w:rPr>
  </w:style>
  <w:style w:type="paragraph" w:styleId="NormalWeb">
    <w:name w:val="Normal (Web)"/>
    <w:basedOn w:val="Normal"/>
    <w:uiPriority w:val="99"/>
    <w:unhideWhenUsed/>
    <w:rsid w:val="00C838B7"/>
    <w:pPr>
      <w:spacing w:before="100" w:beforeAutospacing="1" w:after="100" w:afterAutospacing="1" w:line="240" w:lineRule="auto"/>
    </w:pPr>
    <w:rPr>
      <w:rFonts w:ascii="Arial" w:eastAsia="Times New Roman" w:hAnsi="Arial" w:cs="Arial"/>
      <w:sz w:val="24"/>
      <w:szCs w:val="24"/>
    </w:rPr>
  </w:style>
  <w:style w:type="table" w:styleId="TableGrid">
    <w:name w:val="Table Grid"/>
    <w:basedOn w:val="TableNormal"/>
    <w:uiPriority w:val="59"/>
    <w:rsid w:val="005A7E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2E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32E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2E4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2E4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D502B9"/>
    <w:pPr>
      <w:spacing w:after="0" w:line="240" w:lineRule="auto"/>
    </w:pPr>
    <w:rPr>
      <w:lang w:val="en-US"/>
    </w:rPr>
  </w:style>
  <w:style w:type="character" w:customStyle="1" w:styleId="NoSpacingChar">
    <w:name w:val="No Spacing Char"/>
    <w:basedOn w:val="DefaultParagraphFont"/>
    <w:link w:val="NoSpacing"/>
    <w:uiPriority w:val="1"/>
    <w:rsid w:val="00D502B9"/>
    <w:rPr>
      <w:rFonts w:eastAsiaTheme="minorEastAsia"/>
      <w:lang w:val="en-US"/>
    </w:rPr>
  </w:style>
  <w:style w:type="paragraph" w:styleId="BalloonText">
    <w:name w:val="Balloon Text"/>
    <w:basedOn w:val="Normal"/>
    <w:link w:val="BalloonTextChar"/>
    <w:uiPriority w:val="99"/>
    <w:semiHidden/>
    <w:unhideWhenUsed/>
    <w:rsid w:val="00D502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2B9"/>
    <w:rPr>
      <w:rFonts w:ascii="Tahoma" w:hAnsi="Tahoma" w:cs="Tahoma"/>
      <w:sz w:val="16"/>
      <w:szCs w:val="16"/>
    </w:rPr>
  </w:style>
  <w:style w:type="character" w:customStyle="1" w:styleId="Heading1Char">
    <w:name w:val="Heading 1 Char"/>
    <w:basedOn w:val="DefaultParagraphFont"/>
    <w:link w:val="Heading1"/>
    <w:uiPriority w:val="9"/>
    <w:rsid w:val="00D02E0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2E0B"/>
    <w:pPr>
      <w:outlineLvl w:val="9"/>
    </w:pPr>
    <w:rPr>
      <w:lang w:val="en-US"/>
    </w:rPr>
  </w:style>
  <w:style w:type="paragraph" w:styleId="TOC2">
    <w:name w:val="toc 2"/>
    <w:basedOn w:val="Normal"/>
    <w:next w:val="Normal"/>
    <w:autoRedefine/>
    <w:uiPriority w:val="39"/>
    <w:unhideWhenUsed/>
    <w:qFormat/>
    <w:rsid w:val="00D02E0B"/>
    <w:pPr>
      <w:spacing w:after="100"/>
      <w:ind w:left="220"/>
    </w:pPr>
    <w:rPr>
      <w:lang w:val="en-US"/>
    </w:rPr>
  </w:style>
  <w:style w:type="paragraph" w:styleId="TOC1">
    <w:name w:val="toc 1"/>
    <w:basedOn w:val="Normal"/>
    <w:next w:val="Normal"/>
    <w:autoRedefine/>
    <w:uiPriority w:val="39"/>
    <w:semiHidden/>
    <w:unhideWhenUsed/>
    <w:qFormat/>
    <w:rsid w:val="00D02E0B"/>
    <w:pPr>
      <w:spacing w:after="100"/>
    </w:pPr>
    <w:rPr>
      <w:lang w:val="en-US"/>
    </w:rPr>
  </w:style>
  <w:style w:type="paragraph" w:styleId="TOC3">
    <w:name w:val="toc 3"/>
    <w:basedOn w:val="Normal"/>
    <w:next w:val="Normal"/>
    <w:autoRedefine/>
    <w:uiPriority w:val="39"/>
    <w:unhideWhenUsed/>
    <w:qFormat/>
    <w:rsid w:val="00D02E0B"/>
    <w:pPr>
      <w:spacing w:after="100"/>
      <w:ind w:left="440"/>
    </w:pPr>
    <w:rPr>
      <w:lang w:val="en-US"/>
    </w:rPr>
  </w:style>
  <w:style w:type="paragraph" w:styleId="Header">
    <w:name w:val="header"/>
    <w:basedOn w:val="Normal"/>
    <w:link w:val="HeaderChar"/>
    <w:uiPriority w:val="99"/>
    <w:unhideWhenUsed/>
    <w:rsid w:val="00D02E0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2E0B"/>
  </w:style>
  <w:style w:type="paragraph" w:styleId="Footer">
    <w:name w:val="footer"/>
    <w:basedOn w:val="Normal"/>
    <w:link w:val="FooterChar"/>
    <w:uiPriority w:val="99"/>
    <w:semiHidden/>
    <w:unhideWhenUsed/>
    <w:rsid w:val="00D02E0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D02E0B"/>
  </w:style>
  <w:style w:type="character" w:customStyle="1" w:styleId="Heading2Char">
    <w:name w:val="Heading 2 Char"/>
    <w:basedOn w:val="DefaultParagraphFont"/>
    <w:link w:val="Heading2"/>
    <w:uiPriority w:val="9"/>
    <w:rsid w:val="00532E2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739A1"/>
    <w:pPr>
      <w:ind w:left="720"/>
      <w:contextualSpacing/>
    </w:pPr>
  </w:style>
  <w:style w:type="character" w:styleId="Hyperlink">
    <w:name w:val="Hyperlink"/>
    <w:basedOn w:val="DefaultParagraphFont"/>
    <w:uiPriority w:val="99"/>
    <w:unhideWhenUsed/>
    <w:rsid w:val="00704065"/>
    <w:rPr>
      <w:color w:val="0000FF" w:themeColor="hyperlink"/>
      <w:u w:val="single"/>
    </w:rPr>
  </w:style>
  <w:style w:type="paragraph" w:styleId="NormalWeb">
    <w:name w:val="Normal (Web)"/>
    <w:basedOn w:val="Normal"/>
    <w:uiPriority w:val="99"/>
    <w:unhideWhenUsed/>
    <w:rsid w:val="00C838B7"/>
    <w:pPr>
      <w:spacing w:before="100" w:beforeAutospacing="1" w:after="100" w:afterAutospacing="1" w:line="240" w:lineRule="auto"/>
    </w:pPr>
    <w:rPr>
      <w:rFonts w:ascii="Arial" w:eastAsia="Times New Roman" w:hAnsi="Arial" w:cs="Arial"/>
      <w:sz w:val="24"/>
      <w:szCs w:val="24"/>
    </w:rPr>
  </w:style>
  <w:style w:type="table" w:styleId="TableGrid">
    <w:name w:val="Table Grid"/>
    <w:basedOn w:val="TableNormal"/>
    <w:uiPriority w:val="59"/>
    <w:rsid w:val="005A7E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113831">
      <w:bodyDiv w:val="1"/>
      <w:marLeft w:val="0"/>
      <w:marRight w:val="0"/>
      <w:marTop w:val="0"/>
      <w:marBottom w:val="0"/>
      <w:divBdr>
        <w:top w:val="none" w:sz="0" w:space="0" w:color="auto"/>
        <w:left w:val="none" w:sz="0" w:space="0" w:color="auto"/>
        <w:bottom w:val="none" w:sz="0" w:space="0" w:color="auto"/>
        <w:right w:val="none" w:sz="0" w:space="0" w:color="auto"/>
      </w:divBdr>
      <w:divsChild>
        <w:div w:id="427652235">
          <w:marLeft w:val="735"/>
          <w:marRight w:val="45"/>
          <w:marTop w:val="1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BEDB3D-22CC-45EE-944E-BCAF844F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2928</Words>
  <Characters>15521</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carlhg</dc:creator>
  <cp:lastModifiedBy>Grete Stavik-Døvle</cp:lastModifiedBy>
  <cp:revision>2</cp:revision>
  <cp:lastPrinted>2011-04-01T14:22:00Z</cp:lastPrinted>
  <dcterms:created xsi:type="dcterms:W3CDTF">2013-04-30T07:27:00Z</dcterms:created>
  <dcterms:modified xsi:type="dcterms:W3CDTF">2013-04-30T07:27:00Z</dcterms:modified>
</cp:coreProperties>
</file>