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33F" w:rsidRPr="00F84557" w:rsidRDefault="00F84557">
      <w:pPr>
        <w:rPr>
          <w:rFonts w:ascii="Arial" w:hAnsi="Arial" w:cs="Arial"/>
          <w:sz w:val="24"/>
          <w:szCs w:val="24"/>
        </w:rPr>
      </w:pPr>
      <w:r w:rsidRPr="00F84557">
        <w:rPr>
          <w:rFonts w:ascii="Arial" w:hAnsi="Arial" w:cs="Arial"/>
          <w:b/>
          <w:sz w:val="24"/>
          <w:szCs w:val="24"/>
        </w:rPr>
        <w:t>FYS2130 – Sving</w:t>
      </w:r>
      <w:r>
        <w:rPr>
          <w:rFonts w:ascii="Arial" w:hAnsi="Arial" w:cs="Arial"/>
          <w:b/>
          <w:sz w:val="24"/>
          <w:szCs w:val="24"/>
        </w:rPr>
        <w:t>n</w:t>
      </w:r>
      <w:r w:rsidRPr="00F84557">
        <w:rPr>
          <w:rFonts w:ascii="Arial" w:hAnsi="Arial" w:cs="Arial"/>
          <w:b/>
          <w:sz w:val="24"/>
          <w:szCs w:val="24"/>
        </w:rPr>
        <w:t>inger og bølger</w:t>
      </w:r>
      <w:bookmarkStart w:id="0" w:name="_GoBack"/>
      <w:bookmarkEnd w:id="0"/>
      <w:r w:rsidRPr="00F84557">
        <w:rPr>
          <w:rFonts w:ascii="Arial" w:hAnsi="Arial" w:cs="Arial"/>
          <w:sz w:val="24"/>
          <w:szCs w:val="24"/>
        </w:rPr>
        <w:br/>
      </w:r>
      <w:r w:rsidRPr="00F84557">
        <w:rPr>
          <w:rFonts w:ascii="Arial" w:hAnsi="Arial" w:cs="Arial"/>
          <w:sz w:val="24"/>
          <w:szCs w:val="24"/>
        </w:rPr>
        <w:br/>
        <w:t>Endringer:</w:t>
      </w:r>
      <w:r w:rsidRPr="00F84557">
        <w:rPr>
          <w:rFonts w:ascii="Arial" w:hAnsi="Arial" w:cs="Arial"/>
          <w:sz w:val="24"/>
          <w:szCs w:val="24"/>
        </w:rPr>
        <w:br/>
      </w:r>
    </w:p>
    <w:p w:rsidR="00F84557" w:rsidRPr="00F84557" w:rsidRDefault="00F84557" w:rsidP="00F84557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84557">
        <w:rPr>
          <w:rFonts w:ascii="Arial" w:hAnsi="Arial" w:cs="Arial"/>
          <w:b/>
          <w:sz w:val="24"/>
          <w:szCs w:val="24"/>
        </w:rPr>
        <w:t>Hjelpemidler til eksamen</w:t>
      </w:r>
      <w:r w:rsidRPr="00F84557">
        <w:rPr>
          <w:rFonts w:ascii="Arial" w:hAnsi="Arial" w:cs="Arial"/>
          <w:sz w:val="24"/>
          <w:szCs w:val="24"/>
        </w:rPr>
        <w:br/>
      </w:r>
      <w:r w:rsidRPr="00F84557">
        <w:rPr>
          <w:rFonts w:ascii="Arial" w:hAnsi="Arial" w:cs="Arial"/>
          <w:sz w:val="24"/>
          <w:szCs w:val="24"/>
        </w:rPr>
        <w:br/>
      </w:r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F84557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4557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4557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557" w:rsidRPr="00F84557" w:rsidRDefault="00F84557" w:rsidP="00F845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Læreboken i faget, A. I. Vistnes, "Physics of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Oscillations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and Waves: With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use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of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Matlab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and Python" vil være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tilgjenglig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som PDF-ressurs i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Inspera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-oppgavesettet. Merknad: Det er IKKE lov til å ta med boka fysisk, og bruke den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istedet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for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PDFen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i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Inspera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.</w:t>
      </w:r>
    </w:p>
    <w:p w:rsidR="00F84557" w:rsidRPr="00F84557" w:rsidRDefault="00F84557" w:rsidP="00F845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 A4-ark med håndskrevne notater (kan beskrives på begge sider)</w:t>
      </w:r>
    </w:p>
    <w:p w:rsidR="00F84557" w:rsidRPr="00F84557" w:rsidRDefault="00F84557" w:rsidP="00F845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spellStart"/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Rottman</w:t>
      </w:r>
      <w:proofErr w:type="spellEnd"/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: "Matematisk formelsamling"</w:t>
      </w:r>
    </w:p>
    <w:p w:rsidR="00F84557" w:rsidRPr="00F84557" w:rsidRDefault="00F84557" w:rsidP="00F845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Øgrim og Lian eller Angell og Lian: "Fysiske størrelser og enheter"</w:t>
      </w:r>
    </w:p>
    <w:p w:rsidR="00F84557" w:rsidRPr="00F84557" w:rsidRDefault="00F84557" w:rsidP="00F845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hyperlink r:id="rId9" w:history="1">
        <w:r w:rsidRPr="00F8455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Godkjent kalkulator</w:t>
        </w:r>
      </w:hyperlink>
    </w:p>
    <w:p w:rsidR="00F84557" w:rsidRPr="00F84557" w:rsidRDefault="00F84557" w:rsidP="00F845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Linjal</w:t>
      </w:r>
    </w:p>
    <w:p w:rsidR="00F84557" w:rsidRPr="00F84557" w:rsidRDefault="00F84557" w:rsidP="00F845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F84557" w:rsidRPr="00F84557" w:rsidRDefault="00F84557" w:rsidP="00F845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Engelsk</w:t>
      </w:r>
      <w:r w:rsidRPr="00F84557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4557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4557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557" w:rsidRPr="00F84557" w:rsidRDefault="00F84557" w:rsidP="00F845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The textbook for the course, A. I.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Vistnes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, Physics of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Oscilliations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 and Waves: With use of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Matlab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 and Python" will be available as a resource (as a .pdf file) in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Inpera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. Note that you </w:t>
      </w:r>
      <w:proofErr w:type="gram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are NOT allowed</w:t>
      </w:r>
      <w:proofErr w:type="gram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 to bring the book with you and use this instead of the .pdf file in </w:t>
      </w:r>
      <w:proofErr w:type="spellStart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Inspera</w:t>
      </w:r>
      <w:proofErr w:type="spellEnd"/>
      <w:r w:rsidRPr="00F84557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.</w:t>
      </w:r>
    </w:p>
    <w:p w:rsidR="00F84557" w:rsidRPr="00F84557" w:rsidRDefault="00F84557" w:rsidP="00F845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84557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1 A4 sheet of paper with handwritten notes (both sides of the sheet)</w:t>
      </w:r>
    </w:p>
    <w:p w:rsidR="00F84557" w:rsidRPr="00F84557" w:rsidRDefault="00F84557" w:rsidP="00F845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spellStart"/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Rottman</w:t>
      </w:r>
      <w:proofErr w:type="spellEnd"/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: "Matematisk formelsamling"</w:t>
      </w:r>
    </w:p>
    <w:p w:rsidR="00F84557" w:rsidRPr="00F84557" w:rsidRDefault="00F84557" w:rsidP="00F845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Øgrim og Lian eller Angell og Lian: "Fysiske størrelser og enheter"</w:t>
      </w:r>
    </w:p>
    <w:p w:rsidR="00F84557" w:rsidRPr="00F84557" w:rsidRDefault="00F84557" w:rsidP="00F845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hyperlink r:id="rId10" w:history="1">
        <w:proofErr w:type="spellStart"/>
        <w:r w:rsidRPr="00F8455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Approved</w:t>
        </w:r>
        <w:proofErr w:type="spellEnd"/>
        <w:r w:rsidRPr="00F8455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 xml:space="preserve"> </w:t>
        </w:r>
        <w:proofErr w:type="spellStart"/>
        <w:r w:rsidRPr="00F8455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calculator</w:t>
        </w:r>
        <w:proofErr w:type="spellEnd"/>
      </w:hyperlink>
    </w:p>
    <w:p w:rsidR="00F84557" w:rsidRPr="00F84557" w:rsidRDefault="00F84557" w:rsidP="00F845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spellStart"/>
      <w:r w:rsidRPr="00F84557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Ruler</w:t>
      </w:r>
      <w:proofErr w:type="spellEnd"/>
    </w:p>
    <w:p w:rsidR="00F84557" w:rsidRPr="00F84557" w:rsidRDefault="00F84557">
      <w:pPr>
        <w:rPr>
          <w:rFonts w:ascii="Arial" w:hAnsi="Arial" w:cs="Arial"/>
          <w:sz w:val="24"/>
          <w:szCs w:val="24"/>
        </w:rPr>
      </w:pPr>
    </w:p>
    <w:sectPr w:rsidR="00F84557" w:rsidRPr="00F84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B26D2"/>
    <w:multiLevelType w:val="multilevel"/>
    <w:tmpl w:val="F5DC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D76148"/>
    <w:multiLevelType w:val="multilevel"/>
    <w:tmpl w:val="BAFA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557"/>
    <w:rsid w:val="0000254E"/>
    <w:rsid w:val="00056662"/>
    <w:rsid w:val="008651E1"/>
    <w:rsid w:val="00872C72"/>
    <w:rsid w:val="00F8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B4E5C"/>
  <w15:chartTrackingRefBased/>
  <w15:docId w15:val="{29A5A016-14A4-4B9D-B24D-AC88EB245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84557"/>
    <w:rPr>
      <w:color w:val="0000FF"/>
      <w:u w:val="single"/>
    </w:rPr>
  </w:style>
  <w:style w:type="character" w:customStyle="1" w:styleId="diff-html-removed">
    <w:name w:val="diff-html-removed"/>
    <w:basedOn w:val="DefaultParagraphFont"/>
    <w:rsid w:val="00F84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5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2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9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1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2130&amp;versjonskode=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mn.uio.no/fysikk/studier/ressurser/godkjent-kalkulato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n.uio.no/fysikk/studier/ressurser/godkjent-kalkulato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2024-09-12T09:06:00Z</dcterms:created>
  <dcterms:modified xsi:type="dcterms:W3CDTF">2024-09-12T09:08:00Z</dcterms:modified>
</cp:coreProperties>
</file>