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00F31" w14:textId="1878E554" w:rsidR="008B701E" w:rsidRPr="00A52DC0" w:rsidRDefault="008B701E" w:rsidP="00A85339">
      <w:pPr>
        <w:rPr>
          <w:rFonts w:ascii="Arial" w:eastAsia="Times New Roman" w:hAnsi="Arial" w:cs="Arial"/>
          <w:b/>
          <w:bCs/>
          <w:color w:val="000000"/>
          <w:sz w:val="27"/>
          <w:szCs w:val="27"/>
        </w:rPr>
      </w:pPr>
      <w:proofErr w:type="spellStart"/>
      <w:r w:rsidRPr="00A52DC0">
        <w:rPr>
          <w:rFonts w:ascii="Arial" w:eastAsia="Times New Roman" w:hAnsi="Arial" w:cs="Arial"/>
          <w:b/>
          <w:bCs/>
          <w:color w:val="000000"/>
          <w:sz w:val="27"/>
          <w:szCs w:val="27"/>
        </w:rPr>
        <w:t>UiO</w:t>
      </w:r>
      <w:proofErr w:type="spellEnd"/>
      <w:r w:rsidRPr="00A52DC0">
        <w:rPr>
          <w:rFonts w:ascii="Arial" w:eastAsia="Times New Roman" w:hAnsi="Arial" w:cs="Arial"/>
          <w:b/>
          <w:bCs/>
          <w:color w:val="000000"/>
          <w:sz w:val="27"/>
          <w:szCs w:val="27"/>
        </w:rPr>
        <w:t xml:space="preserve"> </w:t>
      </w:r>
      <w:r w:rsidR="00833068" w:rsidRPr="00A52DC0">
        <w:rPr>
          <w:rFonts w:ascii="Arial" w:eastAsia="Times New Roman" w:hAnsi="Arial" w:cs="Arial"/>
          <w:b/>
          <w:bCs/>
          <w:color w:val="000000"/>
          <w:sz w:val="27"/>
          <w:szCs w:val="27"/>
        </w:rPr>
        <w:t>CLIPT</w:t>
      </w:r>
      <w:r w:rsidR="004F7E12" w:rsidRPr="00A52DC0">
        <w:rPr>
          <w:rFonts w:ascii="Arial" w:eastAsia="Times New Roman" w:hAnsi="Arial" w:cs="Arial"/>
          <w:b/>
          <w:bCs/>
          <w:color w:val="000000"/>
          <w:sz w:val="27"/>
          <w:szCs w:val="27"/>
        </w:rPr>
        <w:t xml:space="preserve"> </w:t>
      </w:r>
      <w:r w:rsidRPr="00A52DC0">
        <w:rPr>
          <w:rFonts w:ascii="Arial" w:eastAsia="Times New Roman" w:hAnsi="Arial" w:cs="Arial"/>
          <w:b/>
          <w:bCs/>
          <w:color w:val="000000"/>
          <w:sz w:val="27"/>
          <w:szCs w:val="27"/>
        </w:rPr>
        <w:t>Stable Isotope Lab</w:t>
      </w:r>
    </w:p>
    <w:p w14:paraId="0A3346D9" w14:textId="77777777" w:rsidR="008B701E" w:rsidRDefault="008B701E" w:rsidP="00A85339">
      <w:pPr>
        <w:rPr>
          <w:rFonts w:ascii="Arial" w:eastAsia="Times New Roman" w:hAnsi="Arial" w:cs="Arial"/>
          <w:color w:val="000000"/>
          <w:sz w:val="27"/>
          <w:szCs w:val="27"/>
        </w:rPr>
      </w:pPr>
    </w:p>
    <w:p w14:paraId="154907C8" w14:textId="73A939CA" w:rsidR="00A85339" w:rsidRPr="00A85339" w:rsidRDefault="00A85339" w:rsidP="00A85339">
      <w:pPr>
        <w:rPr>
          <w:rFonts w:ascii="Arial" w:eastAsia="Times New Roman" w:hAnsi="Arial" w:cs="Arial"/>
          <w:color w:val="000000"/>
          <w:sz w:val="27"/>
          <w:szCs w:val="27"/>
        </w:rPr>
      </w:pPr>
      <w:r w:rsidRPr="00A85339">
        <w:rPr>
          <w:rFonts w:ascii="Arial" w:eastAsia="Times New Roman" w:hAnsi="Arial" w:cs="Arial"/>
          <w:color w:val="000000"/>
          <w:sz w:val="27"/>
          <w:szCs w:val="27"/>
        </w:rPr>
        <w:t>Below is a summary of our working policies</w:t>
      </w:r>
      <w:r w:rsidR="006F4039">
        <w:rPr>
          <w:rFonts w:ascii="Arial" w:eastAsia="Times New Roman" w:hAnsi="Arial" w:cs="Arial"/>
          <w:color w:val="000000"/>
          <w:sz w:val="27"/>
          <w:szCs w:val="27"/>
        </w:rPr>
        <w:t xml:space="preserve"> as of </w:t>
      </w:r>
      <w:r w:rsidR="00217F72">
        <w:rPr>
          <w:rFonts w:ascii="Arial" w:eastAsia="Times New Roman" w:hAnsi="Arial" w:cs="Arial"/>
          <w:color w:val="000000"/>
          <w:sz w:val="27"/>
          <w:szCs w:val="27"/>
        </w:rPr>
        <w:t>01.October, 2020</w:t>
      </w:r>
      <w:r w:rsidRPr="00A85339">
        <w:rPr>
          <w:rFonts w:ascii="Arial" w:eastAsia="Times New Roman" w:hAnsi="Arial" w:cs="Arial"/>
          <w:color w:val="000000"/>
          <w:sz w:val="27"/>
          <w:szCs w:val="27"/>
        </w:rPr>
        <w:t>:</w:t>
      </w:r>
    </w:p>
    <w:p w14:paraId="2DBC4226" w14:textId="77777777" w:rsidR="00A85339" w:rsidRPr="00A85339" w:rsidRDefault="00A85339" w:rsidP="00A85339">
      <w:pPr>
        <w:rPr>
          <w:rFonts w:ascii="Arial" w:eastAsia="Times New Roman" w:hAnsi="Arial" w:cs="Arial"/>
          <w:color w:val="000000"/>
          <w:sz w:val="27"/>
          <w:szCs w:val="27"/>
        </w:rPr>
      </w:pPr>
    </w:p>
    <w:p w14:paraId="51E76D5B" w14:textId="28B80E48" w:rsidR="00A70657" w:rsidRDefault="00A85339" w:rsidP="00A85339">
      <w:pPr>
        <w:rPr>
          <w:rFonts w:ascii="Arial" w:eastAsia="Times New Roman" w:hAnsi="Arial" w:cs="Arial"/>
          <w:color w:val="000000"/>
          <w:sz w:val="27"/>
          <w:szCs w:val="27"/>
        </w:rPr>
      </w:pPr>
      <w:r w:rsidRPr="00A85339">
        <w:rPr>
          <w:rFonts w:ascii="Arial" w:eastAsia="Times New Roman" w:hAnsi="Arial" w:cs="Arial"/>
          <w:b/>
          <w:bCs/>
          <w:color w:val="000000"/>
          <w:sz w:val="27"/>
          <w:szCs w:val="27"/>
        </w:rPr>
        <w:t>Charges:</w:t>
      </w:r>
      <w:r w:rsidRPr="00A85339">
        <w:rPr>
          <w:rFonts w:ascii="Arial" w:eastAsia="Times New Roman" w:hAnsi="Arial" w:cs="Arial"/>
          <w:color w:val="000000"/>
          <w:sz w:val="27"/>
          <w:szCs w:val="27"/>
        </w:rPr>
        <w:t> For our UiO colleagues, we charge </w:t>
      </w:r>
      <w:r w:rsidR="00DE6575">
        <w:rPr>
          <w:rFonts w:ascii="Arial" w:eastAsia="Times New Roman" w:hAnsi="Arial" w:cs="Arial"/>
          <w:b/>
          <w:bCs/>
          <w:color w:val="000000"/>
          <w:sz w:val="27"/>
          <w:szCs w:val="27"/>
        </w:rPr>
        <w:t>130 NOK</w:t>
      </w:r>
      <w:r w:rsidR="000F1FF2">
        <w:rPr>
          <w:rFonts w:ascii="Arial" w:eastAsia="Times New Roman" w:hAnsi="Arial" w:cs="Arial"/>
          <w:b/>
          <w:bCs/>
          <w:color w:val="000000"/>
          <w:sz w:val="27"/>
          <w:szCs w:val="27"/>
        </w:rPr>
        <w:t>.</w:t>
      </w:r>
      <w:r w:rsidR="00BA2AC7" w:rsidRPr="00BA2AC7">
        <w:rPr>
          <w:rFonts w:ascii="Arial" w:eastAsia="Times New Roman" w:hAnsi="Arial" w:cs="Arial"/>
          <w:color w:val="FF0000"/>
          <w:sz w:val="27"/>
          <w:szCs w:val="27"/>
        </w:rPr>
        <w:t xml:space="preserve"> </w:t>
      </w:r>
      <w:r w:rsidR="00BA2AC7" w:rsidRPr="009C631D">
        <w:rPr>
          <w:rFonts w:ascii="Arial" w:eastAsia="Times New Roman" w:hAnsi="Arial" w:cs="Arial"/>
          <w:color w:val="FF0000"/>
          <w:sz w:val="27"/>
          <w:szCs w:val="27"/>
        </w:rPr>
        <w:t>*</w:t>
      </w:r>
      <w:r w:rsidRPr="00A85339">
        <w:rPr>
          <w:rFonts w:ascii="Arial" w:eastAsia="Times New Roman" w:hAnsi="Arial" w:cs="Arial"/>
          <w:color w:val="000000"/>
          <w:sz w:val="27"/>
          <w:szCs w:val="27"/>
        </w:rPr>
        <w:t xml:space="preserve">  This includes </w:t>
      </w:r>
      <w:r w:rsidR="00833068">
        <w:rPr>
          <w:rFonts w:ascii="Arial" w:eastAsia="Times New Roman" w:hAnsi="Arial" w:cs="Arial"/>
          <w:color w:val="000000"/>
          <w:sz w:val="27"/>
          <w:szCs w:val="27"/>
        </w:rPr>
        <w:t>δ</w:t>
      </w:r>
      <w:r w:rsidRPr="00833068">
        <w:rPr>
          <w:rFonts w:ascii="Arial" w:eastAsia="Times New Roman" w:hAnsi="Arial" w:cs="Arial"/>
          <w:color w:val="000000"/>
          <w:sz w:val="27"/>
          <w:szCs w:val="27"/>
          <w:vertAlign w:val="superscript"/>
        </w:rPr>
        <w:t>13</w:t>
      </w:r>
      <w:r w:rsidRPr="00A85339">
        <w:rPr>
          <w:rFonts w:ascii="Arial" w:eastAsia="Times New Roman" w:hAnsi="Arial" w:cs="Arial"/>
          <w:color w:val="000000"/>
          <w:sz w:val="27"/>
          <w:szCs w:val="27"/>
        </w:rPr>
        <w:t xml:space="preserve">C, </w:t>
      </w:r>
      <w:r w:rsidR="00833068">
        <w:rPr>
          <w:rFonts w:ascii="Arial" w:eastAsia="Times New Roman" w:hAnsi="Arial" w:cs="Arial"/>
          <w:color w:val="000000"/>
          <w:sz w:val="27"/>
          <w:szCs w:val="27"/>
        </w:rPr>
        <w:t>δ</w:t>
      </w:r>
      <w:r w:rsidR="00833068" w:rsidRPr="00833068">
        <w:rPr>
          <w:rFonts w:ascii="Arial" w:eastAsia="Times New Roman" w:hAnsi="Arial" w:cs="Arial"/>
          <w:color w:val="000000"/>
          <w:sz w:val="27"/>
          <w:szCs w:val="27"/>
          <w:vertAlign w:val="superscript"/>
        </w:rPr>
        <w:t xml:space="preserve"> </w:t>
      </w:r>
      <w:r w:rsidRPr="00833068">
        <w:rPr>
          <w:rFonts w:ascii="Arial" w:eastAsia="Times New Roman" w:hAnsi="Arial" w:cs="Arial"/>
          <w:color w:val="000000"/>
          <w:sz w:val="27"/>
          <w:szCs w:val="27"/>
          <w:vertAlign w:val="superscript"/>
        </w:rPr>
        <w:t>15</w:t>
      </w:r>
      <w:r w:rsidRPr="00A85339">
        <w:rPr>
          <w:rFonts w:ascii="Arial" w:eastAsia="Times New Roman" w:hAnsi="Arial" w:cs="Arial"/>
          <w:color w:val="000000"/>
          <w:sz w:val="27"/>
          <w:szCs w:val="27"/>
        </w:rPr>
        <w:t>N, %C and %N data for each sample.</w:t>
      </w:r>
      <w:r w:rsidR="009C631D" w:rsidRPr="009C631D">
        <w:rPr>
          <w:rFonts w:ascii="Arial" w:eastAsia="Times New Roman" w:hAnsi="Arial" w:cs="Arial"/>
          <w:color w:val="FF0000"/>
          <w:sz w:val="27"/>
          <w:szCs w:val="27"/>
        </w:rPr>
        <w:t>*</w:t>
      </w:r>
      <w:r w:rsidR="00BA2AC7" w:rsidRPr="009C631D">
        <w:rPr>
          <w:rFonts w:ascii="Arial" w:eastAsia="Times New Roman" w:hAnsi="Arial" w:cs="Arial"/>
          <w:color w:val="FF0000"/>
          <w:sz w:val="27"/>
          <w:szCs w:val="27"/>
        </w:rPr>
        <w:t>*</w:t>
      </w:r>
      <w:r w:rsidRPr="00A85339">
        <w:rPr>
          <w:rFonts w:ascii="Arial" w:eastAsia="Times New Roman" w:hAnsi="Arial" w:cs="Arial"/>
          <w:color w:val="000000"/>
          <w:sz w:val="27"/>
          <w:szCs w:val="27"/>
        </w:rPr>
        <w:t xml:space="preserve">  When we do our own research, we always run all of our samples in triplicate (i.e., the sample is loaded three times for three separate analyses, at a total cost of </w:t>
      </w:r>
      <w:r w:rsidR="00624705">
        <w:rPr>
          <w:rFonts w:ascii="Arial" w:eastAsia="Times New Roman" w:hAnsi="Arial" w:cs="Arial"/>
          <w:color w:val="000000"/>
          <w:sz w:val="27"/>
          <w:szCs w:val="27"/>
        </w:rPr>
        <w:t xml:space="preserve">3 x </w:t>
      </w:r>
      <w:r w:rsidR="00DE6575">
        <w:rPr>
          <w:rFonts w:ascii="Arial" w:eastAsia="Times New Roman" w:hAnsi="Arial" w:cs="Arial"/>
          <w:color w:val="000000"/>
          <w:sz w:val="27"/>
          <w:szCs w:val="27"/>
        </w:rPr>
        <w:t>130</w:t>
      </w:r>
      <w:r w:rsidRPr="00A85339">
        <w:rPr>
          <w:rFonts w:ascii="Arial" w:eastAsia="Times New Roman" w:hAnsi="Arial" w:cs="Arial"/>
          <w:color w:val="000000"/>
          <w:sz w:val="27"/>
          <w:szCs w:val="27"/>
        </w:rPr>
        <w:t xml:space="preserve"> NOK), so this is the standard that we recommend to others.  However, we know that many users do not wish to pay the extra costs, or do not have sufficient sample, for triplicate analyses, and we are happy to </w:t>
      </w:r>
      <w:r w:rsidR="00217F72">
        <w:rPr>
          <w:rFonts w:ascii="Arial" w:eastAsia="Times New Roman" w:hAnsi="Arial" w:cs="Arial"/>
          <w:color w:val="000000"/>
          <w:sz w:val="27"/>
          <w:szCs w:val="27"/>
        </w:rPr>
        <w:t>analyze</w:t>
      </w:r>
      <w:r w:rsidRPr="00A85339">
        <w:rPr>
          <w:rFonts w:ascii="Arial" w:eastAsia="Times New Roman" w:hAnsi="Arial" w:cs="Arial"/>
          <w:color w:val="000000"/>
          <w:sz w:val="27"/>
          <w:szCs w:val="27"/>
        </w:rPr>
        <w:t xml:space="preserve"> samples as single analyses if this is what the user prefers.</w:t>
      </w:r>
      <w:r w:rsidR="00C37162">
        <w:rPr>
          <w:rFonts w:ascii="Arial" w:eastAsia="Times New Roman" w:hAnsi="Arial" w:cs="Arial"/>
          <w:color w:val="000000"/>
          <w:sz w:val="27"/>
          <w:szCs w:val="27"/>
        </w:rPr>
        <w:t xml:space="preserve"> Users will need to provide a kontostreng prior to analysis and will be billed </w:t>
      </w:r>
      <w:r w:rsidR="00537BD5">
        <w:rPr>
          <w:rFonts w:ascii="Arial" w:eastAsia="Times New Roman" w:hAnsi="Arial" w:cs="Arial"/>
          <w:color w:val="000000"/>
          <w:sz w:val="27"/>
          <w:szCs w:val="27"/>
        </w:rPr>
        <w:t>once the analyses are completed</w:t>
      </w:r>
      <w:r w:rsidR="00C37162">
        <w:rPr>
          <w:rFonts w:ascii="Arial" w:eastAsia="Times New Roman" w:hAnsi="Arial" w:cs="Arial"/>
          <w:color w:val="000000"/>
          <w:sz w:val="27"/>
          <w:szCs w:val="27"/>
        </w:rPr>
        <w:t>.</w:t>
      </w:r>
    </w:p>
    <w:p w14:paraId="6288C603" w14:textId="77777777" w:rsidR="00A70657" w:rsidRPr="00A85339" w:rsidRDefault="00A70657" w:rsidP="00A85339">
      <w:pPr>
        <w:rPr>
          <w:rFonts w:ascii="Arial" w:eastAsia="Times New Roman" w:hAnsi="Arial" w:cs="Arial"/>
          <w:color w:val="000000"/>
          <w:sz w:val="27"/>
          <w:szCs w:val="27"/>
        </w:rPr>
      </w:pPr>
    </w:p>
    <w:p w14:paraId="33C4ED12" w14:textId="45B8E85A" w:rsidR="00A85339" w:rsidRPr="00A85339" w:rsidRDefault="00A85339" w:rsidP="00A85339">
      <w:pPr>
        <w:rPr>
          <w:rFonts w:ascii="Arial" w:eastAsia="Times New Roman" w:hAnsi="Arial" w:cs="Arial"/>
          <w:color w:val="000000"/>
          <w:sz w:val="27"/>
          <w:szCs w:val="27"/>
        </w:rPr>
      </w:pPr>
      <w:r w:rsidRPr="00A85339">
        <w:rPr>
          <w:rFonts w:ascii="Arial" w:eastAsia="Times New Roman" w:hAnsi="Arial" w:cs="Arial"/>
          <w:b/>
          <w:bCs/>
          <w:color w:val="000000"/>
          <w:sz w:val="27"/>
          <w:szCs w:val="27"/>
        </w:rPr>
        <w:t>Preparation:</w:t>
      </w:r>
      <w:r w:rsidR="006A573A">
        <w:rPr>
          <w:rFonts w:ascii="Arial" w:eastAsia="Times New Roman" w:hAnsi="Arial" w:cs="Arial"/>
          <w:color w:val="000000"/>
          <w:sz w:val="27"/>
          <w:szCs w:val="27"/>
        </w:rPr>
        <w:t> W</w:t>
      </w:r>
      <w:r w:rsidRPr="00A85339">
        <w:rPr>
          <w:rFonts w:ascii="Arial" w:eastAsia="Times New Roman" w:hAnsi="Arial" w:cs="Arial"/>
          <w:color w:val="000000"/>
          <w:sz w:val="27"/>
          <w:szCs w:val="27"/>
        </w:rPr>
        <w:t>e require that users prepare their own samples for analysis, and we are happy to teach you how to do this.  There is space and equipment within IBV</w:t>
      </w:r>
      <w:r w:rsidR="00624705">
        <w:rPr>
          <w:rFonts w:ascii="Arial" w:eastAsia="Times New Roman" w:hAnsi="Arial" w:cs="Arial"/>
          <w:color w:val="000000"/>
          <w:sz w:val="27"/>
          <w:szCs w:val="27"/>
        </w:rPr>
        <w:t>/Geologi</w:t>
      </w:r>
      <w:r w:rsidRPr="00A85339">
        <w:rPr>
          <w:rFonts w:ascii="Arial" w:eastAsia="Times New Roman" w:hAnsi="Arial" w:cs="Arial"/>
          <w:color w:val="000000"/>
          <w:sz w:val="27"/>
          <w:szCs w:val="27"/>
        </w:rPr>
        <w:t xml:space="preserve"> for all sorts of sample preparation: homogenizing, pulverizing, acidifying, extracting, etc., and we are happy to help you decide what type of preparation will give you the best results.  We also ask users to weigh their samples into capsules (we will show you all of this, and guide you towards the materials that you’ll need), as the final preparatory step for mass spectrometry.  In reality, 99% of getting a good isotope data point is strategic preparation and we are very willing to provide both advice and to help users navigate the published literature that explains the rationale between different choices for preparation.  We find that once scientists and students are trained in sample preparation, they are able to get samples ready with ease and incorporate stable isotope analyses into their larger research projects efficiently.</w:t>
      </w:r>
    </w:p>
    <w:p w14:paraId="24C7AAB3" w14:textId="77777777" w:rsidR="00A85339" w:rsidRPr="00A85339" w:rsidRDefault="00A85339" w:rsidP="00A85339">
      <w:pPr>
        <w:rPr>
          <w:rFonts w:ascii="Arial" w:eastAsia="Times New Roman" w:hAnsi="Arial" w:cs="Arial"/>
          <w:color w:val="000000"/>
          <w:sz w:val="27"/>
          <w:szCs w:val="27"/>
        </w:rPr>
      </w:pPr>
    </w:p>
    <w:p w14:paraId="1AEC62BB" w14:textId="29BE313B" w:rsidR="00A85339" w:rsidRPr="00A85339" w:rsidRDefault="00A85339" w:rsidP="00A85339">
      <w:pPr>
        <w:rPr>
          <w:rFonts w:ascii="Arial" w:eastAsia="Times New Roman" w:hAnsi="Arial" w:cs="Arial"/>
          <w:color w:val="000000"/>
          <w:sz w:val="27"/>
          <w:szCs w:val="27"/>
        </w:rPr>
      </w:pPr>
      <w:r w:rsidRPr="00A85339">
        <w:rPr>
          <w:rFonts w:ascii="Arial" w:eastAsia="Times New Roman" w:hAnsi="Arial" w:cs="Arial"/>
          <w:b/>
          <w:bCs/>
          <w:color w:val="000000"/>
          <w:sz w:val="27"/>
          <w:szCs w:val="27"/>
        </w:rPr>
        <w:t>Mass Spectrometry</w:t>
      </w:r>
      <w:r w:rsidR="00F83117">
        <w:rPr>
          <w:rFonts w:ascii="Arial" w:eastAsia="Times New Roman" w:hAnsi="Arial" w:cs="Arial"/>
          <w:color w:val="000000"/>
          <w:sz w:val="27"/>
          <w:szCs w:val="27"/>
        </w:rPr>
        <w:t>: T</w:t>
      </w:r>
      <w:r w:rsidRPr="00A85339">
        <w:rPr>
          <w:rFonts w:ascii="Arial" w:eastAsia="Times New Roman" w:hAnsi="Arial" w:cs="Arial"/>
          <w:color w:val="000000"/>
          <w:sz w:val="27"/>
          <w:szCs w:val="27"/>
        </w:rPr>
        <w:t xml:space="preserve">his part is performed by Bill Hagopian (senior engineer) and takes place in our lab according to a queue that includes not only the user’s samples, but that of other users, as well as our own funded projects.  Samples are </w:t>
      </w:r>
      <w:r w:rsidR="00833068">
        <w:rPr>
          <w:rFonts w:ascii="Arial" w:eastAsia="Times New Roman" w:hAnsi="Arial" w:cs="Arial"/>
          <w:color w:val="000000"/>
          <w:sz w:val="27"/>
          <w:szCs w:val="27"/>
        </w:rPr>
        <w:t>analyzed</w:t>
      </w:r>
      <w:r w:rsidRPr="00A85339">
        <w:rPr>
          <w:rFonts w:ascii="Arial" w:eastAsia="Times New Roman" w:hAnsi="Arial" w:cs="Arial"/>
          <w:color w:val="000000"/>
          <w:sz w:val="27"/>
          <w:szCs w:val="27"/>
        </w:rPr>
        <w:t xml:space="preserve"> in medium-to-large batches, and like materials are </w:t>
      </w:r>
      <w:r w:rsidR="00833068">
        <w:rPr>
          <w:rFonts w:ascii="Arial" w:eastAsia="Times New Roman" w:hAnsi="Arial" w:cs="Arial"/>
          <w:color w:val="000000"/>
          <w:sz w:val="27"/>
          <w:szCs w:val="27"/>
        </w:rPr>
        <w:t>analyzed</w:t>
      </w:r>
      <w:r w:rsidRPr="00A85339">
        <w:rPr>
          <w:rFonts w:ascii="Arial" w:eastAsia="Times New Roman" w:hAnsi="Arial" w:cs="Arial"/>
          <w:color w:val="000000"/>
          <w:sz w:val="27"/>
          <w:szCs w:val="27"/>
        </w:rPr>
        <w:t xml:space="preserve"> with those of similar composition.  At present, we are juggling the needs of </w:t>
      </w:r>
      <w:r w:rsidR="006A573A">
        <w:rPr>
          <w:rFonts w:ascii="Arial" w:eastAsia="Times New Roman" w:hAnsi="Arial" w:cs="Arial"/>
          <w:color w:val="000000"/>
          <w:sz w:val="27"/>
          <w:szCs w:val="27"/>
        </w:rPr>
        <w:t>many users</w:t>
      </w:r>
      <w:r w:rsidRPr="00A85339">
        <w:rPr>
          <w:rFonts w:ascii="Arial" w:eastAsia="Times New Roman" w:hAnsi="Arial" w:cs="Arial"/>
          <w:color w:val="000000"/>
          <w:sz w:val="27"/>
          <w:szCs w:val="27"/>
        </w:rPr>
        <w:t xml:space="preserve">, </w:t>
      </w:r>
      <w:r w:rsidR="006A573A">
        <w:rPr>
          <w:rFonts w:ascii="Arial" w:eastAsia="Times New Roman" w:hAnsi="Arial" w:cs="Arial"/>
          <w:color w:val="000000"/>
          <w:sz w:val="27"/>
          <w:szCs w:val="27"/>
        </w:rPr>
        <w:t>in addition to</w:t>
      </w:r>
      <w:r w:rsidRPr="00A85339">
        <w:rPr>
          <w:rFonts w:ascii="Arial" w:eastAsia="Times New Roman" w:hAnsi="Arial" w:cs="Arial"/>
          <w:color w:val="000000"/>
          <w:sz w:val="27"/>
          <w:szCs w:val="27"/>
        </w:rPr>
        <w:t xml:space="preserve"> our own funded projects, analyzing materials as varied as rocks, plants, soils, animal- and human- tissues, and more.  For this reason, </w:t>
      </w:r>
      <w:r w:rsidRPr="00A85339">
        <w:rPr>
          <w:rFonts w:ascii="Arial" w:eastAsia="Times New Roman" w:hAnsi="Arial" w:cs="Arial"/>
          <w:b/>
          <w:bCs/>
          <w:color w:val="000000"/>
          <w:sz w:val="27"/>
          <w:szCs w:val="27"/>
        </w:rPr>
        <w:t>our turnaround time is between three and ten weeks</w:t>
      </w:r>
      <w:r w:rsidRPr="00A85339">
        <w:rPr>
          <w:rFonts w:ascii="Arial" w:eastAsia="Times New Roman" w:hAnsi="Arial" w:cs="Arial"/>
          <w:color w:val="000000"/>
          <w:sz w:val="27"/>
          <w:szCs w:val="27"/>
        </w:rPr>
        <w:t>, for any set of encapsulated samples that you submit to us.  We ha</w:t>
      </w:r>
      <w:r w:rsidR="005C4510">
        <w:rPr>
          <w:rFonts w:ascii="Arial" w:eastAsia="Times New Roman" w:hAnsi="Arial" w:cs="Arial"/>
          <w:color w:val="000000"/>
          <w:sz w:val="27"/>
          <w:szCs w:val="27"/>
        </w:rPr>
        <w:t xml:space="preserve">ve had good </w:t>
      </w:r>
      <w:r w:rsidR="005C4510">
        <w:rPr>
          <w:rFonts w:ascii="Arial" w:eastAsia="Times New Roman" w:hAnsi="Arial" w:cs="Arial"/>
          <w:color w:val="000000"/>
          <w:sz w:val="27"/>
          <w:szCs w:val="27"/>
        </w:rPr>
        <w:lastRenderedPageBreak/>
        <w:t>success in the past</w:t>
      </w:r>
      <w:r w:rsidRPr="00A85339">
        <w:rPr>
          <w:rFonts w:ascii="Arial" w:eastAsia="Times New Roman" w:hAnsi="Arial" w:cs="Arial"/>
          <w:color w:val="000000"/>
          <w:sz w:val="27"/>
          <w:szCs w:val="27"/>
        </w:rPr>
        <w:t xml:space="preserve"> in keeping the vast majority of our analyses close to a three-week turnaround time.  </w:t>
      </w:r>
    </w:p>
    <w:p w14:paraId="79946145" w14:textId="77777777" w:rsidR="00A85339" w:rsidRPr="00A85339" w:rsidRDefault="00A85339" w:rsidP="00A85339">
      <w:pPr>
        <w:rPr>
          <w:rFonts w:ascii="Arial" w:eastAsia="Times New Roman" w:hAnsi="Arial" w:cs="Arial"/>
          <w:color w:val="000000"/>
          <w:sz w:val="27"/>
          <w:szCs w:val="27"/>
        </w:rPr>
      </w:pPr>
    </w:p>
    <w:p w14:paraId="4C647CE4" w14:textId="343B7D08" w:rsidR="00A85339" w:rsidRPr="00A85339" w:rsidRDefault="006A573A" w:rsidP="00A85339">
      <w:pPr>
        <w:rPr>
          <w:rFonts w:ascii="Arial" w:eastAsia="Times New Roman" w:hAnsi="Arial" w:cs="Arial"/>
          <w:color w:val="000000"/>
          <w:sz w:val="27"/>
          <w:szCs w:val="27"/>
        </w:rPr>
      </w:pPr>
      <w:r>
        <w:rPr>
          <w:rFonts w:ascii="Arial" w:eastAsia="Times New Roman" w:hAnsi="Arial" w:cs="Arial"/>
          <w:color w:val="000000"/>
          <w:sz w:val="27"/>
          <w:szCs w:val="27"/>
        </w:rPr>
        <w:t>If</w:t>
      </w:r>
      <w:r w:rsidR="00A85339" w:rsidRPr="00A85339">
        <w:rPr>
          <w:rFonts w:ascii="Arial" w:eastAsia="Times New Roman" w:hAnsi="Arial" w:cs="Arial"/>
          <w:color w:val="000000"/>
          <w:sz w:val="27"/>
          <w:szCs w:val="27"/>
        </w:rPr>
        <w:t xml:space="preserve"> you are drafting grant proposals or other requests, please feel free to use the "</w:t>
      </w:r>
      <w:r w:rsidR="00DE6575">
        <w:rPr>
          <w:rFonts w:ascii="Arial" w:eastAsia="Times New Roman" w:hAnsi="Arial" w:cs="Arial"/>
          <w:b/>
          <w:bCs/>
          <w:color w:val="000000"/>
          <w:sz w:val="27"/>
          <w:szCs w:val="27"/>
        </w:rPr>
        <w:t>130</w:t>
      </w:r>
      <w:r w:rsidR="00A85339" w:rsidRPr="00A85339">
        <w:rPr>
          <w:rFonts w:ascii="Arial" w:eastAsia="Times New Roman" w:hAnsi="Arial" w:cs="Arial"/>
          <w:b/>
          <w:bCs/>
          <w:color w:val="000000"/>
          <w:sz w:val="27"/>
          <w:szCs w:val="27"/>
        </w:rPr>
        <w:t xml:space="preserve"> NOK per sample analysis/three to </w:t>
      </w:r>
      <w:proofErr w:type="gramStart"/>
      <w:r w:rsidR="00A85339" w:rsidRPr="00A85339">
        <w:rPr>
          <w:rFonts w:ascii="Arial" w:eastAsia="Times New Roman" w:hAnsi="Arial" w:cs="Arial"/>
          <w:b/>
          <w:bCs/>
          <w:color w:val="000000"/>
          <w:sz w:val="27"/>
          <w:szCs w:val="27"/>
        </w:rPr>
        <w:t>ten week</w:t>
      </w:r>
      <w:proofErr w:type="gramEnd"/>
      <w:r w:rsidR="00A85339" w:rsidRPr="00A85339">
        <w:rPr>
          <w:rFonts w:ascii="Arial" w:eastAsia="Times New Roman" w:hAnsi="Arial" w:cs="Arial"/>
          <w:b/>
          <w:bCs/>
          <w:color w:val="000000"/>
          <w:sz w:val="27"/>
          <w:szCs w:val="27"/>
        </w:rPr>
        <w:t xml:space="preserve"> turnaround time</w:t>
      </w:r>
      <w:r w:rsidR="00A85339" w:rsidRPr="00A85339">
        <w:rPr>
          <w:rFonts w:ascii="Arial" w:eastAsia="Times New Roman" w:hAnsi="Arial" w:cs="Arial"/>
          <w:color w:val="000000"/>
          <w:sz w:val="27"/>
          <w:szCs w:val="27"/>
        </w:rPr>
        <w:t>”</w:t>
      </w:r>
      <w:r w:rsidR="00E463B9" w:rsidRPr="00E463B9">
        <w:rPr>
          <w:rFonts w:ascii="Arial" w:eastAsia="Times New Roman" w:hAnsi="Arial" w:cs="Arial"/>
          <w:color w:val="FF0000"/>
          <w:sz w:val="27"/>
          <w:szCs w:val="27"/>
        </w:rPr>
        <w:t xml:space="preserve"> </w:t>
      </w:r>
      <w:r w:rsidR="00E463B9" w:rsidRPr="009C631D">
        <w:rPr>
          <w:rFonts w:ascii="Arial" w:eastAsia="Times New Roman" w:hAnsi="Arial" w:cs="Arial"/>
          <w:color w:val="FF0000"/>
          <w:sz w:val="27"/>
          <w:szCs w:val="27"/>
        </w:rPr>
        <w:t>*</w:t>
      </w:r>
      <w:r w:rsidR="00A85339" w:rsidRPr="00A85339">
        <w:rPr>
          <w:rFonts w:ascii="Arial" w:eastAsia="Times New Roman" w:hAnsi="Arial" w:cs="Arial"/>
          <w:color w:val="000000"/>
          <w:sz w:val="27"/>
          <w:szCs w:val="27"/>
        </w:rPr>
        <w:t xml:space="preserve"> as the guidelines for including stable isot</w:t>
      </w:r>
      <w:r w:rsidR="00DE6575">
        <w:rPr>
          <w:rFonts w:ascii="Arial" w:eastAsia="Times New Roman" w:hAnsi="Arial" w:cs="Arial"/>
          <w:color w:val="000000"/>
          <w:sz w:val="27"/>
          <w:szCs w:val="27"/>
        </w:rPr>
        <w:t>ope analyses in your projects.</w:t>
      </w:r>
      <w:r w:rsidR="00DE6575" w:rsidRPr="00A85339">
        <w:rPr>
          <w:rFonts w:ascii="Arial" w:eastAsia="Times New Roman" w:hAnsi="Arial" w:cs="Arial"/>
          <w:color w:val="000000"/>
          <w:sz w:val="27"/>
          <w:szCs w:val="27"/>
        </w:rPr>
        <w:t xml:space="preserve"> </w:t>
      </w:r>
      <w:r w:rsidR="00A85339" w:rsidRPr="00A85339">
        <w:rPr>
          <w:rFonts w:ascii="Arial" w:eastAsia="Times New Roman" w:hAnsi="Arial" w:cs="Arial"/>
          <w:color w:val="000000"/>
          <w:sz w:val="27"/>
          <w:szCs w:val="27"/>
        </w:rPr>
        <w:t>Feel free to forward this information to colleagues who might also be interested in stable isotope analyses, or encourage them to get in touch with us directly through Bill Hagopian, our point-of-contact-person: </w:t>
      </w:r>
      <w:hyperlink r:id="rId4" w:history="1">
        <w:r w:rsidR="00A85339" w:rsidRPr="00A85339">
          <w:rPr>
            <w:rFonts w:ascii="Arial" w:eastAsia="Times New Roman" w:hAnsi="Arial" w:cs="Arial"/>
            <w:color w:val="0000FF"/>
            <w:sz w:val="27"/>
            <w:szCs w:val="27"/>
            <w:u w:val="single"/>
          </w:rPr>
          <w:t>w.m.hagopian@geo.uio.no</w:t>
        </w:r>
      </w:hyperlink>
    </w:p>
    <w:p w14:paraId="43C7B0A9" w14:textId="77777777" w:rsidR="009C631D" w:rsidRDefault="009C631D" w:rsidP="000F1FF2">
      <w:pPr>
        <w:rPr>
          <w:rFonts w:ascii="Arial" w:eastAsia="Times New Roman" w:hAnsi="Arial" w:cs="Times New Roman"/>
          <w:color w:val="000000"/>
          <w:sz w:val="27"/>
          <w:szCs w:val="27"/>
        </w:rPr>
      </w:pPr>
    </w:p>
    <w:p w14:paraId="7748F9B0" w14:textId="4E25C971" w:rsidR="00C61691" w:rsidRDefault="00C61691" w:rsidP="000F1FF2">
      <w:pPr>
        <w:rPr>
          <w:rFonts w:ascii="Arial" w:eastAsia="Times New Roman" w:hAnsi="Arial" w:cs="Times New Roman"/>
          <w:color w:val="000000"/>
          <w:sz w:val="27"/>
          <w:szCs w:val="27"/>
        </w:rPr>
      </w:pPr>
      <w:r w:rsidRPr="009C631D">
        <w:rPr>
          <w:rFonts w:ascii="Arial" w:eastAsia="Times New Roman" w:hAnsi="Arial" w:cs="Arial"/>
          <w:color w:val="FF0000"/>
          <w:sz w:val="27"/>
          <w:szCs w:val="27"/>
        </w:rPr>
        <w:t>*</w:t>
      </w:r>
      <w:r w:rsidRPr="00C61691">
        <w:rPr>
          <w:rFonts w:ascii="Arial" w:eastAsia="Times New Roman" w:hAnsi="Arial" w:cs="Arial"/>
          <w:sz w:val="27"/>
          <w:szCs w:val="27"/>
        </w:rPr>
        <w:t>This price is for UiO affiliated researchers. For external users, the fee is  190 NOK</w:t>
      </w:r>
      <w:r>
        <w:rPr>
          <w:rFonts w:ascii="Arial" w:eastAsia="Times New Roman" w:hAnsi="Arial" w:cs="Arial"/>
          <w:color w:val="FF0000"/>
          <w:sz w:val="27"/>
          <w:szCs w:val="27"/>
        </w:rPr>
        <w:t>.</w:t>
      </w:r>
    </w:p>
    <w:p w14:paraId="5ED11896" w14:textId="2D5CBB60" w:rsidR="009C631D" w:rsidRPr="000F1FF2" w:rsidRDefault="009C631D" w:rsidP="000F1FF2">
      <w:pPr>
        <w:rPr>
          <w:rFonts w:ascii="Times" w:eastAsia="Times New Roman" w:hAnsi="Times" w:cs="Times New Roman"/>
          <w:sz w:val="20"/>
          <w:szCs w:val="20"/>
        </w:rPr>
      </w:pPr>
      <w:r w:rsidRPr="009C631D">
        <w:rPr>
          <w:rFonts w:ascii="Arial" w:eastAsia="Times New Roman" w:hAnsi="Arial" w:cs="Times New Roman"/>
          <w:color w:val="FF0000"/>
          <w:sz w:val="27"/>
          <w:szCs w:val="27"/>
        </w:rPr>
        <w:t>*</w:t>
      </w:r>
      <w:r w:rsidR="00C61691" w:rsidRPr="009C631D">
        <w:rPr>
          <w:rFonts w:ascii="Arial" w:eastAsia="Times New Roman" w:hAnsi="Arial" w:cs="Arial"/>
          <w:color w:val="FF0000"/>
          <w:sz w:val="27"/>
          <w:szCs w:val="27"/>
        </w:rPr>
        <w:t>*</w:t>
      </w:r>
      <w:r>
        <w:rPr>
          <w:rFonts w:ascii="Arial" w:eastAsia="Times New Roman" w:hAnsi="Arial" w:cs="Times New Roman"/>
          <w:color w:val="000000"/>
          <w:sz w:val="27"/>
          <w:szCs w:val="27"/>
        </w:rPr>
        <w:t xml:space="preserve">The quoted value is for routine C and N analyses. Samples that require special considerations, such as samples on </w:t>
      </w:r>
      <w:r w:rsidR="00765C01">
        <w:rPr>
          <w:rFonts w:ascii="Arial" w:eastAsia="Times New Roman" w:hAnsi="Arial" w:cs="Times New Roman"/>
          <w:color w:val="000000"/>
          <w:sz w:val="27"/>
          <w:szCs w:val="27"/>
        </w:rPr>
        <w:t xml:space="preserve">large </w:t>
      </w:r>
      <w:r>
        <w:rPr>
          <w:rFonts w:ascii="Arial" w:eastAsia="Times New Roman" w:hAnsi="Arial" w:cs="Times New Roman"/>
          <w:color w:val="000000"/>
          <w:sz w:val="27"/>
          <w:szCs w:val="27"/>
        </w:rPr>
        <w:t xml:space="preserve">quartz filters, </w:t>
      </w:r>
      <w:r w:rsidR="00624705">
        <w:rPr>
          <w:rFonts w:ascii="Arial" w:eastAsia="Times New Roman" w:hAnsi="Arial" w:cs="Times New Roman"/>
          <w:color w:val="000000"/>
          <w:sz w:val="27"/>
          <w:szCs w:val="27"/>
        </w:rPr>
        <w:t xml:space="preserve">with </w:t>
      </w:r>
      <w:r>
        <w:rPr>
          <w:rFonts w:ascii="Arial" w:eastAsia="Times New Roman" w:hAnsi="Arial" w:cs="Times New Roman"/>
          <w:color w:val="000000"/>
          <w:sz w:val="27"/>
          <w:szCs w:val="27"/>
        </w:rPr>
        <w:t>high C:N</w:t>
      </w:r>
      <w:r w:rsidR="00D863A2">
        <w:rPr>
          <w:rFonts w:ascii="Arial" w:eastAsia="Times New Roman" w:hAnsi="Arial" w:cs="Times New Roman"/>
          <w:color w:val="000000"/>
          <w:sz w:val="27"/>
          <w:szCs w:val="27"/>
        </w:rPr>
        <w:t>, or sediments</w:t>
      </w:r>
      <w:r>
        <w:rPr>
          <w:rFonts w:ascii="Arial" w:eastAsia="Times New Roman" w:hAnsi="Arial" w:cs="Times New Roman"/>
          <w:color w:val="000000"/>
          <w:sz w:val="27"/>
          <w:szCs w:val="27"/>
        </w:rPr>
        <w:t xml:space="preserve"> may incur additional costs. </w:t>
      </w:r>
      <w:r w:rsidR="009026B5">
        <w:rPr>
          <w:rFonts w:ascii="Arial" w:eastAsia="Times New Roman" w:hAnsi="Arial" w:cs="Times New Roman"/>
          <w:color w:val="000000"/>
          <w:sz w:val="27"/>
          <w:szCs w:val="27"/>
        </w:rPr>
        <w:t>Consult with Bill Hagopian for your specific needs.</w:t>
      </w:r>
    </w:p>
    <w:p w14:paraId="159BA0B4" w14:textId="77777777" w:rsidR="000F1FF2" w:rsidRDefault="000F1FF2"/>
    <w:sectPr w:rsidR="000F1FF2" w:rsidSect="00D566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74F"/>
    <w:rsid w:val="000F1FF2"/>
    <w:rsid w:val="00217F72"/>
    <w:rsid w:val="004F7E12"/>
    <w:rsid w:val="00537BD5"/>
    <w:rsid w:val="005C4510"/>
    <w:rsid w:val="00624705"/>
    <w:rsid w:val="006519C6"/>
    <w:rsid w:val="006A573A"/>
    <w:rsid w:val="006F4039"/>
    <w:rsid w:val="00765C01"/>
    <w:rsid w:val="00797308"/>
    <w:rsid w:val="007D2455"/>
    <w:rsid w:val="00833068"/>
    <w:rsid w:val="00844239"/>
    <w:rsid w:val="008B701E"/>
    <w:rsid w:val="009026B5"/>
    <w:rsid w:val="009C631D"/>
    <w:rsid w:val="00A52DC0"/>
    <w:rsid w:val="00A70657"/>
    <w:rsid w:val="00A85339"/>
    <w:rsid w:val="00AB73EF"/>
    <w:rsid w:val="00B02743"/>
    <w:rsid w:val="00B0374F"/>
    <w:rsid w:val="00B725FD"/>
    <w:rsid w:val="00BA2AC7"/>
    <w:rsid w:val="00C37162"/>
    <w:rsid w:val="00C61691"/>
    <w:rsid w:val="00D56633"/>
    <w:rsid w:val="00D863A2"/>
    <w:rsid w:val="00DE6575"/>
    <w:rsid w:val="00E463B9"/>
    <w:rsid w:val="00F83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F06CDC"/>
  <w14:defaultImageDpi w14:val="300"/>
  <w15:docId w15:val="{06364015-E5F9-BA4F-AE15-38A08A53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374F"/>
  </w:style>
  <w:style w:type="character" w:styleId="Hyperlink">
    <w:name w:val="Hyperlink"/>
    <w:basedOn w:val="DefaultParagraphFont"/>
    <w:uiPriority w:val="99"/>
    <w:semiHidden/>
    <w:unhideWhenUsed/>
    <w:rsid w:val="00A853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143008">
      <w:bodyDiv w:val="1"/>
      <w:marLeft w:val="0"/>
      <w:marRight w:val="0"/>
      <w:marTop w:val="0"/>
      <w:marBottom w:val="0"/>
      <w:divBdr>
        <w:top w:val="none" w:sz="0" w:space="0" w:color="auto"/>
        <w:left w:val="none" w:sz="0" w:space="0" w:color="auto"/>
        <w:bottom w:val="none" w:sz="0" w:space="0" w:color="auto"/>
        <w:right w:val="none" w:sz="0" w:space="0" w:color="auto"/>
      </w:divBdr>
      <w:divsChild>
        <w:div w:id="1990552772">
          <w:marLeft w:val="0"/>
          <w:marRight w:val="0"/>
          <w:marTop w:val="0"/>
          <w:marBottom w:val="0"/>
          <w:divBdr>
            <w:top w:val="none" w:sz="0" w:space="0" w:color="auto"/>
            <w:left w:val="none" w:sz="0" w:space="0" w:color="auto"/>
            <w:bottom w:val="none" w:sz="0" w:space="0" w:color="auto"/>
            <w:right w:val="none" w:sz="0" w:space="0" w:color="auto"/>
          </w:divBdr>
        </w:div>
        <w:div w:id="1353340872">
          <w:marLeft w:val="0"/>
          <w:marRight w:val="0"/>
          <w:marTop w:val="0"/>
          <w:marBottom w:val="0"/>
          <w:divBdr>
            <w:top w:val="none" w:sz="0" w:space="0" w:color="auto"/>
            <w:left w:val="none" w:sz="0" w:space="0" w:color="auto"/>
            <w:bottom w:val="none" w:sz="0" w:space="0" w:color="auto"/>
            <w:right w:val="none" w:sz="0" w:space="0" w:color="auto"/>
          </w:divBdr>
        </w:div>
        <w:div w:id="1018779807">
          <w:marLeft w:val="0"/>
          <w:marRight w:val="0"/>
          <w:marTop w:val="0"/>
          <w:marBottom w:val="0"/>
          <w:divBdr>
            <w:top w:val="none" w:sz="0" w:space="0" w:color="auto"/>
            <w:left w:val="none" w:sz="0" w:space="0" w:color="auto"/>
            <w:bottom w:val="none" w:sz="0" w:space="0" w:color="auto"/>
            <w:right w:val="none" w:sz="0" w:space="0" w:color="auto"/>
          </w:divBdr>
        </w:div>
        <w:div w:id="1616016767">
          <w:marLeft w:val="0"/>
          <w:marRight w:val="0"/>
          <w:marTop w:val="0"/>
          <w:marBottom w:val="0"/>
          <w:divBdr>
            <w:top w:val="none" w:sz="0" w:space="0" w:color="auto"/>
            <w:left w:val="none" w:sz="0" w:space="0" w:color="auto"/>
            <w:bottom w:val="none" w:sz="0" w:space="0" w:color="auto"/>
            <w:right w:val="none" w:sz="0" w:space="0" w:color="auto"/>
          </w:divBdr>
        </w:div>
        <w:div w:id="866479128">
          <w:marLeft w:val="0"/>
          <w:marRight w:val="0"/>
          <w:marTop w:val="0"/>
          <w:marBottom w:val="0"/>
          <w:divBdr>
            <w:top w:val="none" w:sz="0" w:space="0" w:color="auto"/>
            <w:left w:val="none" w:sz="0" w:space="0" w:color="auto"/>
            <w:bottom w:val="none" w:sz="0" w:space="0" w:color="auto"/>
            <w:right w:val="none" w:sz="0" w:space="0" w:color="auto"/>
          </w:divBdr>
        </w:div>
        <w:div w:id="2036347231">
          <w:marLeft w:val="0"/>
          <w:marRight w:val="0"/>
          <w:marTop w:val="0"/>
          <w:marBottom w:val="0"/>
          <w:divBdr>
            <w:top w:val="none" w:sz="0" w:space="0" w:color="auto"/>
            <w:left w:val="none" w:sz="0" w:space="0" w:color="auto"/>
            <w:bottom w:val="none" w:sz="0" w:space="0" w:color="auto"/>
            <w:right w:val="none" w:sz="0" w:space="0" w:color="auto"/>
          </w:divBdr>
        </w:div>
        <w:div w:id="746269678">
          <w:marLeft w:val="0"/>
          <w:marRight w:val="0"/>
          <w:marTop w:val="0"/>
          <w:marBottom w:val="0"/>
          <w:divBdr>
            <w:top w:val="none" w:sz="0" w:space="0" w:color="auto"/>
            <w:left w:val="none" w:sz="0" w:space="0" w:color="auto"/>
            <w:bottom w:val="none" w:sz="0" w:space="0" w:color="auto"/>
            <w:right w:val="none" w:sz="0" w:space="0" w:color="auto"/>
          </w:divBdr>
        </w:div>
        <w:div w:id="1880580419">
          <w:marLeft w:val="0"/>
          <w:marRight w:val="0"/>
          <w:marTop w:val="0"/>
          <w:marBottom w:val="0"/>
          <w:divBdr>
            <w:top w:val="none" w:sz="0" w:space="0" w:color="auto"/>
            <w:left w:val="none" w:sz="0" w:space="0" w:color="auto"/>
            <w:bottom w:val="none" w:sz="0" w:space="0" w:color="auto"/>
            <w:right w:val="none" w:sz="0" w:space="0" w:color="auto"/>
          </w:divBdr>
        </w:div>
        <w:div w:id="1586067655">
          <w:marLeft w:val="0"/>
          <w:marRight w:val="0"/>
          <w:marTop w:val="0"/>
          <w:marBottom w:val="0"/>
          <w:divBdr>
            <w:top w:val="none" w:sz="0" w:space="0" w:color="auto"/>
            <w:left w:val="none" w:sz="0" w:space="0" w:color="auto"/>
            <w:bottom w:val="none" w:sz="0" w:space="0" w:color="auto"/>
            <w:right w:val="none" w:sz="0" w:space="0" w:color="auto"/>
          </w:divBdr>
        </w:div>
        <w:div w:id="419526000">
          <w:marLeft w:val="0"/>
          <w:marRight w:val="0"/>
          <w:marTop w:val="0"/>
          <w:marBottom w:val="0"/>
          <w:divBdr>
            <w:top w:val="none" w:sz="0" w:space="0" w:color="auto"/>
            <w:left w:val="none" w:sz="0" w:space="0" w:color="auto"/>
            <w:bottom w:val="none" w:sz="0" w:space="0" w:color="auto"/>
            <w:right w:val="none" w:sz="0" w:space="0" w:color="auto"/>
          </w:divBdr>
        </w:div>
        <w:div w:id="2032995157">
          <w:marLeft w:val="0"/>
          <w:marRight w:val="0"/>
          <w:marTop w:val="0"/>
          <w:marBottom w:val="0"/>
          <w:divBdr>
            <w:top w:val="none" w:sz="0" w:space="0" w:color="auto"/>
            <w:left w:val="none" w:sz="0" w:space="0" w:color="auto"/>
            <w:bottom w:val="none" w:sz="0" w:space="0" w:color="auto"/>
            <w:right w:val="none" w:sz="0" w:space="0" w:color="auto"/>
          </w:divBdr>
        </w:div>
        <w:div w:id="1354696562">
          <w:marLeft w:val="0"/>
          <w:marRight w:val="0"/>
          <w:marTop w:val="0"/>
          <w:marBottom w:val="0"/>
          <w:divBdr>
            <w:top w:val="none" w:sz="0" w:space="0" w:color="auto"/>
            <w:left w:val="none" w:sz="0" w:space="0" w:color="auto"/>
            <w:bottom w:val="none" w:sz="0" w:space="0" w:color="auto"/>
            <w:right w:val="none" w:sz="0" w:space="0" w:color="auto"/>
          </w:divBdr>
        </w:div>
        <w:div w:id="430442940">
          <w:marLeft w:val="0"/>
          <w:marRight w:val="0"/>
          <w:marTop w:val="0"/>
          <w:marBottom w:val="0"/>
          <w:divBdr>
            <w:top w:val="none" w:sz="0" w:space="0" w:color="auto"/>
            <w:left w:val="none" w:sz="0" w:space="0" w:color="auto"/>
            <w:bottom w:val="none" w:sz="0" w:space="0" w:color="auto"/>
            <w:right w:val="none" w:sz="0" w:space="0" w:color="auto"/>
          </w:divBdr>
        </w:div>
        <w:div w:id="106390072">
          <w:marLeft w:val="0"/>
          <w:marRight w:val="0"/>
          <w:marTop w:val="0"/>
          <w:marBottom w:val="0"/>
          <w:divBdr>
            <w:top w:val="none" w:sz="0" w:space="0" w:color="auto"/>
            <w:left w:val="none" w:sz="0" w:space="0" w:color="auto"/>
            <w:bottom w:val="none" w:sz="0" w:space="0" w:color="auto"/>
            <w:right w:val="none" w:sz="0" w:space="0" w:color="auto"/>
          </w:divBdr>
        </w:div>
        <w:div w:id="421874231">
          <w:marLeft w:val="0"/>
          <w:marRight w:val="0"/>
          <w:marTop w:val="0"/>
          <w:marBottom w:val="0"/>
          <w:divBdr>
            <w:top w:val="none" w:sz="0" w:space="0" w:color="auto"/>
            <w:left w:val="none" w:sz="0" w:space="0" w:color="auto"/>
            <w:bottom w:val="none" w:sz="0" w:space="0" w:color="auto"/>
            <w:right w:val="none" w:sz="0" w:space="0" w:color="auto"/>
          </w:divBdr>
        </w:div>
        <w:div w:id="774250804">
          <w:marLeft w:val="0"/>
          <w:marRight w:val="0"/>
          <w:marTop w:val="0"/>
          <w:marBottom w:val="0"/>
          <w:divBdr>
            <w:top w:val="none" w:sz="0" w:space="0" w:color="auto"/>
            <w:left w:val="none" w:sz="0" w:space="0" w:color="auto"/>
            <w:bottom w:val="none" w:sz="0" w:space="0" w:color="auto"/>
            <w:right w:val="none" w:sz="0" w:space="0" w:color="auto"/>
          </w:divBdr>
        </w:div>
        <w:div w:id="1389718393">
          <w:marLeft w:val="0"/>
          <w:marRight w:val="0"/>
          <w:marTop w:val="0"/>
          <w:marBottom w:val="0"/>
          <w:divBdr>
            <w:top w:val="none" w:sz="0" w:space="0" w:color="auto"/>
            <w:left w:val="none" w:sz="0" w:space="0" w:color="auto"/>
            <w:bottom w:val="none" w:sz="0" w:space="0" w:color="auto"/>
            <w:right w:val="none" w:sz="0" w:space="0" w:color="auto"/>
          </w:divBdr>
        </w:div>
        <w:div w:id="566959409">
          <w:marLeft w:val="0"/>
          <w:marRight w:val="0"/>
          <w:marTop w:val="0"/>
          <w:marBottom w:val="0"/>
          <w:divBdr>
            <w:top w:val="none" w:sz="0" w:space="0" w:color="auto"/>
            <w:left w:val="none" w:sz="0" w:space="0" w:color="auto"/>
            <w:bottom w:val="none" w:sz="0" w:space="0" w:color="auto"/>
            <w:right w:val="none" w:sz="0" w:space="0" w:color="auto"/>
          </w:divBdr>
        </w:div>
        <w:div w:id="1930846299">
          <w:marLeft w:val="0"/>
          <w:marRight w:val="0"/>
          <w:marTop w:val="0"/>
          <w:marBottom w:val="0"/>
          <w:divBdr>
            <w:top w:val="none" w:sz="0" w:space="0" w:color="auto"/>
            <w:left w:val="none" w:sz="0" w:space="0" w:color="auto"/>
            <w:bottom w:val="none" w:sz="0" w:space="0" w:color="auto"/>
            <w:right w:val="none" w:sz="0" w:space="0" w:color="auto"/>
          </w:divBdr>
        </w:div>
        <w:div w:id="574508362">
          <w:marLeft w:val="0"/>
          <w:marRight w:val="0"/>
          <w:marTop w:val="0"/>
          <w:marBottom w:val="0"/>
          <w:divBdr>
            <w:top w:val="none" w:sz="0" w:space="0" w:color="auto"/>
            <w:left w:val="none" w:sz="0" w:space="0" w:color="auto"/>
            <w:bottom w:val="none" w:sz="0" w:space="0" w:color="auto"/>
            <w:right w:val="none" w:sz="0" w:space="0" w:color="auto"/>
          </w:divBdr>
        </w:div>
      </w:divsChild>
    </w:div>
    <w:div w:id="1477868196">
      <w:bodyDiv w:val="1"/>
      <w:marLeft w:val="0"/>
      <w:marRight w:val="0"/>
      <w:marTop w:val="0"/>
      <w:marBottom w:val="0"/>
      <w:divBdr>
        <w:top w:val="none" w:sz="0" w:space="0" w:color="auto"/>
        <w:left w:val="none" w:sz="0" w:space="0" w:color="auto"/>
        <w:bottom w:val="none" w:sz="0" w:space="0" w:color="auto"/>
        <w:right w:val="none" w:sz="0" w:space="0" w:color="auto"/>
      </w:divBdr>
    </w:div>
    <w:div w:id="2073379892">
      <w:bodyDiv w:val="1"/>
      <w:marLeft w:val="0"/>
      <w:marRight w:val="0"/>
      <w:marTop w:val="0"/>
      <w:marBottom w:val="0"/>
      <w:divBdr>
        <w:top w:val="none" w:sz="0" w:space="0" w:color="auto"/>
        <w:left w:val="none" w:sz="0" w:space="0" w:color="auto"/>
        <w:bottom w:val="none" w:sz="0" w:space="0" w:color="auto"/>
        <w:right w:val="none" w:sz="0" w:space="0" w:color="auto"/>
      </w:divBdr>
      <w:divsChild>
        <w:div w:id="892544350">
          <w:marLeft w:val="0"/>
          <w:marRight w:val="0"/>
          <w:marTop w:val="0"/>
          <w:marBottom w:val="0"/>
          <w:divBdr>
            <w:top w:val="none" w:sz="0" w:space="0" w:color="auto"/>
            <w:left w:val="none" w:sz="0" w:space="0" w:color="auto"/>
            <w:bottom w:val="none" w:sz="0" w:space="0" w:color="auto"/>
            <w:right w:val="none" w:sz="0" w:space="0" w:color="auto"/>
          </w:divBdr>
        </w:div>
        <w:div w:id="125702659">
          <w:marLeft w:val="0"/>
          <w:marRight w:val="0"/>
          <w:marTop w:val="0"/>
          <w:marBottom w:val="0"/>
          <w:divBdr>
            <w:top w:val="none" w:sz="0" w:space="0" w:color="auto"/>
            <w:left w:val="none" w:sz="0" w:space="0" w:color="auto"/>
            <w:bottom w:val="none" w:sz="0" w:space="0" w:color="auto"/>
            <w:right w:val="none" w:sz="0" w:space="0" w:color="auto"/>
          </w:divBdr>
        </w:div>
        <w:div w:id="266348450">
          <w:marLeft w:val="0"/>
          <w:marRight w:val="0"/>
          <w:marTop w:val="0"/>
          <w:marBottom w:val="0"/>
          <w:divBdr>
            <w:top w:val="none" w:sz="0" w:space="0" w:color="auto"/>
            <w:left w:val="none" w:sz="0" w:space="0" w:color="auto"/>
            <w:bottom w:val="none" w:sz="0" w:space="0" w:color="auto"/>
            <w:right w:val="none" w:sz="0" w:space="0" w:color="auto"/>
          </w:divBdr>
        </w:div>
        <w:div w:id="345014248">
          <w:marLeft w:val="0"/>
          <w:marRight w:val="0"/>
          <w:marTop w:val="0"/>
          <w:marBottom w:val="0"/>
          <w:divBdr>
            <w:top w:val="none" w:sz="0" w:space="0" w:color="auto"/>
            <w:left w:val="none" w:sz="0" w:space="0" w:color="auto"/>
            <w:bottom w:val="none" w:sz="0" w:space="0" w:color="auto"/>
            <w:right w:val="none" w:sz="0" w:space="0" w:color="auto"/>
          </w:divBdr>
        </w:div>
        <w:div w:id="600070660">
          <w:marLeft w:val="0"/>
          <w:marRight w:val="0"/>
          <w:marTop w:val="0"/>
          <w:marBottom w:val="0"/>
          <w:divBdr>
            <w:top w:val="none" w:sz="0" w:space="0" w:color="auto"/>
            <w:left w:val="none" w:sz="0" w:space="0" w:color="auto"/>
            <w:bottom w:val="none" w:sz="0" w:space="0" w:color="auto"/>
            <w:right w:val="none" w:sz="0" w:space="0" w:color="auto"/>
          </w:divBdr>
        </w:div>
        <w:div w:id="1871140598">
          <w:marLeft w:val="0"/>
          <w:marRight w:val="0"/>
          <w:marTop w:val="0"/>
          <w:marBottom w:val="0"/>
          <w:divBdr>
            <w:top w:val="none" w:sz="0" w:space="0" w:color="auto"/>
            <w:left w:val="none" w:sz="0" w:space="0" w:color="auto"/>
            <w:bottom w:val="none" w:sz="0" w:space="0" w:color="auto"/>
            <w:right w:val="none" w:sz="0" w:space="0" w:color="auto"/>
          </w:divBdr>
        </w:div>
        <w:div w:id="832601270">
          <w:marLeft w:val="0"/>
          <w:marRight w:val="0"/>
          <w:marTop w:val="0"/>
          <w:marBottom w:val="0"/>
          <w:divBdr>
            <w:top w:val="none" w:sz="0" w:space="0" w:color="auto"/>
            <w:left w:val="none" w:sz="0" w:space="0" w:color="auto"/>
            <w:bottom w:val="none" w:sz="0" w:space="0" w:color="auto"/>
            <w:right w:val="none" w:sz="0" w:space="0" w:color="auto"/>
          </w:divBdr>
        </w:div>
        <w:div w:id="1970043023">
          <w:marLeft w:val="0"/>
          <w:marRight w:val="0"/>
          <w:marTop w:val="0"/>
          <w:marBottom w:val="0"/>
          <w:divBdr>
            <w:top w:val="none" w:sz="0" w:space="0" w:color="auto"/>
            <w:left w:val="none" w:sz="0" w:space="0" w:color="auto"/>
            <w:bottom w:val="none" w:sz="0" w:space="0" w:color="auto"/>
            <w:right w:val="none" w:sz="0" w:space="0" w:color="auto"/>
          </w:divBdr>
        </w:div>
        <w:div w:id="74549712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m.hagopian@geo.uio.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Hagopian</dc:creator>
  <cp:keywords/>
  <dc:description/>
  <cp:lastModifiedBy>Bill Hagopian</cp:lastModifiedBy>
  <cp:revision>32</cp:revision>
  <dcterms:created xsi:type="dcterms:W3CDTF">2018-06-19T09:51:00Z</dcterms:created>
  <dcterms:modified xsi:type="dcterms:W3CDTF">2020-10-20T13:11:00Z</dcterms:modified>
</cp:coreProperties>
</file>