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A00948" w14:textId="77777777" w:rsidR="00047C54" w:rsidRDefault="00047C54" w:rsidP="00047C54">
      <w:pPr>
        <w:pStyle w:val="Overskrift1"/>
        <w:spacing w:line="360" w:lineRule="auto"/>
      </w:pPr>
      <w:bookmarkStart w:id="0" w:name="_Toc286393702"/>
      <w:bookmarkStart w:id="1" w:name="_Toc317424071"/>
      <w:r>
        <w:t>Sansenes vidunderlige verden</w:t>
      </w:r>
      <w:bookmarkEnd w:id="0"/>
      <w:bookmarkEnd w:id="1"/>
    </w:p>
    <w:p w14:paraId="4C90DA3C" w14:textId="78B5BE29" w:rsidR="00047C54" w:rsidRPr="006A5B7D" w:rsidRDefault="005836FB" w:rsidP="00047C5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C0C5E">
        <w:rPr>
          <w:rFonts w:eastAsia="Times New Roman" w:cs="Times New Roman"/>
          <w:noProof/>
          <w:lang w:val="en-US"/>
        </w:rPr>
        <w:drawing>
          <wp:anchor distT="0" distB="0" distL="114300" distR="114300" simplePos="0" relativeHeight="251657728" behindDoc="1" locked="0" layoutInCell="1" allowOverlap="1" wp14:anchorId="14213A9F" wp14:editId="783BC63F">
            <wp:simplePos x="0" y="0"/>
            <wp:positionH relativeFrom="column">
              <wp:posOffset>4366895</wp:posOffset>
            </wp:positionH>
            <wp:positionV relativeFrom="paragraph">
              <wp:posOffset>447040</wp:posOffset>
            </wp:positionV>
            <wp:extent cx="2000250" cy="2114550"/>
            <wp:effectExtent l="0" t="0" r="0" b="0"/>
            <wp:wrapTight wrapText="bothSides">
              <wp:wrapPolygon edited="0">
                <wp:start x="0" y="0"/>
                <wp:lineTo x="0" y="21405"/>
                <wp:lineTo x="21394" y="21405"/>
                <wp:lineTo x="21394" y="0"/>
                <wp:lineTo x="0" y="0"/>
              </wp:wrapPolygon>
            </wp:wrapTight>
            <wp:docPr id="506" name="Picture 506" descr="11_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1_2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47C54">
        <w:rPr>
          <w:b/>
        </w:rPr>
        <w:t xml:space="preserve">Hensikt: </w:t>
      </w:r>
      <w:r w:rsidR="00047C54">
        <w:t>Ved hjelp av ulike øvelser i sansefysiologi skal vi få økt forståelse for hvordan nervesystemet fungerer.</w:t>
      </w:r>
    </w:p>
    <w:p w14:paraId="10698F77" w14:textId="5F800213" w:rsidR="005836FB" w:rsidRPr="005836FB" w:rsidRDefault="00771DE3" w:rsidP="005836FB">
      <w:pPr>
        <w:pStyle w:val="Overskrift2"/>
        <w:spacing w:before="0" w:line="360" w:lineRule="auto"/>
      </w:pPr>
      <w:bookmarkStart w:id="2" w:name="_Toc286393708"/>
      <w:bookmarkStart w:id="3" w:name="_Toc317424077"/>
      <w:r w:rsidRPr="000A6281">
        <w:t xml:space="preserve">Reaksjonstid knyttet til </w:t>
      </w:r>
      <w:r w:rsidR="00554BC6">
        <w:t>berøring</w:t>
      </w:r>
      <w:r>
        <w:rPr>
          <w:rStyle w:val="Fotnotereferanse"/>
        </w:rPr>
        <w:footnoteReference w:id="1"/>
      </w:r>
      <w:bookmarkEnd w:id="2"/>
      <w:bookmarkEnd w:id="3"/>
    </w:p>
    <w:p w14:paraId="7F7C48A2" w14:textId="6A6DC69E" w:rsidR="00771DE3" w:rsidRPr="003C0C5E" w:rsidRDefault="00771DE3" w:rsidP="005836FB">
      <w:pPr>
        <w:spacing w:line="360" w:lineRule="auto"/>
        <w:rPr>
          <w:rFonts w:eastAsia="Times New Roman" w:cs="Times New Roman"/>
          <w:b/>
          <w:lang w:eastAsia="en-US"/>
        </w:rPr>
      </w:pPr>
      <w:r>
        <w:rPr>
          <w:rFonts w:eastAsia="Times New Roman" w:cs="Times New Roman"/>
          <w:b/>
          <w:lang w:eastAsia="en-US"/>
        </w:rPr>
        <w:t>Materialer og utstyr</w:t>
      </w:r>
      <w:r w:rsidRPr="003C0C5E">
        <w:rPr>
          <w:rFonts w:eastAsia="Times New Roman" w:cs="Times New Roman"/>
          <w:lang w:eastAsia="en-US"/>
        </w:rPr>
        <w:t>: stoppeklokke</w:t>
      </w:r>
    </w:p>
    <w:p w14:paraId="5DFB6430" w14:textId="3CB18992" w:rsidR="00771DE3" w:rsidRPr="003C0C5E" w:rsidRDefault="00771DE3" w:rsidP="00771DE3">
      <w:pPr>
        <w:keepNext/>
        <w:spacing w:before="240" w:after="60" w:line="360" w:lineRule="auto"/>
        <w:outlineLvl w:val="3"/>
        <w:rPr>
          <w:rFonts w:eastAsia="Times New Roman" w:cs="Times New Roman"/>
          <w:b/>
          <w:lang w:eastAsia="en-US"/>
        </w:rPr>
      </w:pPr>
      <w:r w:rsidRPr="003C0C5E">
        <w:rPr>
          <w:rFonts w:eastAsia="Times New Roman" w:cs="Times New Roman"/>
          <w:b/>
          <w:lang w:eastAsia="en-US"/>
        </w:rPr>
        <w:t>Framgangsmåte</w:t>
      </w:r>
      <w:r w:rsidR="005836FB">
        <w:rPr>
          <w:rStyle w:val="Fotnotereferanse"/>
          <w:rFonts w:eastAsia="Times New Roman" w:cs="Times New Roman"/>
          <w:b/>
          <w:lang w:eastAsia="en-US"/>
        </w:rPr>
        <w:footnoteReference w:id="2"/>
      </w:r>
      <w:r>
        <w:rPr>
          <w:rFonts w:eastAsia="Times New Roman" w:cs="Times New Roman"/>
          <w:b/>
          <w:lang w:eastAsia="en-US"/>
        </w:rPr>
        <w:t>:</w:t>
      </w:r>
    </w:p>
    <w:p w14:paraId="103F70AA" w14:textId="5161CD86" w:rsidR="00771DE3" w:rsidRPr="005836FB" w:rsidRDefault="00771DE3" w:rsidP="005836FB">
      <w:pPr>
        <w:pStyle w:val="Listeavsnitt"/>
        <w:numPr>
          <w:ilvl w:val="0"/>
          <w:numId w:val="1"/>
        </w:numPr>
        <w:spacing w:after="240" w:line="360" w:lineRule="auto"/>
        <w:rPr>
          <w:rFonts w:eastAsia="Times New Roman" w:cs="Times New Roman"/>
          <w:lang w:eastAsia="en-US"/>
        </w:rPr>
      </w:pPr>
      <w:r w:rsidRPr="005836FB">
        <w:rPr>
          <w:rFonts w:eastAsia="Times New Roman" w:cs="Times New Roman"/>
          <w:lang w:eastAsia="en-US"/>
        </w:rPr>
        <w:t>8–10 elever lager en ring med ansiktet vendt ut av ringen.</w:t>
      </w:r>
    </w:p>
    <w:p w14:paraId="6CD1DA75" w14:textId="2A9315A3" w:rsidR="00771DE3" w:rsidRPr="005836FB" w:rsidRDefault="00771DE3" w:rsidP="005836FB">
      <w:pPr>
        <w:pStyle w:val="Listeavsnitt"/>
        <w:numPr>
          <w:ilvl w:val="0"/>
          <w:numId w:val="1"/>
        </w:numPr>
        <w:spacing w:after="240" w:line="360" w:lineRule="auto"/>
        <w:rPr>
          <w:rFonts w:eastAsia="Times New Roman" w:cs="Times New Roman"/>
          <w:lang w:eastAsia="en-US"/>
        </w:rPr>
      </w:pPr>
      <w:r w:rsidRPr="005836FB">
        <w:rPr>
          <w:rFonts w:eastAsia="Times New Roman" w:cs="Times New Roman"/>
          <w:lang w:eastAsia="en-US"/>
        </w:rPr>
        <w:t>Hold hverandre i hendene.</w:t>
      </w:r>
    </w:p>
    <w:p w14:paraId="49B6BD41" w14:textId="6B840B13" w:rsidR="00771DE3" w:rsidRPr="005836FB" w:rsidRDefault="005836FB" w:rsidP="005836FB">
      <w:pPr>
        <w:pStyle w:val="Listeavsnitt"/>
        <w:numPr>
          <w:ilvl w:val="0"/>
          <w:numId w:val="1"/>
        </w:numPr>
        <w:spacing w:after="240" w:line="360" w:lineRule="auto"/>
        <w:rPr>
          <w:rFonts w:eastAsia="Times New Roman" w:cs="Times New Roman"/>
          <w:lang w:eastAsia="en-US"/>
        </w:rPr>
      </w:pPr>
      <w:r w:rsidRPr="005836FB">
        <w:rPr>
          <w:b/>
          <w:noProof/>
          <w:lang w:eastAsia="en-US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anchorId="3559DC72" wp14:editId="6016F4CF">
                <wp:simplePos x="0" y="0"/>
                <wp:positionH relativeFrom="column">
                  <wp:posOffset>4221480</wp:posOffset>
                </wp:positionH>
                <wp:positionV relativeFrom="paragraph">
                  <wp:posOffset>14605</wp:posOffset>
                </wp:positionV>
                <wp:extent cx="2360930" cy="1404620"/>
                <wp:effectExtent l="0" t="0" r="3810" b="0"/>
                <wp:wrapNone/>
                <wp:docPr id="217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47A342" w14:textId="7511880D" w:rsidR="005836FB" w:rsidRDefault="005836FB">
                            <w:r>
                              <w:t>Figur 1. Personer i ring holder hender.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559DC72" id="_x0000_t202" coordsize="21600,21600" o:spt="202" path="m,l,21600r21600,l21600,xe">
                <v:stroke joinstyle="miter"/>
                <v:path gradientshapeok="t" o:connecttype="rect"/>
              </v:shapetype>
              <v:shape id="Tekstboks 2" o:spid="_x0000_s1026" type="#_x0000_t202" style="position:absolute;left:0;text-align:left;margin-left:332.4pt;margin-top:1.15pt;width:185.9pt;height:110.6pt;z-index:251659776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" stroked="f">
                <v:textbox style="mso-fit-shape-to-text:t">
                  <w:txbxContent>
                    <w:p w14:paraId="2747A342" w14:textId="7511880D" w:rsidR="005836FB" w:rsidRDefault="005836FB">
                      <w:r>
                        <w:t>Figur 1. Personer i ring holder hender.</w:t>
                      </w:r>
                    </w:p>
                  </w:txbxContent>
                </v:textbox>
              </v:shape>
            </w:pict>
          </mc:Fallback>
        </mc:AlternateContent>
      </w:r>
      <w:r w:rsidR="00771DE3" w:rsidRPr="005836FB">
        <w:rPr>
          <w:rFonts w:eastAsia="Times New Roman" w:cs="Times New Roman"/>
          <w:lang w:eastAsia="en-US"/>
        </w:rPr>
        <w:t>En elev har en stoppeklokke i venstre hånd.</w:t>
      </w:r>
    </w:p>
    <w:p w14:paraId="02873F1C" w14:textId="7F98546C" w:rsidR="00771DE3" w:rsidRPr="005836FB" w:rsidRDefault="00771DE3" w:rsidP="005836FB">
      <w:pPr>
        <w:pStyle w:val="Listeavsnitt"/>
        <w:numPr>
          <w:ilvl w:val="0"/>
          <w:numId w:val="1"/>
        </w:numPr>
        <w:spacing w:after="240" w:line="360" w:lineRule="auto"/>
        <w:rPr>
          <w:rFonts w:eastAsia="Times New Roman" w:cs="Times New Roman"/>
          <w:lang w:eastAsia="en-US"/>
        </w:rPr>
      </w:pPr>
      <w:r w:rsidRPr="005836FB">
        <w:rPr>
          <w:rFonts w:eastAsia="Times New Roman" w:cs="Times New Roman"/>
          <w:lang w:eastAsia="en-US"/>
        </w:rPr>
        <w:t>Eleven starter stoppeklokken når h</w:t>
      </w:r>
      <w:r w:rsidR="005836FB">
        <w:rPr>
          <w:rFonts w:eastAsia="Times New Roman" w:cs="Times New Roman"/>
          <w:lang w:eastAsia="en-US"/>
        </w:rPr>
        <w:t>e</w:t>
      </w:r>
      <w:r w:rsidRPr="005836FB">
        <w:rPr>
          <w:rFonts w:eastAsia="Times New Roman" w:cs="Times New Roman"/>
          <w:lang w:eastAsia="en-US"/>
        </w:rPr>
        <w:t>n gir eleven h</w:t>
      </w:r>
      <w:r w:rsidR="005836FB">
        <w:rPr>
          <w:rFonts w:eastAsia="Times New Roman" w:cs="Times New Roman"/>
          <w:lang w:eastAsia="en-US"/>
        </w:rPr>
        <w:t>e</w:t>
      </w:r>
      <w:r w:rsidRPr="005836FB">
        <w:rPr>
          <w:rFonts w:eastAsia="Times New Roman" w:cs="Times New Roman"/>
          <w:lang w:eastAsia="en-US"/>
        </w:rPr>
        <w:t>n holder</w:t>
      </w:r>
      <w:r w:rsidR="005836FB">
        <w:rPr>
          <w:rFonts w:eastAsia="Times New Roman" w:cs="Times New Roman"/>
          <w:lang w:eastAsia="en-US"/>
        </w:rPr>
        <w:t xml:space="preserve"> i</w:t>
      </w:r>
      <w:r w:rsidRPr="005836FB">
        <w:rPr>
          <w:rFonts w:eastAsia="Times New Roman" w:cs="Times New Roman"/>
          <w:lang w:eastAsia="en-US"/>
        </w:rPr>
        <w:br/>
        <w:t>høyre hånd, et håndtrykk.</w:t>
      </w:r>
    </w:p>
    <w:p w14:paraId="198CB625" w14:textId="77777777" w:rsidR="00771DE3" w:rsidRPr="005836FB" w:rsidRDefault="00771DE3" w:rsidP="005836FB">
      <w:pPr>
        <w:pStyle w:val="Listeavsnitt"/>
        <w:numPr>
          <w:ilvl w:val="0"/>
          <w:numId w:val="1"/>
        </w:numPr>
        <w:spacing w:after="240" w:line="360" w:lineRule="auto"/>
        <w:rPr>
          <w:rFonts w:eastAsia="Times New Roman" w:cs="Times New Roman"/>
          <w:lang w:eastAsia="en-US"/>
        </w:rPr>
      </w:pPr>
      <w:r w:rsidRPr="005836FB">
        <w:rPr>
          <w:rFonts w:eastAsia="Times New Roman" w:cs="Times New Roman"/>
          <w:lang w:eastAsia="en-US"/>
        </w:rPr>
        <w:t>Denne eleven sender håndtrykket videre så raskt som mulig, og slik fortsetter signalet rundt ringen.</w:t>
      </w:r>
    </w:p>
    <w:p w14:paraId="463459EC" w14:textId="77777777" w:rsidR="00771DE3" w:rsidRPr="005836FB" w:rsidRDefault="00771DE3" w:rsidP="005836FB">
      <w:pPr>
        <w:pStyle w:val="Listeavsnitt"/>
        <w:numPr>
          <w:ilvl w:val="0"/>
          <w:numId w:val="1"/>
        </w:numPr>
        <w:spacing w:after="240" w:line="360" w:lineRule="auto"/>
        <w:rPr>
          <w:rFonts w:eastAsia="Times New Roman" w:cs="Times New Roman"/>
          <w:lang w:eastAsia="en-US"/>
        </w:rPr>
      </w:pPr>
      <w:r w:rsidRPr="005836FB">
        <w:rPr>
          <w:rFonts w:eastAsia="Times New Roman" w:cs="Times New Roman"/>
          <w:lang w:eastAsia="en-US"/>
        </w:rPr>
        <w:t>Samtidig som eleven med stoppeklokken mottar håndtrykket fra eleven til venstre, stoppes stoppeklokka.</w:t>
      </w:r>
    </w:p>
    <w:p w14:paraId="616A9138" w14:textId="77777777" w:rsidR="00771DE3" w:rsidRPr="005836FB" w:rsidRDefault="00771DE3" w:rsidP="005836FB">
      <w:pPr>
        <w:pStyle w:val="Listeavsnitt"/>
        <w:numPr>
          <w:ilvl w:val="0"/>
          <w:numId w:val="1"/>
        </w:numPr>
        <w:spacing w:after="240" w:line="360" w:lineRule="auto"/>
        <w:rPr>
          <w:rFonts w:eastAsia="Times New Roman" w:cs="Times New Roman"/>
          <w:lang w:eastAsia="en-US"/>
        </w:rPr>
      </w:pPr>
      <w:r w:rsidRPr="005836FB">
        <w:rPr>
          <w:rFonts w:eastAsia="Times New Roman" w:cs="Times New Roman"/>
          <w:lang w:eastAsia="en-US"/>
        </w:rPr>
        <w:t>Noter tiden og gjenta forsøket fem ganger.</w:t>
      </w:r>
    </w:p>
    <w:p w14:paraId="5051ED0E" w14:textId="77777777" w:rsidR="00771DE3" w:rsidRPr="003C0C5E" w:rsidRDefault="00771DE3" w:rsidP="00771DE3">
      <w:pPr>
        <w:keepNext/>
        <w:spacing w:before="240" w:after="60" w:line="360" w:lineRule="auto"/>
        <w:outlineLvl w:val="3"/>
        <w:rPr>
          <w:rFonts w:eastAsia="Times New Roman" w:cs="Times New Roman"/>
          <w:b/>
          <w:lang w:eastAsia="en-US"/>
        </w:rPr>
      </w:pPr>
      <w:r w:rsidRPr="003C0C5E">
        <w:rPr>
          <w:rFonts w:eastAsia="Times New Roman" w:cs="Times New Roman"/>
          <w:b/>
          <w:lang w:eastAsia="en-US"/>
        </w:rPr>
        <w:t>Etterarbeid</w:t>
      </w:r>
      <w:r>
        <w:rPr>
          <w:rFonts w:eastAsia="Times New Roman" w:cs="Times New Roman"/>
          <w:b/>
          <w:lang w:eastAsia="en-US"/>
        </w:rPr>
        <w:t>:</w:t>
      </w:r>
    </w:p>
    <w:p w14:paraId="72001883" w14:textId="77777777" w:rsidR="00771DE3" w:rsidRPr="005836FB" w:rsidRDefault="00771DE3" w:rsidP="005836FB">
      <w:pPr>
        <w:pStyle w:val="Listeavsnitt"/>
        <w:numPr>
          <w:ilvl w:val="0"/>
          <w:numId w:val="2"/>
        </w:numPr>
        <w:spacing w:after="240" w:line="360" w:lineRule="auto"/>
        <w:rPr>
          <w:rFonts w:eastAsia="Times New Roman" w:cs="Times New Roman"/>
          <w:lang w:eastAsia="en-US"/>
        </w:rPr>
      </w:pPr>
      <w:r w:rsidRPr="005836FB">
        <w:rPr>
          <w:rFonts w:eastAsia="Times New Roman" w:cs="Times New Roman"/>
          <w:lang w:eastAsia="en-US"/>
        </w:rPr>
        <w:t xml:space="preserve">Lag en tabell over reaksjonstidene til gruppa. </w:t>
      </w:r>
    </w:p>
    <w:p w14:paraId="08B93F0C" w14:textId="77777777" w:rsidR="00771DE3" w:rsidRPr="005836FB" w:rsidRDefault="00771DE3" w:rsidP="005836FB">
      <w:pPr>
        <w:pStyle w:val="Listeavsnitt"/>
        <w:numPr>
          <w:ilvl w:val="0"/>
          <w:numId w:val="2"/>
        </w:numPr>
        <w:spacing w:after="240" w:line="360" w:lineRule="auto"/>
        <w:rPr>
          <w:rFonts w:eastAsia="Times New Roman" w:cs="Times New Roman"/>
          <w:lang w:eastAsia="en-US"/>
        </w:rPr>
      </w:pPr>
      <w:r w:rsidRPr="005836FB">
        <w:rPr>
          <w:rFonts w:eastAsia="Times New Roman" w:cs="Times New Roman"/>
          <w:lang w:eastAsia="en-US"/>
        </w:rPr>
        <w:t>Regn ut den gjennomsnittlige reaksjonstiden for hver person.</w:t>
      </w:r>
    </w:p>
    <w:p w14:paraId="45B460BD" w14:textId="77777777" w:rsidR="00771DE3" w:rsidRPr="005836FB" w:rsidRDefault="00771DE3" w:rsidP="005836FB">
      <w:pPr>
        <w:pStyle w:val="Listeavsnitt"/>
        <w:numPr>
          <w:ilvl w:val="0"/>
          <w:numId w:val="2"/>
        </w:numPr>
        <w:spacing w:after="240" w:line="360" w:lineRule="auto"/>
        <w:rPr>
          <w:rFonts w:eastAsia="Times New Roman" w:cs="Times New Roman"/>
          <w:lang w:eastAsia="en-US"/>
        </w:rPr>
      </w:pPr>
      <w:r w:rsidRPr="005836FB">
        <w:rPr>
          <w:rFonts w:eastAsia="Times New Roman" w:cs="Times New Roman"/>
          <w:lang w:eastAsia="en-US"/>
        </w:rPr>
        <w:t>Lag en enkel illustrasjon som viser kommunikasjonen mellom berøringssansen i hånden din, nervesystemet og musklene i hånden din. Skriv en kort figurtekst til figuren din.</w:t>
      </w:r>
    </w:p>
    <w:p w14:paraId="33F00109" w14:textId="77777777" w:rsidR="00771DE3" w:rsidRPr="005836FB" w:rsidRDefault="00771DE3" w:rsidP="005836FB">
      <w:pPr>
        <w:pStyle w:val="Listeavsnitt"/>
        <w:numPr>
          <w:ilvl w:val="0"/>
          <w:numId w:val="2"/>
        </w:numPr>
        <w:spacing w:after="240" w:line="360" w:lineRule="auto"/>
        <w:rPr>
          <w:rFonts w:eastAsia="Times New Roman" w:cs="Times New Roman"/>
          <w:lang w:eastAsia="en-US"/>
        </w:rPr>
      </w:pPr>
      <w:r w:rsidRPr="005836FB">
        <w:rPr>
          <w:rFonts w:eastAsia="Times New Roman" w:cs="Times New Roman"/>
          <w:lang w:eastAsia="en-US"/>
        </w:rPr>
        <w:t>Vis hvordan gjennomsnittlig reaksjonstid endrer seg med antall forsøk, og gjør greie for denne forandringen.</w:t>
      </w:r>
    </w:p>
    <w:p w14:paraId="41F3941A" w14:textId="77777777" w:rsidR="00771DE3" w:rsidRPr="003C0C5E" w:rsidRDefault="00771DE3" w:rsidP="00771DE3">
      <w:pPr>
        <w:keepNext/>
        <w:spacing w:before="240" w:after="60" w:line="360" w:lineRule="auto"/>
        <w:outlineLvl w:val="3"/>
        <w:rPr>
          <w:rFonts w:eastAsia="Times New Roman" w:cs="Times New Roman"/>
          <w:b/>
          <w:lang w:eastAsia="en-US"/>
        </w:rPr>
      </w:pPr>
      <w:r w:rsidRPr="003C0C5E">
        <w:rPr>
          <w:rFonts w:eastAsia="Times New Roman" w:cs="Times New Roman"/>
          <w:b/>
          <w:lang w:eastAsia="en-US"/>
        </w:rPr>
        <w:lastRenderedPageBreak/>
        <w:t>Faglig forklaring</w:t>
      </w:r>
      <w:r w:rsidRPr="003C0C5E">
        <w:rPr>
          <w:rFonts w:eastAsia="Times New Roman" w:cs="Times New Roman"/>
          <w:vertAlign w:val="superscript"/>
          <w:lang w:eastAsia="en-US"/>
        </w:rPr>
        <w:footnoteReference w:id="3"/>
      </w:r>
      <w:r w:rsidRPr="003C0C5E">
        <w:rPr>
          <w:rFonts w:eastAsia="Times New Roman" w:cs="Times New Roman"/>
          <w:b/>
          <w:lang w:eastAsia="en-US"/>
        </w:rPr>
        <w:t>:</w:t>
      </w:r>
    </w:p>
    <w:p w14:paraId="38858B14" w14:textId="77777777" w:rsidR="00771DE3" w:rsidRPr="003C0C5E" w:rsidRDefault="00771DE3" w:rsidP="00771DE3">
      <w:pPr>
        <w:spacing w:after="240" w:line="360" w:lineRule="auto"/>
        <w:rPr>
          <w:rFonts w:eastAsia="Times New Roman" w:cs="Times New Roman"/>
          <w:lang w:eastAsia="en-US"/>
        </w:rPr>
      </w:pPr>
      <w:r w:rsidRPr="003C0C5E">
        <w:rPr>
          <w:rFonts w:eastAsia="Times New Roman" w:cs="Times New Roman"/>
          <w:lang w:eastAsia="en-US"/>
        </w:rPr>
        <w:t>Sanseceller i huden registrerer håndtrykket fra sidemannen, og nerveimpulser ledes til hjernen via sensoriske nerveceller. Hjernen bearbeider informasjonen og omsetter den til den responsen du ønsker, i dette tilfelle å gi sidemannen ett håndtrykk. Fra hjernen sendes det nerveimpulser via motoriske nerveceller til skjelettmusklene i armen og hånden og musklene aktiveres.</w:t>
      </w:r>
    </w:p>
    <w:p w14:paraId="76354BBD" w14:textId="77777777" w:rsidR="00771DE3" w:rsidRPr="003C0C5E" w:rsidRDefault="00771DE3" w:rsidP="00771DE3">
      <w:pPr>
        <w:spacing w:after="240" w:line="360" w:lineRule="auto"/>
        <w:rPr>
          <w:rFonts w:eastAsia="Times New Roman" w:cs="Times New Roman"/>
          <w:lang w:eastAsia="en-US"/>
        </w:rPr>
      </w:pPr>
      <w:r w:rsidRPr="003C0C5E">
        <w:rPr>
          <w:rFonts w:eastAsia="Times New Roman" w:cs="Times New Roman"/>
          <w:lang w:eastAsia="en-US"/>
        </w:rPr>
        <w:t>Forsøket illustrerer hvordan nervesystemet mottar ytre stimuli, leder og omformer signaler til en spesifikk respons.</w:t>
      </w:r>
    </w:p>
    <w:p w14:paraId="75A78AD1" w14:textId="4CDC6CD1" w:rsidR="00771DE3" w:rsidRPr="003C0C5E" w:rsidRDefault="00771DE3" w:rsidP="00771DE3">
      <w:pPr>
        <w:spacing w:after="240" w:line="360" w:lineRule="auto"/>
        <w:rPr>
          <w:rFonts w:eastAsia="Times New Roman" w:cs="Times New Roman"/>
          <w:lang w:eastAsia="en-US"/>
        </w:rPr>
      </w:pPr>
    </w:p>
    <w:sectPr w:rsidR="00771DE3" w:rsidRPr="003C0C5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E9D846" w14:textId="77777777" w:rsidR="009F1E73" w:rsidRDefault="009F1E73" w:rsidP="009F1E73">
      <w:pPr>
        <w:spacing w:after="0" w:line="240" w:lineRule="auto"/>
      </w:pPr>
      <w:r>
        <w:separator/>
      </w:r>
    </w:p>
  </w:endnote>
  <w:endnote w:type="continuationSeparator" w:id="0">
    <w:p w14:paraId="28AA97EB" w14:textId="77777777" w:rsidR="009F1E73" w:rsidRDefault="009F1E73" w:rsidP="009F1E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FWKRX+CalistoMT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8F94C5" w14:textId="77777777" w:rsidR="00C61186" w:rsidRDefault="00C61186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D1C10E" w14:textId="77777777" w:rsidR="00C61186" w:rsidRDefault="00C61186" w:rsidP="00C61186">
    <w:pPr>
      <w:pStyle w:val="Bunntekst"/>
      <w:jc w:val="center"/>
    </w:pPr>
    <w:r w:rsidRPr="00376429">
      <w:rPr>
        <w:noProof/>
        <w:lang w:val="en-US"/>
      </w:rPr>
      <w:drawing>
        <wp:inline distT="0" distB="0" distL="0" distR="0" wp14:anchorId="58499CED" wp14:editId="1B161E7D">
          <wp:extent cx="3962400" cy="381000"/>
          <wp:effectExtent l="0" t="0" r="0" b="0"/>
          <wp:docPr id="485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76" name="Picture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62400" cy="381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  <a:ext uri="{91240B29-F687-4F45-9708-019B960494DF}">
                      <a14:hiddenLine xmlns:a14="http://schemas.microsoft.com/office/drawing/2010/main"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14:hiddenLine>
                    </a:ext>
                  </a:extLst>
                </pic:spPr>
              </pic:pic>
            </a:graphicData>
          </a:graphic>
        </wp:inline>
      </w:drawing>
    </w:r>
  </w:p>
  <w:p w14:paraId="16E81BD7" w14:textId="77777777" w:rsidR="00C61186" w:rsidRDefault="00C61186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00E44" w14:textId="77777777" w:rsidR="00C61186" w:rsidRDefault="00C61186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75F487" w14:textId="77777777" w:rsidR="009F1E73" w:rsidRDefault="009F1E73" w:rsidP="009F1E73">
      <w:pPr>
        <w:spacing w:after="0" w:line="240" w:lineRule="auto"/>
      </w:pPr>
      <w:r>
        <w:separator/>
      </w:r>
    </w:p>
  </w:footnote>
  <w:footnote w:type="continuationSeparator" w:id="0">
    <w:p w14:paraId="50ED62BC" w14:textId="77777777" w:rsidR="009F1E73" w:rsidRDefault="009F1E73" w:rsidP="009F1E73">
      <w:pPr>
        <w:spacing w:after="0" w:line="240" w:lineRule="auto"/>
      </w:pPr>
      <w:r>
        <w:continuationSeparator/>
      </w:r>
    </w:p>
  </w:footnote>
  <w:footnote w:id="1">
    <w:p w14:paraId="1C76C2DC" w14:textId="40614F09" w:rsidR="00771DE3" w:rsidRPr="005836FB" w:rsidRDefault="00771DE3" w:rsidP="005836FB">
      <w:pPr>
        <w:spacing w:after="0" w:line="360" w:lineRule="auto"/>
        <w:rPr>
          <w:sz w:val="20"/>
          <w:szCs w:val="20"/>
        </w:rPr>
      </w:pPr>
      <w:r w:rsidRPr="00692DDE">
        <w:rPr>
          <w:rStyle w:val="Fotnotereferanse"/>
          <w:sz w:val="20"/>
          <w:szCs w:val="20"/>
        </w:rPr>
        <w:footnoteRef/>
      </w:r>
      <w:r w:rsidRPr="00692DDE">
        <w:rPr>
          <w:sz w:val="20"/>
          <w:szCs w:val="20"/>
        </w:rPr>
        <w:t xml:space="preserve"> Denne øvelsen er hentet fra: Grønlien, H., Tandberg, C., Glørstad Tsigaridas, K., Syvertsen K. (2013): </w:t>
      </w:r>
      <w:r w:rsidRPr="00692DDE">
        <w:rPr>
          <w:i/>
          <w:sz w:val="20"/>
          <w:szCs w:val="20"/>
        </w:rPr>
        <w:t xml:space="preserve">Biologi 1 </w:t>
      </w:r>
      <w:r w:rsidRPr="00692DDE">
        <w:rPr>
          <w:sz w:val="20"/>
          <w:szCs w:val="20"/>
        </w:rPr>
        <w:t>2. utgave Oslo: Gyldendal forlag</w:t>
      </w:r>
    </w:p>
  </w:footnote>
  <w:footnote w:id="2">
    <w:p w14:paraId="715B4FB4" w14:textId="7021E3EF" w:rsidR="005836FB" w:rsidRPr="003C0C5E" w:rsidRDefault="005836FB" w:rsidP="005836FB">
      <w:pPr>
        <w:spacing w:after="0" w:line="360" w:lineRule="auto"/>
        <w:rPr>
          <w:rFonts w:eastAsia="Times New Roman" w:cs="Times New Roman"/>
          <w:lang w:eastAsia="en-US"/>
        </w:rPr>
      </w:pPr>
      <w:r>
        <w:rPr>
          <w:rStyle w:val="Fotnotereferanse"/>
        </w:rPr>
        <w:footnoteRef/>
      </w:r>
      <w:r w:rsidRPr="003C0C5E">
        <w:rPr>
          <w:rFonts w:eastAsia="Times New Roman" w:cs="Times New Roman"/>
          <w:lang w:eastAsia="en-US"/>
        </w:rPr>
        <w:t>Til læreren: Denne øvelsen egner seg godt som en konkurranse.</w:t>
      </w:r>
    </w:p>
    <w:p w14:paraId="01F76881" w14:textId="570D9D88" w:rsidR="005836FB" w:rsidRPr="005836FB" w:rsidRDefault="005836FB">
      <w:pPr>
        <w:pStyle w:val="Fotnotetekst"/>
        <w:rPr>
          <w:lang w:val="nb-NO"/>
        </w:rPr>
      </w:pPr>
    </w:p>
  </w:footnote>
  <w:footnote w:id="3">
    <w:p w14:paraId="131E3E6D" w14:textId="77777777" w:rsidR="00771DE3" w:rsidRPr="00692DDE" w:rsidRDefault="00771DE3" w:rsidP="00771DE3">
      <w:pPr>
        <w:pStyle w:val="Fotnotetekst"/>
        <w:rPr>
          <w:rFonts w:asciiTheme="minorHAnsi" w:hAnsiTheme="minorHAnsi"/>
          <w:lang w:val="nb-NO"/>
        </w:rPr>
      </w:pPr>
      <w:r w:rsidRPr="00692DDE">
        <w:rPr>
          <w:rStyle w:val="Fotnotereferanse"/>
          <w:rFonts w:asciiTheme="minorHAnsi" w:hAnsiTheme="minorHAnsi"/>
        </w:rPr>
        <w:footnoteRef/>
      </w:r>
      <w:r w:rsidRPr="00692DDE">
        <w:rPr>
          <w:rFonts w:asciiTheme="minorHAnsi" w:hAnsiTheme="minorHAnsi"/>
          <w:lang w:val="nb-NO"/>
        </w:rPr>
        <w:t xml:space="preserve"> Hentet fra http://www.naturfag.no/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12F81E" w14:textId="77777777" w:rsidR="00C61186" w:rsidRDefault="00C61186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F0E8F8" w14:textId="77777777" w:rsidR="00C61186" w:rsidRDefault="00C61186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F8B51" w14:textId="77777777" w:rsidR="00C61186" w:rsidRDefault="00C61186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506394"/>
    <w:multiLevelType w:val="hybridMultilevel"/>
    <w:tmpl w:val="CABE832C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4F2DD2"/>
    <w:multiLevelType w:val="hybridMultilevel"/>
    <w:tmpl w:val="F98CFED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4022053">
    <w:abstractNumId w:val="0"/>
  </w:num>
  <w:num w:numId="2" w16cid:durableId="12593693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C54"/>
    <w:rsid w:val="00047C54"/>
    <w:rsid w:val="001901C3"/>
    <w:rsid w:val="001C0D89"/>
    <w:rsid w:val="00554BC6"/>
    <w:rsid w:val="005836FB"/>
    <w:rsid w:val="00771DE3"/>
    <w:rsid w:val="009F1E73"/>
    <w:rsid w:val="00A303F3"/>
    <w:rsid w:val="00C61186"/>
    <w:rsid w:val="00CE35F1"/>
    <w:rsid w:val="00D47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E4A51"/>
  <w15:docId w15:val="{FE394065-D7BC-4334-A99B-86A98D63E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7C54"/>
    <w:rPr>
      <w:lang w:val="nb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047C5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047C54"/>
    <w:pPr>
      <w:keepNext/>
      <w:keepLines/>
      <w:spacing w:before="200" w:after="0"/>
      <w:outlineLvl w:val="1"/>
    </w:pPr>
    <w:rPr>
      <w:rFonts w:eastAsiaTheme="majorEastAsia" w:cstheme="majorBidi"/>
      <w:b/>
      <w:bCs/>
      <w:color w:val="4F81BD" w:themeColor="accent1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047C54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val="nb-NO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047C54"/>
    <w:rPr>
      <w:rFonts w:eastAsiaTheme="majorEastAsia" w:cstheme="majorBidi"/>
      <w:b/>
      <w:bCs/>
      <w:color w:val="4F81BD" w:themeColor="accent1"/>
      <w:sz w:val="26"/>
      <w:szCs w:val="26"/>
      <w:lang w:val="nb-NO"/>
    </w:rPr>
  </w:style>
  <w:style w:type="character" w:styleId="Hyperkobling">
    <w:name w:val="Hyperlink"/>
    <w:basedOn w:val="Standardskriftforavsnitt"/>
    <w:uiPriority w:val="99"/>
    <w:unhideWhenUsed/>
    <w:rsid w:val="00047C54"/>
    <w:rPr>
      <w:strike w:val="0"/>
      <w:dstrike w:val="0"/>
      <w:color w:val="2E6CA3"/>
      <w:u w:val="none"/>
      <w:effect w:val="none"/>
    </w:rPr>
  </w:style>
  <w:style w:type="paragraph" w:customStyle="1" w:styleId="Default">
    <w:name w:val="Default"/>
    <w:rsid w:val="00047C54"/>
    <w:pPr>
      <w:autoSpaceDE w:val="0"/>
      <w:autoSpaceDN w:val="0"/>
      <w:adjustRightInd w:val="0"/>
      <w:spacing w:after="0" w:line="240" w:lineRule="auto"/>
    </w:pPr>
    <w:rPr>
      <w:rFonts w:ascii="Trebuchet MS" w:eastAsia="Cambria" w:hAnsi="Trebuchet MS" w:cs="Trebuchet MS"/>
      <w:color w:val="000000"/>
      <w:sz w:val="24"/>
      <w:szCs w:val="24"/>
      <w:lang w:val="nb-NO"/>
    </w:rPr>
  </w:style>
  <w:style w:type="paragraph" w:customStyle="1" w:styleId="CM17">
    <w:name w:val="CM17"/>
    <w:basedOn w:val="Default"/>
    <w:next w:val="Default"/>
    <w:uiPriority w:val="99"/>
    <w:rsid w:val="00047C54"/>
    <w:pPr>
      <w:widowControl w:val="0"/>
    </w:pPr>
    <w:rPr>
      <w:rFonts w:ascii="TFWKRX+CalistoMT" w:eastAsia="Times New Roman" w:hAnsi="TFWKRX+CalistoMT" w:cs="Times New Roman"/>
      <w:color w:val="auto"/>
      <w:lang w:val="en-US" w:eastAsia="en-US"/>
    </w:rPr>
  </w:style>
  <w:style w:type="paragraph" w:customStyle="1" w:styleId="CM18">
    <w:name w:val="CM18"/>
    <w:basedOn w:val="Default"/>
    <w:next w:val="Default"/>
    <w:uiPriority w:val="99"/>
    <w:rsid w:val="00047C54"/>
    <w:pPr>
      <w:widowControl w:val="0"/>
    </w:pPr>
    <w:rPr>
      <w:rFonts w:ascii="TFWKRX+CalistoMT" w:eastAsia="Times New Roman" w:hAnsi="TFWKRX+CalistoMT" w:cs="Times New Roman"/>
      <w:color w:val="auto"/>
      <w:lang w:val="en-US" w:eastAsia="en-US"/>
    </w:rPr>
  </w:style>
  <w:style w:type="paragraph" w:customStyle="1" w:styleId="CM4">
    <w:name w:val="CM4"/>
    <w:basedOn w:val="Default"/>
    <w:next w:val="Default"/>
    <w:uiPriority w:val="99"/>
    <w:rsid w:val="00047C54"/>
    <w:pPr>
      <w:widowControl w:val="0"/>
      <w:spacing w:line="256" w:lineRule="atLeast"/>
    </w:pPr>
    <w:rPr>
      <w:rFonts w:ascii="TFWKRX+CalistoMT" w:eastAsia="Times New Roman" w:hAnsi="TFWKRX+CalistoMT" w:cs="Times New Roman"/>
      <w:color w:val="auto"/>
      <w:lang w:val="en-US" w:eastAsia="en-US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047C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047C54"/>
    <w:rPr>
      <w:rFonts w:ascii="Tahoma" w:hAnsi="Tahoma" w:cs="Tahoma"/>
      <w:sz w:val="16"/>
      <w:szCs w:val="16"/>
      <w:lang w:val="nb-NO"/>
    </w:rPr>
  </w:style>
  <w:style w:type="character" w:styleId="Fulgthyperkobling">
    <w:name w:val="FollowedHyperlink"/>
    <w:basedOn w:val="Standardskriftforavsnitt"/>
    <w:uiPriority w:val="99"/>
    <w:semiHidden/>
    <w:unhideWhenUsed/>
    <w:rsid w:val="00047C54"/>
    <w:rPr>
      <w:color w:val="800080" w:themeColor="followedHyperlink"/>
      <w:u w:val="single"/>
    </w:rPr>
  </w:style>
  <w:style w:type="paragraph" w:customStyle="1" w:styleId="CM19">
    <w:name w:val="CM19"/>
    <w:basedOn w:val="Default"/>
    <w:next w:val="Default"/>
    <w:uiPriority w:val="99"/>
    <w:rsid w:val="001C0D89"/>
    <w:pPr>
      <w:widowControl w:val="0"/>
    </w:pPr>
    <w:rPr>
      <w:rFonts w:ascii="TFWKRX+CalistoMT" w:eastAsia="Times New Roman" w:hAnsi="TFWKRX+CalistoMT" w:cs="Times New Roman"/>
      <w:color w:val="auto"/>
      <w:lang w:val="en-US" w:eastAsia="en-US"/>
    </w:rPr>
  </w:style>
  <w:style w:type="paragraph" w:styleId="Fotnotetekst">
    <w:name w:val="footnote text"/>
    <w:basedOn w:val="Normal"/>
    <w:link w:val="FotnotetekstTegn"/>
    <w:uiPriority w:val="99"/>
    <w:unhideWhenUsed/>
    <w:rsid w:val="009F1E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character" w:customStyle="1" w:styleId="FotnotetekstTegn">
    <w:name w:val="Fotnotetekst Tegn"/>
    <w:basedOn w:val="Standardskriftforavsnitt"/>
    <w:link w:val="Fotnotetekst"/>
    <w:uiPriority w:val="99"/>
    <w:rsid w:val="009F1E73"/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styleId="Fotnotereferanse">
    <w:name w:val="footnote reference"/>
    <w:basedOn w:val="Standardskriftforavsnitt"/>
    <w:uiPriority w:val="99"/>
    <w:unhideWhenUsed/>
    <w:rsid w:val="009F1E73"/>
    <w:rPr>
      <w:vertAlign w:val="superscript"/>
    </w:rPr>
  </w:style>
  <w:style w:type="paragraph" w:styleId="Topptekst">
    <w:name w:val="header"/>
    <w:basedOn w:val="Normal"/>
    <w:link w:val="TopptekstTegn"/>
    <w:uiPriority w:val="99"/>
    <w:unhideWhenUsed/>
    <w:rsid w:val="00C611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C61186"/>
    <w:rPr>
      <w:lang w:val="nb-NO"/>
    </w:rPr>
  </w:style>
  <w:style w:type="paragraph" w:styleId="Bunntekst">
    <w:name w:val="footer"/>
    <w:basedOn w:val="Normal"/>
    <w:link w:val="BunntekstTegn"/>
    <w:uiPriority w:val="99"/>
    <w:unhideWhenUsed/>
    <w:rsid w:val="00C611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C61186"/>
    <w:rPr>
      <w:lang w:val="nb-NO"/>
    </w:rPr>
  </w:style>
  <w:style w:type="paragraph" w:styleId="Listeavsnitt">
    <w:name w:val="List Paragraph"/>
    <w:basedOn w:val="Normal"/>
    <w:uiPriority w:val="34"/>
    <w:qFormat/>
    <w:rsid w:val="005836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3B322D6380F2647AA100C1EEC5DAFE9" ma:contentTypeVersion="10" ma:contentTypeDescription="Opprett et nytt dokument." ma:contentTypeScope="" ma:versionID="bb340fec61f02a83f3d3d596b5ee45cc">
  <xsd:schema xmlns:xsd="http://www.w3.org/2001/XMLSchema" xmlns:xs="http://www.w3.org/2001/XMLSchema" xmlns:p="http://schemas.microsoft.com/office/2006/metadata/properties" xmlns:ns2="de529ac4-1dc8-4eb1-82d9-5d15a244d27a" xmlns:ns3="a0c3423c-cd0a-404f-abc6-2282af7c7fd0" targetNamespace="http://schemas.microsoft.com/office/2006/metadata/properties" ma:root="true" ma:fieldsID="4eccbcd8b2a4e574dabdd9679dee95b3" ns2:_="" ns3:_="">
    <xsd:import namespace="de529ac4-1dc8-4eb1-82d9-5d15a244d27a"/>
    <xsd:import namespace="a0c3423c-cd0a-404f-abc6-2282af7c7f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529ac4-1dc8-4eb1-82d9-5d15a244d2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c3423c-cd0a-404f-abc6-2282af7c7fd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C429C70-3028-4B81-89FA-A1D0FB808AB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ED0FEE4-543B-4D8B-8A1F-7BE0D550EDCE}"/>
</file>

<file path=customXml/itemProps3.xml><?xml version="1.0" encoding="utf-8"?>
<ds:datastoreItem xmlns:ds="http://schemas.openxmlformats.org/officeDocument/2006/customXml" ds:itemID="{676626CD-9E13-43D5-8484-AC5DE6E74856}"/>
</file>

<file path=customXml/itemProps4.xml><?xml version="1.0" encoding="utf-8"?>
<ds:datastoreItem xmlns:ds="http://schemas.openxmlformats.org/officeDocument/2006/customXml" ds:itemID="{69F54407-95A7-485B-9DDF-1B0DD7CD93E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255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Gunvor Berge</dc:creator>
  <cp:lastModifiedBy>Kristin Marie Piene Glørstad Tsigaridas</cp:lastModifiedBy>
  <cp:revision>2</cp:revision>
  <dcterms:created xsi:type="dcterms:W3CDTF">2023-03-24T13:10:00Z</dcterms:created>
  <dcterms:modified xsi:type="dcterms:W3CDTF">2023-03-24T13:10:00Z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0x010100D3B322D6380F2647AA100C1EEC5DAFE9</vt:lpwstr>
  </property>
</Properties>
</file>