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sz w:val="34"/>
          <w:szCs w:val="34"/>
        </w:rPr>
      </w:pPr>
      <w:r w:rsidDel="00000000" w:rsidR="00000000" w:rsidRPr="00000000">
        <w:rPr>
          <w:b w:val="1"/>
          <w:sz w:val="34"/>
          <w:szCs w:val="34"/>
          <w:rtl w:val="0"/>
        </w:rPr>
        <w:t xml:space="preserve">Status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This is the main and most important document for the PhD-day. Be aware that </w:t>
      </w:r>
      <w:r w:rsidDel="00000000" w:rsidR="00000000" w:rsidRPr="00000000">
        <w:rPr>
          <w:rtl w:val="0"/>
        </w:rPr>
        <w:t xml:space="preserve">PhD-day</w:t>
      </w:r>
      <w:r w:rsidDel="00000000" w:rsidR="00000000" w:rsidRPr="00000000">
        <w:rPr>
          <w:rtl w:val="0"/>
        </w:rPr>
        <w:t xml:space="preserve"> are not meant for nor designed as a paper peer reviewing process. The aim of this report and the discussion groups during PhD-day are: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to assess the general status and progress of the student’s PhD project as a whole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give feedback and suggest how to proceed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discuss particular issues pointed out by the candidate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We recommend setting aside time to discuss attached papers in </w:t>
      </w:r>
      <w:r w:rsidDel="00000000" w:rsidR="00000000" w:rsidRPr="00000000">
        <w:rPr>
          <w:rtl w:val="0"/>
        </w:rPr>
        <w:t xml:space="preserve">relation</w:t>
      </w:r>
      <w:r w:rsidDel="00000000" w:rsidR="00000000" w:rsidRPr="00000000">
        <w:rPr>
          <w:rtl w:val="0"/>
        </w:rPr>
        <w:t xml:space="preserve"> to the overall PhD project. 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Each session in the discussion groups should have the following contents: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Introduction of the project - maximum 10 minutes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Feedback on the project by other students (each component and its coherence) 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Feedback on the project by faculties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Discussion of particular concerns brought forth by the student (this may be a paper)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General information</w:t>
      </w:r>
    </w:p>
    <w:tbl>
      <w:tblPr>
        <w:tblStyle w:val="Table1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740"/>
        <w:gridCol w:w="3525"/>
        <w:gridCol w:w="3735"/>
        <w:tblGridChange w:id="0">
          <w:tblGrid>
            <w:gridCol w:w="1740"/>
            <w:gridCol w:w="3525"/>
            <w:gridCol w:w="373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Name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Email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Institution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Supervisors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Years past/left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Areas to be discussed </w:t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Issues/concerns related to the project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Issues/concerns related to the progress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 </w:t>
      </w:r>
    </w:p>
    <w:p w:rsidR="00000000" w:rsidDel="00000000" w:rsidP="00000000" w:rsidRDefault="00000000" w:rsidRPr="00000000" w14:paraId="00000036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36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Project</w:t>
      </w:r>
    </w:p>
    <w:p w:rsidR="00000000" w:rsidDel="00000000" w:rsidP="00000000" w:rsidRDefault="00000000" w:rsidRPr="00000000" w14:paraId="00000038">
      <w:pPr>
        <w:rPr>
          <w:b w:val="1"/>
          <w:color w:val="212121"/>
          <w:sz w:val="20"/>
          <w:szCs w:val="20"/>
          <w:highlight w:val="white"/>
        </w:rPr>
      </w:pPr>
      <w:r w:rsidDel="00000000" w:rsidR="00000000" w:rsidRPr="00000000">
        <w:rPr>
          <w:rtl w:val="0"/>
        </w:rPr>
        <w:t xml:space="preserve">Please make yourself familiar with the model from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Mathiassen (2017)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and fill out the following areas:  </w:t>
      </w:r>
      <w:r w:rsidDel="00000000" w:rsidR="00000000" w:rsidRPr="00000000">
        <w:rPr>
          <w:rtl w:val="0"/>
        </w:rPr>
      </w:r>
    </w:p>
    <w:tbl>
      <w:tblPr>
        <w:tblStyle w:val="Table3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35"/>
        <w:gridCol w:w="8265"/>
        <w:tblGridChange w:id="0">
          <w:tblGrid>
            <w:gridCol w:w="735"/>
            <w:gridCol w:w="826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21212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b w:val="1"/>
                <w:color w:val="212121"/>
                <w:sz w:val="20"/>
                <w:szCs w:val="20"/>
                <w:highlight w:val="white"/>
                <w:rtl w:val="0"/>
              </w:rPr>
              <w:t xml:space="preserve">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21212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21212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21212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21212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21212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b w:val="1"/>
                <w:color w:val="212121"/>
                <w:sz w:val="20"/>
                <w:szCs w:val="20"/>
                <w:highlight w:val="white"/>
                <w:rtl w:val="0"/>
              </w:rPr>
              <w:t xml:space="preserve">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21212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21212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21212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21212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21212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b w:val="1"/>
                <w:color w:val="212121"/>
                <w:sz w:val="20"/>
                <w:szCs w:val="20"/>
                <w:highlight w:val="white"/>
                <w:rtl w:val="0"/>
              </w:rPr>
              <w:t xml:space="preserve">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21212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21212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21212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21212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21212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b w:val="1"/>
                <w:color w:val="212121"/>
                <w:sz w:val="20"/>
                <w:szCs w:val="20"/>
                <w:highlight w:val="white"/>
                <w:rtl w:val="0"/>
              </w:rPr>
              <w:t xml:space="preserve">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21212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21212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21212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21212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21212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b w:val="1"/>
                <w:color w:val="212121"/>
                <w:sz w:val="20"/>
                <w:szCs w:val="20"/>
                <w:highlight w:val="white"/>
                <w:rtl w:val="0"/>
              </w:rPr>
              <w:t xml:space="preserve">RQ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21212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21212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21212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21212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21212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b w:val="1"/>
                <w:color w:val="212121"/>
                <w:sz w:val="20"/>
                <w:szCs w:val="20"/>
                <w:highlight w:val="white"/>
                <w:rtl w:val="0"/>
              </w:rPr>
              <w:t xml:space="preserve">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21212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21212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21212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21212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rPr>
          <w:b w:val="1"/>
          <w:color w:val="21212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b w:val="1"/>
          <w:color w:val="21212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b w:val="1"/>
          <w:color w:val="212121"/>
          <w:highlight w:val="white"/>
        </w:rPr>
      </w:pPr>
      <w:r w:rsidDel="00000000" w:rsidR="00000000" w:rsidRPr="00000000">
        <w:rPr>
          <w:b w:val="1"/>
          <w:color w:val="212121"/>
          <w:highlight w:val="white"/>
          <w:rtl w:val="0"/>
        </w:rPr>
        <w:t xml:space="preserve">Progress</w:t>
      </w:r>
    </w:p>
    <w:tbl>
      <w:tblPr>
        <w:tblStyle w:val="Table4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rHeight w:val="469.9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21212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b w:val="1"/>
                <w:color w:val="212121"/>
                <w:sz w:val="20"/>
                <w:szCs w:val="20"/>
                <w:highlight w:val="white"/>
                <w:rtl w:val="0"/>
              </w:rPr>
              <w:t xml:space="preserve">Research activities to date (explicit on activities/progress since last PhD-day)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21212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21212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21212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21212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21212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21212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b w:val="1"/>
                <w:color w:val="212121"/>
                <w:sz w:val="20"/>
                <w:szCs w:val="20"/>
                <w:highlight w:val="white"/>
                <w:rtl w:val="0"/>
              </w:rPr>
              <w:t xml:space="preserve">Future plans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21212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21212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21212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21212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21212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21212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rPr>
          <w:b w:val="1"/>
          <w:color w:val="21212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Papers</w:t>
      </w:r>
    </w:p>
    <w:tbl>
      <w:tblPr>
        <w:tblStyle w:val="Table5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9.6666666666665"/>
        <w:gridCol w:w="3009.6666666666665"/>
        <w:gridCol w:w="3009.6666666666665"/>
        <w:tblGridChange w:id="0">
          <w:tblGrid>
            <w:gridCol w:w="3009.6666666666665"/>
            <w:gridCol w:w="3009.6666666666665"/>
            <w:gridCol w:w="3009.666666666666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Title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Jour./conf.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Future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no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