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12D" w:rsidRPr="00DA6233" w:rsidRDefault="004246CC" w:rsidP="008A1ED2">
      <w:pPr>
        <w:pStyle w:val="Title"/>
        <w:jc w:val="center"/>
        <w:rPr>
          <w:rFonts w:ascii="Times New Roman" w:hAnsi="Times New Roman" w:cs="Times New Roman"/>
          <w:b/>
          <w:color w:val="auto"/>
          <w:sz w:val="28"/>
          <w:szCs w:val="28"/>
        </w:rPr>
      </w:pPr>
      <w:r>
        <w:rPr>
          <w:rFonts w:ascii="Times New Roman" w:hAnsi="Times New Roman" w:cs="Times New Roman"/>
          <w:b/>
          <w:color w:val="auto"/>
          <w:sz w:val="28"/>
          <w:szCs w:val="28"/>
        </w:rPr>
        <w:t>Understanding the Needs of Cardiac</w:t>
      </w:r>
      <w:r w:rsidR="008A1ED2" w:rsidRPr="00DA6233">
        <w:rPr>
          <w:rFonts w:ascii="Times New Roman" w:hAnsi="Times New Roman" w:cs="Times New Roman"/>
          <w:b/>
          <w:color w:val="auto"/>
          <w:sz w:val="28"/>
          <w:szCs w:val="28"/>
        </w:rPr>
        <w:t>-patients Towards E-health Services</w:t>
      </w:r>
    </w:p>
    <w:p w:rsidR="008A1ED2" w:rsidRDefault="008A1ED2" w:rsidP="008A1ED2">
      <w:pPr>
        <w:pStyle w:val="author"/>
        <w:rPr>
          <w:rStyle w:val="T10"/>
        </w:rPr>
      </w:pPr>
      <w:r w:rsidRPr="00C864E4">
        <w:rPr>
          <w:rStyle w:val="T10"/>
        </w:rPr>
        <w:t xml:space="preserve">Ronald </w:t>
      </w:r>
      <w:proofErr w:type="spellStart"/>
      <w:r w:rsidRPr="00C864E4">
        <w:rPr>
          <w:rStyle w:val="T10"/>
        </w:rPr>
        <w:t>Otim</w:t>
      </w:r>
      <w:proofErr w:type="spellEnd"/>
    </w:p>
    <w:p w:rsidR="00EE3D32" w:rsidRDefault="00EE3D32" w:rsidP="00EE3D32">
      <w:pPr>
        <w:pStyle w:val="address"/>
      </w:pPr>
      <w:r w:rsidRPr="00EE3D32">
        <w:t>University of Turku, Turku School of Economics, Information System Science</w:t>
      </w:r>
    </w:p>
    <w:p w:rsidR="00EE3D32" w:rsidRPr="00EE3D32" w:rsidRDefault="00EE3D32" w:rsidP="00EE3D32">
      <w:pPr>
        <w:pStyle w:val="address"/>
      </w:pPr>
      <w:r>
        <w:t>rootim@utu.fi</w:t>
      </w:r>
    </w:p>
    <w:p w:rsidR="008A1ED2" w:rsidRDefault="008A1ED2" w:rsidP="008A1ED2">
      <w:pPr>
        <w:pStyle w:val="abstract"/>
      </w:pPr>
      <w:r>
        <w:rPr>
          <w:b/>
        </w:rPr>
        <w:t>Abstract.</w:t>
      </w:r>
      <w:r>
        <w:t xml:space="preserve"> </w:t>
      </w:r>
      <w:r w:rsidR="0081646B">
        <w:t>Cardiac patient’s everyday life is affected ultimately as a result of a c</w:t>
      </w:r>
      <w:r w:rsidR="00873219">
        <w:t>ardiovascular disease</w:t>
      </w:r>
      <w:r w:rsidR="00A91170">
        <w:t>. In addition t</w:t>
      </w:r>
      <w:r w:rsidR="005905D6">
        <w:t xml:space="preserve">he </w:t>
      </w:r>
      <w:r w:rsidR="00743778">
        <w:t xml:space="preserve">cardiac patient’s </w:t>
      </w:r>
      <w:r w:rsidR="005905D6">
        <w:t xml:space="preserve">care path might not </w:t>
      </w:r>
      <w:r w:rsidR="00743778">
        <w:t>always prepare the</w:t>
      </w:r>
      <w:r>
        <w:t xml:space="preserve"> patient for challenges that they may encounte</w:t>
      </w:r>
      <w:r w:rsidR="00C52A5D">
        <w:t>r after discharge from care. E-h</w:t>
      </w:r>
      <w:r>
        <w:t xml:space="preserve">ealth services </w:t>
      </w:r>
      <w:r w:rsidR="00735B1B">
        <w:t xml:space="preserve">can </w:t>
      </w:r>
      <w:r>
        <w:t>offer ways to ease their everyday lives.</w:t>
      </w:r>
      <w:r w:rsidR="004654A9">
        <w:t xml:space="preserve"> </w:t>
      </w:r>
      <w:r>
        <w:t xml:space="preserve">The purpose of this research was to explore the needs </w:t>
      </w:r>
      <w:r w:rsidR="00585E34">
        <w:t>cardiac patients</w:t>
      </w:r>
      <w:r w:rsidR="00285D79">
        <w:t xml:space="preserve"> have for e-health services. </w:t>
      </w:r>
      <w:r>
        <w:t xml:space="preserve">The findings indicate that </w:t>
      </w:r>
      <w:r w:rsidR="00585E34">
        <w:t>cardiac patients</w:t>
      </w:r>
      <w:r>
        <w:t xml:space="preserve"> ha</w:t>
      </w:r>
      <w:r w:rsidR="00346BA8">
        <w:t>ve multi-factorial needs for e-h</w:t>
      </w:r>
      <w:r>
        <w:t>ealth services. The study revealed that the most critical needs in coping with everyday life are related to access to information,</w:t>
      </w:r>
      <w:r w:rsidR="004654A9">
        <w:t xml:space="preserve"> social support and self-care. </w:t>
      </w:r>
      <w:r>
        <w:t>In conclusion the availability of e-Health services should be informed clearly as part of care path, which should continue through post-operative period. It's also cru</w:t>
      </w:r>
      <w:r w:rsidR="00346BA8">
        <w:t>cial to develop personalized e-h</w:t>
      </w:r>
      <w:r>
        <w:t xml:space="preserve">ealth services to meet the needs of </w:t>
      </w:r>
      <w:r w:rsidR="00585E34">
        <w:t>cardiac patients</w:t>
      </w:r>
      <w:r>
        <w:t>.</w:t>
      </w:r>
    </w:p>
    <w:p w:rsidR="008A1ED2" w:rsidRPr="00C864E4" w:rsidRDefault="008A1ED2" w:rsidP="008A1ED2">
      <w:pPr>
        <w:pStyle w:val="keywords"/>
      </w:pPr>
      <w:r w:rsidRPr="00C864E4">
        <w:rPr>
          <w:rStyle w:val="T7"/>
        </w:rPr>
        <w:t xml:space="preserve">Keywords: </w:t>
      </w:r>
      <w:r w:rsidRPr="00C864E4">
        <w:t>Patien</w:t>
      </w:r>
      <w:r w:rsidR="00DB0E2E">
        <w:t xml:space="preserve">t’s needs, </w:t>
      </w:r>
      <w:proofErr w:type="spellStart"/>
      <w:r w:rsidR="00DB0E2E">
        <w:t>coper</w:t>
      </w:r>
      <w:proofErr w:type="spellEnd"/>
      <w:r w:rsidR="00DF28BE">
        <w:t>-pilot</w:t>
      </w:r>
      <w:r w:rsidR="00DB0E2E">
        <w:t>, citizen, cardiac</w:t>
      </w:r>
      <w:r w:rsidRPr="00C864E4">
        <w:t xml:space="preserve"> patient</w:t>
      </w:r>
      <w:r w:rsidR="0034544E">
        <w:t>, e-health</w:t>
      </w:r>
    </w:p>
    <w:p w:rsidR="008A1ED2" w:rsidRDefault="00761635" w:rsidP="008A1ED2">
      <w:pPr>
        <w:pStyle w:val="heading10"/>
      </w:pPr>
      <w:r>
        <w:t>Introduction</w:t>
      </w:r>
    </w:p>
    <w:p w:rsidR="00E6376F" w:rsidRDefault="001A005B" w:rsidP="00E6376F">
      <w:r>
        <w:t xml:space="preserve">Cardiovascular </w:t>
      </w:r>
      <w:r w:rsidR="00E6376F">
        <w:t xml:space="preserve">diseases count as one of the most common causes of death and disability in the developed countries. Basically, a </w:t>
      </w:r>
      <w:r w:rsidR="00652AE1">
        <w:t>cardiovascular</w:t>
      </w:r>
      <w:r w:rsidR="009855D0">
        <w:t xml:space="preserve"> </w:t>
      </w:r>
      <w:r w:rsidR="00E63903">
        <w:t>disease</w:t>
      </w:r>
      <w:r w:rsidR="009855D0">
        <w:t xml:space="preserve"> </w:t>
      </w:r>
      <w:r w:rsidR="00E6376F">
        <w:t xml:space="preserve">can be anything related to the heart that causes an anomaly in its functioning. It’s a broad term to describe a range of diseases that affect the heart such as coronary artery disease and arrhythmias. [1] </w:t>
      </w:r>
    </w:p>
    <w:p w:rsidR="00E6376F" w:rsidRDefault="00E6376F" w:rsidP="00565809">
      <w:r>
        <w:t>The disease af</w:t>
      </w:r>
      <w:r w:rsidR="001512E1">
        <w:t>fects a person’s life ultimately</w:t>
      </w:r>
      <w:r>
        <w:t>. One should undergo significant behavioral changes such as quit smoking, maintain or achieve a healthy weight, and control various health conditions, for instance high blood pressure, high c</w:t>
      </w:r>
      <w:r w:rsidR="00736D70">
        <w:t>holesterol and diabetes. [1] E-h</w:t>
      </w:r>
      <w:r w:rsidR="004D5458">
        <w:t xml:space="preserve">ealth services </w:t>
      </w:r>
      <w:r>
        <w:t xml:space="preserve">offer ways </w:t>
      </w:r>
      <w:r w:rsidR="00652AE1">
        <w:t xml:space="preserve">of fighting these struggles </w:t>
      </w:r>
      <w:r w:rsidR="005C30CE">
        <w:t>c</w:t>
      </w:r>
      <w:r w:rsidR="00652AE1">
        <w:t>ardiac</w:t>
      </w:r>
      <w:r w:rsidR="001237F9">
        <w:t xml:space="preserve"> patient</w:t>
      </w:r>
      <w:r>
        <w:t>s face in their everyday lives by providing ways to ease their everyday living.</w:t>
      </w:r>
    </w:p>
    <w:p w:rsidR="008A1ED2" w:rsidRDefault="00E6376F" w:rsidP="00565809">
      <w:r>
        <w:t>Patient-centeredness has been a common basis for health care for some time. As a result healthcare has been transformed and patients’ position has enhanced</w:t>
      </w:r>
      <w:r w:rsidR="00761635">
        <w:t>. [</w:t>
      </w:r>
      <w:r>
        <w:t>2] The underlying philosophy of patient-centeredness is that the patient should be seen as a person rather than a cluster of diseases [3]. In this paper the term citizen-centeredness is used, because it emphasizes the patient as an active actor of his or her own life and well</w:t>
      </w:r>
      <w:r w:rsidR="00697E1D">
        <w:t>-</w:t>
      </w:r>
      <w:r>
        <w:t>being and not merely as being a patient. By narrow definition citizen-centeredness means that services and resources are tailored to the actual service and resource needs of citizens [4, 5].</w:t>
      </w:r>
    </w:p>
    <w:p w:rsidR="00E6376F" w:rsidRDefault="00E6376F" w:rsidP="00E6376F">
      <w:r>
        <w:lastRenderedPageBreak/>
        <w:t xml:space="preserve">The importance of this study was derived from the fact that comprehensive studies concerning </w:t>
      </w:r>
      <w:r w:rsidR="00506913">
        <w:t xml:space="preserve">cardiac patient’s </w:t>
      </w:r>
      <w:r>
        <w:t>needs in rel</w:t>
      </w:r>
      <w:r w:rsidR="0033273A">
        <w:t>ation to e-h</w:t>
      </w:r>
      <w:r w:rsidR="00565809">
        <w:t xml:space="preserve">ealth are limited. </w:t>
      </w:r>
      <w:r>
        <w:t xml:space="preserve">The majority of studies have been focusing on specific needs such as information needs. </w:t>
      </w:r>
      <w:r w:rsidR="00AD0F5C">
        <w:t>Therefore</w:t>
      </w:r>
      <w:r w:rsidR="00095E76">
        <w:t xml:space="preserve"> there seems to be a lack of studies in the field.</w:t>
      </w:r>
    </w:p>
    <w:p w:rsidR="00E6376F" w:rsidRDefault="00E6376F" w:rsidP="00E6376F">
      <w:r>
        <w:t>Neverthe</w:t>
      </w:r>
      <w:r w:rsidR="00565809">
        <w:t xml:space="preserve">less, some studies have </w:t>
      </w:r>
      <w:r>
        <w:t xml:space="preserve">provided some level of comprehensiveness when it comes to </w:t>
      </w:r>
      <w:r w:rsidR="00506913">
        <w:t>cardiac patient</w:t>
      </w:r>
      <w:r w:rsidR="00E8785B">
        <w:t>’</w:t>
      </w:r>
      <w:r w:rsidR="00506913">
        <w:t xml:space="preserve">s </w:t>
      </w:r>
      <w:r>
        <w:t xml:space="preserve">perceived needs. </w:t>
      </w:r>
      <w:proofErr w:type="spellStart"/>
      <w:r>
        <w:t>Lui</w:t>
      </w:r>
      <w:proofErr w:type="spellEnd"/>
      <w:r>
        <w:t xml:space="preserve"> and Mackenzie [6] for example conducted a research were their purpose was to identify Chinese elderly patients’ perceptions of their rehabilitation needs. They identified five categories of needs: informational need, physical need, psychological need, social need and spiritual need. In addition</w:t>
      </w:r>
      <w:r w:rsidR="00761635">
        <w:t xml:space="preserve">, </w:t>
      </w:r>
      <w:proofErr w:type="spellStart"/>
      <w:r w:rsidR="00761635">
        <w:t>Yilmaz</w:t>
      </w:r>
      <w:proofErr w:type="spellEnd"/>
      <w:r>
        <w:t xml:space="preserve"> &amp; </w:t>
      </w:r>
      <w:proofErr w:type="spellStart"/>
      <w:r>
        <w:t>Emirogly</w:t>
      </w:r>
      <w:proofErr w:type="spellEnd"/>
      <w:r>
        <w:t xml:space="preserve"> [7] assessed the needs of myocardial infection patients in Turkey. They discovered that patients expressed various informational needs and the need for maintaining continuity of care. </w:t>
      </w:r>
    </w:p>
    <w:p w:rsidR="0033137A" w:rsidRDefault="00E6376F" w:rsidP="00E6376F">
      <w:r>
        <w:t>While these studies have focused mostly on rehabilitation period there is a need for a more comprehensive view, that is, identification of needs taking place on both pre- and post-operative periods of care. The purpo</w:t>
      </w:r>
      <w:r w:rsidR="007D3CBB">
        <w:t xml:space="preserve">se of this study was to </w:t>
      </w:r>
      <w:r w:rsidR="007569F6">
        <w:t>identify the needs cardiac</w:t>
      </w:r>
      <w:r w:rsidR="009950A4">
        <w:t xml:space="preserve"> patients have towards e-h</w:t>
      </w:r>
      <w:r>
        <w:t>ealth services</w:t>
      </w:r>
      <w:r w:rsidR="00E057E1">
        <w:t>, specifically focusing on pre- and post-operative periods</w:t>
      </w:r>
      <w:r>
        <w:t>. In this paper, focus</w:t>
      </w:r>
      <w:r w:rsidR="007569F6">
        <w:t xml:space="preserve"> is on cardiac </w:t>
      </w:r>
      <w:r>
        <w:t xml:space="preserve">patients, though the needs are most likely </w:t>
      </w:r>
      <w:r w:rsidR="00E057E1">
        <w:t xml:space="preserve">the </w:t>
      </w:r>
      <w:r>
        <w:t xml:space="preserve">same in different </w:t>
      </w:r>
      <w:r w:rsidR="007D3CBB">
        <w:t xml:space="preserve">chronic </w:t>
      </w:r>
      <w:r>
        <w:t xml:space="preserve">patient groups. </w:t>
      </w:r>
    </w:p>
    <w:p w:rsidR="00C329CF" w:rsidRDefault="00C329CF" w:rsidP="00E6376F">
      <w:r>
        <w:t>The paper consists of six parts. In part one</w:t>
      </w:r>
      <w:r w:rsidR="009E742B">
        <w:t>,</w:t>
      </w:r>
      <w:r>
        <w:t xml:space="preserve"> the background and </w:t>
      </w:r>
      <w:r w:rsidR="009A2115">
        <w:t>motives for</w:t>
      </w:r>
      <w:r>
        <w:t xml:space="preserve"> the study are presented. Part two dis</w:t>
      </w:r>
      <w:r w:rsidR="00B75CA4">
        <w:t>cusses the methodologies</w:t>
      </w:r>
      <w:r w:rsidR="00341BE1">
        <w:t xml:space="preserve">, </w:t>
      </w:r>
      <w:r>
        <w:t xml:space="preserve">data collection and analysis. </w:t>
      </w:r>
      <w:r w:rsidR="009E742B">
        <w:t xml:space="preserve">The results are presented in part three. In part four, the discovered results are discussed with reflection to earlier studies. Part five concludes the paper and finally, part six recommends topics for further studies.   </w:t>
      </w:r>
    </w:p>
    <w:p w:rsidR="00E6376F" w:rsidRDefault="00E6376F" w:rsidP="00E6376F">
      <w:pPr>
        <w:pStyle w:val="heading10"/>
      </w:pPr>
      <w:r>
        <w:t>Methods</w:t>
      </w:r>
    </w:p>
    <w:p w:rsidR="00E6376F" w:rsidRDefault="00E6376F" w:rsidP="00E6376F">
      <w:r w:rsidRPr="00E6376F">
        <w:t>Qualitative research appro</w:t>
      </w:r>
      <w:r w:rsidR="00C23887">
        <w:t xml:space="preserve">ach was chosen as </w:t>
      </w:r>
      <w:r w:rsidR="00107D0E">
        <w:t xml:space="preserve">the </w:t>
      </w:r>
      <w:r w:rsidR="00C23887">
        <w:t>needs of cardiac</w:t>
      </w:r>
      <w:r w:rsidRPr="00E6376F">
        <w:t xml:space="preserve"> patients tend to be very personal and otherwise complex. Furthermore, this approach was chosen in order to get a deep understanding of these needs and their meanings. In order to succeed, participants were interviewed one-to-one in a naturalistic setting.</w:t>
      </w:r>
    </w:p>
    <w:p w:rsidR="00E6376F" w:rsidRDefault="00445757" w:rsidP="00445757">
      <w:pPr>
        <w:pStyle w:val="heading20"/>
      </w:pPr>
      <w:r w:rsidRPr="00445757">
        <w:t>Participants and data collection</w:t>
      </w:r>
    </w:p>
    <w:p w:rsidR="00445757" w:rsidRDefault="00445757" w:rsidP="00445757">
      <w:r>
        <w:t xml:space="preserve">The study was conducted as part of </w:t>
      </w:r>
      <w:proofErr w:type="spellStart"/>
      <w:r>
        <w:t>Coper</w:t>
      </w:r>
      <w:proofErr w:type="spellEnd"/>
      <w:r>
        <w:t xml:space="preserve"> pilot project, which is part of a bigger EU-funded Pump project aimed at developing well-being services to citizens. </w:t>
      </w:r>
      <w:proofErr w:type="spellStart"/>
      <w:r>
        <w:t>Coper</w:t>
      </w:r>
      <w:proofErr w:type="spellEnd"/>
      <w:r w:rsidR="00C23887">
        <w:t xml:space="preserve"> pilot project focuses on cardiac </w:t>
      </w:r>
      <w:r>
        <w:t>patients living in Turku municipality area, Western Finland.</w:t>
      </w:r>
    </w:p>
    <w:p w:rsidR="00445757" w:rsidRDefault="00445757" w:rsidP="00445757">
      <w:r>
        <w:t xml:space="preserve">All participants were recruited </w:t>
      </w:r>
      <w:r w:rsidR="000D017B">
        <w:t xml:space="preserve">outside the hospital. The target </w:t>
      </w:r>
      <w:r>
        <w:t>group consisted of seven participants. Individuals were selected in rand</w:t>
      </w:r>
      <w:r w:rsidR="00E40788">
        <w:t xml:space="preserve">om manners. </w:t>
      </w:r>
      <w:r>
        <w:t>Ages ranged from 60 to</w:t>
      </w:r>
      <w:r w:rsidR="00C23887">
        <w:t xml:space="preserve"> 88 years. The type of the cardiovascular</w:t>
      </w:r>
      <w:r>
        <w:t xml:space="preserve"> disease was not of high importance, sinc</w:t>
      </w:r>
      <w:r w:rsidR="00877060">
        <w:t>e the purpose was to study cardiac</w:t>
      </w:r>
      <w:r>
        <w:t xml:space="preserve"> patients as one group in whole. Eligible participants were approached personally and both written and verbal consent obtained from those who agreed to participate in the study. </w:t>
      </w:r>
    </w:p>
    <w:p w:rsidR="00445757" w:rsidRDefault="00445757" w:rsidP="00445757">
      <w:r>
        <w:lastRenderedPageBreak/>
        <w:t xml:space="preserve">Data was collected using thematic interview method and themes were derived from the research question. These themes were: </w:t>
      </w:r>
      <w:r w:rsidRPr="00631FBA">
        <w:rPr>
          <w:i/>
        </w:rPr>
        <w:t>needs and preferences, prior experiences with e-health services, benefits in daily life, use of e-services, challenges and motivation.</w:t>
      </w:r>
      <w:r>
        <w:t xml:space="preserve"> Participants were interviewed once and all interviews took place at their home except for one which took place at University facility. Interviews lasted from 45 to 100 minutes. Interviews were </w:t>
      </w:r>
      <w:r w:rsidR="005E6CDE">
        <w:t>auto taped</w:t>
      </w:r>
      <w:r>
        <w:t xml:space="preserve"> with participants consent and afterwards transcribed. Transcribed data accumulated up to 74 pages.</w:t>
      </w:r>
    </w:p>
    <w:p w:rsidR="00445757" w:rsidRDefault="00445757" w:rsidP="00445757">
      <w:pPr>
        <w:pStyle w:val="heading20"/>
      </w:pPr>
      <w:r>
        <w:t>Analysis</w:t>
      </w:r>
    </w:p>
    <w:p w:rsidR="00445757" w:rsidRDefault="00445757" w:rsidP="00445757">
      <w:r>
        <w:t>After transcribing the interviews, the analysis was carried through. The analysis was carried out using an inductive content analysis method. Data was sifted, sorted and organized into categories [8]. Since the analysis method was an inductive approach, no information from earlier studies was integrated into data analysis.  In addition, hermeneutic approach was also applied. Accompanying hermeneutic method with content analysis ensured that phenomenon under investigation was deeply and clearly understood.</w:t>
      </w:r>
    </w:p>
    <w:p w:rsidR="00445757" w:rsidRDefault="00445757" w:rsidP="00445757">
      <w:r>
        <w:t>The analysis proceeded as follows: First the transcripts were read carefully several times in order to get an overview of the data and identify initial themes. Then the data was entered into NVIVO analysis program and coded. A dictum and sentence were selected as units of analysis [9, 10]. After the first coding round the data was revisited and similarities and differences were sorted into th</w:t>
      </w:r>
      <w:r w:rsidR="00860063">
        <w:t xml:space="preserve">emes and categories. </w:t>
      </w:r>
    </w:p>
    <w:p w:rsidR="00445757" w:rsidRDefault="00445757" w:rsidP="00445757">
      <w:r>
        <w:t>In order to ensure trustworthiness of findings, several approaches were implemented [11]. During the analysis interview transcripts were referred to consistently and characteristic quotes were used to support the credibility of findings.</w:t>
      </w:r>
    </w:p>
    <w:p w:rsidR="00445757" w:rsidRDefault="00445757" w:rsidP="00445757">
      <w:pPr>
        <w:pStyle w:val="heading10"/>
      </w:pPr>
      <w:r>
        <w:t>Results</w:t>
      </w:r>
    </w:p>
    <w:p w:rsidR="00445757" w:rsidRDefault="00445757" w:rsidP="00445757">
      <w:r w:rsidRPr="00445757">
        <w:t>Participants conveyed different needs for e-health services. These needs were categorized into seven categories. Each of these categories will be presented individually with supporting quotations.</w:t>
      </w:r>
    </w:p>
    <w:p w:rsidR="00445757" w:rsidRDefault="00445757" w:rsidP="00445757">
      <w:pPr>
        <w:pStyle w:val="heading20"/>
      </w:pPr>
      <w:r>
        <w:t>Need for information</w:t>
      </w:r>
    </w:p>
    <w:p w:rsidR="00445757" w:rsidRDefault="00445757" w:rsidP="00445757">
      <w:r>
        <w:t xml:space="preserve">Need for information was one of the most important themes discovered. This theme was further broken into </w:t>
      </w:r>
      <w:r w:rsidRPr="004E57AF">
        <w:rPr>
          <w:i/>
        </w:rPr>
        <w:t xml:space="preserve">advisory, counseling and access to reliable </w:t>
      </w:r>
      <w:proofErr w:type="spellStart"/>
      <w:r w:rsidRPr="004E57AF">
        <w:rPr>
          <w:i/>
        </w:rPr>
        <w:t>information</w:t>
      </w:r>
      <w:r>
        <w:t>.Participants</w:t>
      </w:r>
      <w:proofErr w:type="spellEnd"/>
      <w:r>
        <w:t xml:space="preserve"> wanted information about different states of pain, medication, symptoms, daily life and information related to recovery. In addition, participants hoped for an easy access to information. Furthermore, it was stated that it would be good to have information before going to the doctor and after discharge.</w:t>
      </w:r>
    </w:p>
    <w:p w:rsidR="00445757" w:rsidRPr="00445757" w:rsidRDefault="00445757" w:rsidP="00445757">
      <w:pPr>
        <w:rPr>
          <w:i/>
        </w:rPr>
      </w:pPr>
      <w:r w:rsidRPr="00445757">
        <w:rPr>
          <w:i/>
        </w:rPr>
        <w:t>“It would be a lot easier if one could only find information from the internet. Especially during the first month or so when you don’t feel like going anywhere” (P1)</w:t>
      </w:r>
    </w:p>
    <w:p w:rsidR="00445757" w:rsidRDefault="00445757" w:rsidP="00445757">
      <w:r>
        <w:t xml:space="preserve">Moreover, the study indicated that participants yearned for information about various things. Many felt that they were not informed well about daily concerns. </w:t>
      </w:r>
      <w:r>
        <w:lastRenderedPageBreak/>
        <w:t xml:space="preserve">Additionally, participants wanted information about pain and how to identify different states of pain. Participants also expressed the need for information about symptoms, drugs and recovery. </w:t>
      </w:r>
    </w:p>
    <w:p w:rsidR="00445757" w:rsidRPr="00445757" w:rsidRDefault="00445757" w:rsidP="00445757">
      <w:pPr>
        <w:rPr>
          <w:i/>
        </w:rPr>
      </w:pPr>
      <w:r w:rsidRPr="00445757">
        <w:rPr>
          <w:i/>
        </w:rPr>
        <w:t>“I would have indeed wanted information about side effects of drugs, when it’s appropriate to take them and whether to take them with or without food. “ (P7)</w:t>
      </w:r>
    </w:p>
    <w:p w:rsidR="00445757" w:rsidRDefault="00445757" w:rsidP="00445757">
      <w:r>
        <w:t>It is also possible that information was available at some level but one might have missed it due to the possible shock entailing from the knowledge about the disease. Studies have shown that lack of information has a negative impact on the quality of life [12, 13].</w:t>
      </w:r>
    </w:p>
    <w:p w:rsidR="00445757" w:rsidRPr="00E805D9" w:rsidRDefault="00C77D3B" w:rsidP="00E805D9">
      <w:pPr>
        <w:pStyle w:val="heading30"/>
      </w:pPr>
      <w:r>
        <w:rPr>
          <w:b/>
        </w:rPr>
        <w:t>Advisory</w:t>
      </w:r>
    </w:p>
    <w:p w:rsidR="00445757" w:rsidRDefault="00445757" w:rsidP="00445757">
      <w:r>
        <w:t>Participants experienced that they had not been informed well prior to their care and after discharge. It appears that there were lack of advisory and counsel, for example information about</w:t>
      </w:r>
      <w:r w:rsidR="00E02211">
        <w:t xml:space="preserve"> life in general. One participant</w:t>
      </w:r>
      <w:r>
        <w:t xml:space="preserve"> felt uncertainty about life </w:t>
      </w:r>
      <w:r w:rsidR="00E02211">
        <w:t>after discharge.  The participant</w:t>
      </w:r>
      <w:r>
        <w:t xml:space="preserve"> argued that there was not enough guidance about how life was going to change, what was normal in daily life and was what not. Life after discharge was experienced as difficult. Studies have reported that hospital professionals occasionally overestimate the quality and the amount of information provided and underestimate patients’ needs for information [14, 15</w:t>
      </w:r>
      <w:r w:rsidR="00761635">
        <w:t>, and 16</w:t>
      </w:r>
      <w:r>
        <w:t>].</w:t>
      </w:r>
    </w:p>
    <w:p w:rsidR="00445757" w:rsidRPr="00445757" w:rsidRDefault="00445757" w:rsidP="00445757">
      <w:pPr>
        <w:rPr>
          <w:i/>
        </w:rPr>
      </w:pPr>
      <w:r w:rsidRPr="00445757">
        <w:rPr>
          <w:i/>
        </w:rPr>
        <w:t>“There is this terrible uncertainty whether this is normal or not, that suddenly I don’t see well.” (P1)</w:t>
      </w:r>
    </w:p>
    <w:p w:rsidR="00445757" w:rsidRDefault="00445757" w:rsidP="00445757">
      <w:r>
        <w:t>The way participants experienced lack of advisory varied. Some felt that their doctor did not share enough information. Others felt that they did not get enough information about discharge and diet. G</w:t>
      </w:r>
      <w:r w:rsidR="00A87BC9">
        <w:t xml:space="preserve">uidance was also experienced </w:t>
      </w:r>
      <w:r>
        <w:t xml:space="preserve">vague, that is, relevant information was not available. In addition, the time that the patients spent with their doctors was mostly limited. This indicates the presence of paternalism and lack of partnership, which assumes that doctor knows best, thus, making decisions on behalf of patients without involving them. Paternalism should have no place in modern health care [17], instead partnership should be embraced. Successful co-partnerships are those of non-hierarchical and where decision making and responsibility is shared between partners [17]. For this to happen, citizen-orientated approach should be applied.   </w:t>
      </w:r>
    </w:p>
    <w:p w:rsidR="00445757" w:rsidRDefault="00445757" w:rsidP="00445757">
      <w:pPr>
        <w:rPr>
          <w:i/>
        </w:rPr>
      </w:pPr>
      <w:r w:rsidRPr="00445757">
        <w:rPr>
          <w:i/>
        </w:rPr>
        <w:t>“Well I tried to get as much information as possible from the doctors at the hospital but they didn’t know anything themselves” (P5)</w:t>
      </w:r>
    </w:p>
    <w:p w:rsidR="00445757" w:rsidRDefault="00761635" w:rsidP="00445757">
      <w:pPr>
        <w:pStyle w:val="heading30"/>
      </w:pPr>
      <w:r w:rsidRPr="00445757">
        <w:rPr>
          <w:b/>
        </w:rPr>
        <w:t>Counseling</w:t>
      </w:r>
    </w:p>
    <w:p w:rsidR="00445757" w:rsidRDefault="00445757" w:rsidP="00445757">
      <w:r>
        <w:t>The participants expressed the need for counseling because for example request of results via the phone was considered difficult. Furthermore, participants emphasized the need for making appointments and contacting the doctor online.</w:t>
      </w:r>
    </w:p>
    <w:p w:rsidR="00445757" w:rsidRPr="00445757" w:rsidRDefault="00445757" w:rsidP="00445757">
      <w:pPr>
        <w:rPr>
          <w:i/>
        </w:rPr>
      </w:pPr>
      <w:r w:rsidRPr="00445757">
        <w:rPr>
          <w:i/>
        </w:rPr>
        <w:t>“And then making these appointments would be good” (P5)</w:t>
      </w:r>
    </w:p>
    <w:p w:rsidR="00445757" w:rsidRDefault="00445757" w:rsidP="00445757">
      <w:r>
        <w:t xml:space="preserve">The interviews indicated that participants wanted to be in touch with their doctors via email or other means of communication. The use of the phone was experienced difficult. It was generally desired that results could be requested via other means and the possibility to leave a call request. </w:t>
      </w:r>
    </w:p>
    <w:p w:rsidR="00445757" w:rsidRDefault="00445757" w:rsidP="00445757">
      <w:pPr>
        <w:rPr>
          <w:i/>
        </w:rPr>
      </w:pPr>
      <w:r w:rsidRPr="00445757">
        <w:rPr>
          <w:i/>
        </w:rPr>
        <w:lastRenderedPageBreak/>
        <w:t>“Then there is this communication channel with doctors. It doesn’t exist at the moment so it would be a good one” (P4)</w:t>
      </w:r>
    </w:p>
    <w:p w:rsidR="00445757" w:rsidRDefault="00445757" w:rsidP="00445757">
      <w:pPr>
        <w:pStyle w:val="heading30"/>
        <w:rPr>
          <w:b/>
        </w:rPr>
      </w:pPr>
      <w:r w:rsidRPr="00445757">
        <w:rPr>
          <w:b/>
        </w:rPr>
        <w:t>Apprehe</w:t>
      </w:r>
      <w:r w:rsidR="003D5959">
        <w:rPr>
          <w:b/>
        </w:rPr>
        <w:t>nsible and reliable information</w:t>
      </w:r>
    </w:p>
    <w:p w:rsidR="00445757" w:rsidRDefault="00445757" w:rsidP="00445757">
      <w:r>
        <w:t>Majority of participants agreed that medical documents are impalpable. They found medical terminology difficult to understand and doctors’ speeches hard to comprehend since they spoke ambiguously. Doctors used the language that a common person might not understand. In addition, the information on the internet was generally found difficult to comprehend. This is major barrier for empowerment, thus, preventing patient-centeredness from taking place.</w:t>
      </w:r>
    </w:p>
    <w:p w:rsidR="00445757" w:rsidRPr="00445757" w:rsidRDefault="00445757" w:rsidP="00445757">
      <w:pPr>
        <w:rPr>
          <w:i/>
        </w:rPr>
      </w:pPr>
      <w:r w:rsidRPr="00445757">
        <w:rPr>
          <w:i/>
        </w:rPr>
        <w:t>“Indeed those abbreviations. You just cannot understand them. What was that SSV-type block?” (P4)</w:t>
      </w:r>
    </w:p>
    <w:p w:rsidR="00445757" w:rsidRDefault="00445757" w:rsidP="00445757">
      <w:r>
        <w:t>Finding reliable information was experienced</w:t>
      </w:r>
      <w:r w:rsidR="00BD7447">
        <w:t xml:space="preserve"> challenging. T</w:t>
      </w:r>
      <w:r>
        <w:t>here is a lot of information on the Internet, but distinguishing reliable and releva</w:t>
      </w:r>
      <w:r w:rsidR="00BD7447">
        <w:t>nt information from the mass</w:t>
      </w:r>
      <w:r w:rsidR="00A2537C">
        <w:t xml:space="preserve"> is </w:t>
      </w:r>
      <w:r>
        <w:t>challenging</w:t>
      </w:r>
      <w:r w:rsidR="00BD7447">
        <w:t xml:space="preserve"> for many</w:t>
      </w:r>
      <w:r>
        <w:t xml:space="preserve">. The reliability of the information on the Internet was affected by the fact that there was no guarantee of the originality of the writings since anyone could post writings at any time. For example there is no assurance of reliability of the information found from discussion boards. </w:t>
      </w:r>
    </w:p>
    <w:p w:rsidR="00445757" w:rsidRPr="00445757" w:rsidRDefault="00445757" w:rsidP="00445757">
      <w:pPr>
        <w:rPr>
          <w:i/>
        </w:rPr>
      </w:pPr>
      <w:r w:rsidRPr="00445757">
        <w:rPr>
          <w:i/>
        </w:rPr>
        <w:t>“It’s pretty ambiguous. Some people talk of one thing and other people talk of another thing.” (P4)</w:t>
      </w:r>
    </w:p>
    <w:p w:rsidR="00445757" w:rsidRDefault="00445757" w:rsidP="00445757">
      <w:r>
        <w:t>Generally speaking participants experienced that locating health information was difficult.  The analysis indicated that there is a need for such information that can be found easily.</w:t>
      </w:r>
    </w:p>
    <w:p w:rsidR="00445757" w:rsidRDefault="00445757" w:rsidP="00445757">
      <w:pPr>
        <w:rPr>
          <w:i/>
        </w:rPr>
      </w:pPr>
      <w:r w:rsidRPr="00445757">
        <w:rPr>
          <w:i/>
        </w:rPr>
        <w:t>“A place where information can be found easily would be good. I did not find good information about reflux diseases. There was lots of information about reflux diseases in general but nothing specific to fit my needs.” (P2)</w:t>
      </w:r>
    </w:p>
    <w:p w:rsidR="00445757" w:rsidRDefault="00296CF1" w:rsidP="00296CF1">
      <w:pPr>
        <w:pStyle w:val="heading20"/>
      </w:pPr>
      <w:r>
        <w:t>Communication</w:t>
      </w:r>
    </w:p>
    <w:p w:rsidR="00296CF1" w:rsidRDefault="00296CF1" w:rsidP="00296CF1">
      <w:r>
        <w:t>The study revealed that there is a need for communication. The participants had experienced difficulties related to communication. Many experienced that they were not given a chance to participate in their care. They felt that they were underdogs and outsiders in their treatment. While paternalistic behavior can be benevolent and well intentioned</w:t>
      </w:r>
      <w:r w:rsidR="00E6238B">
        <w:t>,</w:t>
      </w:r>
      <w:r>
        <w:t xml:space="preserve"> it does have an effect of creating and maintaining an unhealthy dependency towards health care professionals [17]. According to some participants, one reason for lack of communication was due to the fact that doctors changed continuously during their treatment. Participants felt that doctors did not see them holistically but objectified them. In addition, the study indicated that doctors were mostly arrogant and did not care for the patient. Sufficient and timely information is essential for proper self-management and compliance with medication to take place [18].</w:t>
      </w:r>
    </w:p>
    <w:p w:rsidR="00296CF1" w:rsidRPr="00296CF1" w:rsidRDefault="00296CF1" w:rsidP="00296CF1">
      <w:pPr>
        <w:rPr>
          <w:i/>
        </w:rPr>
      </w:pPr>
      <w:r w:rsidRPr="00296CF1">
        <w:rPr>
          <w:i/>
        </w:rPr>
        <w:t>“So this is the experience I have had about doctors. They think that they are so much better than everyone else, so that they don’t have to listen to the patient” (P4)</w:t>
      </w:r>
    </w:p>
    <w:p w:rsidR="00296CF1" w:rsidRDefault="00296CF1" w:rsidP="00296CF1">
      <w:r>
        <w:t xml:space="preserve">The interviews revealed that there were other conflicts related to communication. For instance, some participants felt that their questions were not answered clearly.  </w:t>
      </w:r>
      <w:r>
        <w:lastRenderedPageBreak/>
        <w:t xml:space="preserve">One of the problems was that most doctors did not talk to their patients during their care. In addition, patients were not taken seriously. </w:t>
      </w:r>
    </w:p>
    <w:p w:rsidR="00296CF1" w:rsidRDefault="00296CF1" w:rsidP="00296CF1">
      <w:pPr>
        <w:rPr>
          <w:i/>
        </w:rPr>
      </w:pPr>
      <w:r w:rsidRPr="00296CF1">
        <w:rPr>
          <w:i/>
        </w:rPr>
        <w:t>“The problem with doctors is that they don’t talk at all. They’re always in a hurry.” (P6)</w:t>
      </w:r>
    </w:p>
    <w:p w:rsidR="00BC1070" w:rsidRDefault="00BC1070" w:rsidP="00BC1070">
      <w:pPr>
        <w:pStyle w:val="heading20"/>
      </w:pPr>
      <w:r>
        <w:t>Well-being management</w:t>
      </w:r>
    </w:p>
    <w:p w:rsidR="00BC1070" w:rsidRDefault="00BC1070" w:rsidP="00BC1070">
      <w:r>
        <w:t xml:space="preserve">Participants expressed the need for the opportunity to follow their diet and embrace healthy lifestyles. Studies have shown that motivating goals and scope setting has a positive influence on quality of life [19, 20]. The results indicated that participants took care of their health and followed healthy lifestyles after discharge. For example, many quit smoking. </w:t>
      </w:r>
      <w:proofErr w:type="spellStart"/>
      <w:r>
        <w:t>Pischke</w:t>
      </w:r>
      <w:proofErr w:type="spellEnd"/>
      <w:r>
        <w:t xml:space="preserve"> et al. [21] study showed that lifestyle changes such as diet and exercise can have positive long-term effects on well-being of cardiac patients. Furthermore, support groups organized different kind of events related to food and sports. Those with medication stressed the importance of having a healthy diet. However, participants </w:t>
      </w:r>
      <w:r w:rsidR="00EB5AC1">
        <w:t xml:space="preserve">also </w:t>
      </w:r>
      <w:r>
        <w:t xml:space="preserve">expressed the need for guidelines related to diet since hospitals do not give enough guidance about this matter. </w:t>
      </w:r>
    </w:p>
    <w:p w:rsidR="00BC1070" w:rsidRDefault="00BC1070" w:rsidP="00BC1070">
      <w:pPr>
        <w:rPr>
          <w:i/>
        </w:rPr>
      </w:pPr>
      <w:r w:rsidRPr="00BC1070">
        <w:rPr>
          <w:i/>
        </w:rPr>
        <w:t>“Yeah, it would be fantastic to have written guidelines.” (P1)</w:t>
      </w:r>
    </w:p>
    <w:p w:rsidR="00BC1070" w:rsidRDefault="00ED63DA" w:rsidP="00BC1070">
      <w:pPr>
        <w:pStyle w:val="heading20"/>
      </w:pPr>
      <w:r>
        <w:t>Support</w:t>
      </w:r>
    </w:p>
    <w:p w:rsidR="00BC1070" w:rsidRDefault="00BC1070" w:rsidP="00BC1070">
      <w:r>
        <w:t xml:space="preserve">Studies show that impaired social support is one of the most robust health risk factors [22, 23]. Furthermore, high levels of social support have been found to improve the quality of life [24, 25] and self-care management [26]. Support was an important theme, though perceptions about it varied. For some, support from family was the most important. For others, support from the outside or personal support was better. Participants, however, all agreed that support is important. It does not matter whether it comes from the family or from outside. Family was considered the most important source of support. Mostly, it was a spouse or someone close.  If it was not possible to get support from the family or peers support from the outside was also considered valuable. In this case, support would come from a </w:t>
      </w:r>
      <w:proofErr w:type="spellStart"/>
      <w:r>
        <w:t>neighbour</w:t>
      </w:r>
      <w:proofErr w:type="spellEnd"/>
      <w:r>
        <w:t xml:space="preserve"> or company doctor. Nevertheless most participants expressed interest towards having peer support. According to the interviews, peer support was generally seen to have facilitating effect.</w:t>
      </w:r>
    </w:p>
    <w:p w:rsidR="00BC1070" w:rsidRDefault="00BC1070" w:rsidP="00BC1070">
      <w:pPr>
        <w:rPr>
          <w:i/>
        </w:rPr>
      </w:pPr>
      <w:r w:rsidRPr="00BC1070">
        <w:rPr>
          <w:i/>
        </w:rPr>
        <w:t>“It doesn’t matter whether the help comes from an outsider or neighbor since the daily life is not shared“(P1)</w:t>
      </w:r>
    </w:p>
    <w:p w:rsidR="00BC1070" w:rsidRDefault="00BC1070" w:rsidP="00BC1070">
      <w:pPr>
        <w:pStyle w:val="heading20"/>
      </w:pPr>
      <w:r>
        <w:t>Self-care</w:t>
      </w:r>
    </w:p>
    <w:p w:rsidR="00BC1070" w:rsidRDefault="00BC1070" w:rsidP="00BC1070">
      <w:r>
        <w:t xml:space="preserve">Self-care involves regular maintenance tasks such as managing multiple medications, engaging in physical activity and healthy diet follow-up [27]. The degree to which one actually performs aforementioned behaviors is determined by the level of confidence one expresses towards their self-care [26]. Participants showed interest towards time management, document management, medication management, </w:t>
      </w:r>
      <w:proofErr w:type="gramStart"/>
      <w:r>
        <w:t>monitoring</w:t>
      </w:r>
      <w:proofErr w:type="gramEnd"/>
      <w:r>
        <w:t xml:space="preserve"> and health management. Time management was important to many. This </w:t>
      </w:r>
      <w:r>
        <w:lastRenderedPageBreak/>
        <w:t xml:space="preserve">included calendar and reminder features through which one could follow and plan tasks. It appeared that majority of participants had several follow up meetings with their doctors in a year. Since these meetings are rarely scheduled, remembering them can be challenging. </w:t>
      </w:r>
    </w:p>
    <w:p w:rsidR="00BC1070" w:rsidRDefault="00A821B7" w:rsidP="00BC1070">
      <w:r>
        <w:t>C</w:t>
      </w:r>
      <w:r w:rsidR="00506913">
        <w:t xml:space="preserve">ardiac patients </w:t>
      </w:r>
      <w:r w:rsidR="00BC1070">
        <w:t>have various documents and gradually with time the amount of these documents increases so much that keeping them in order becomes difficult. The documents can be for example medical records, prescriptions, X-rays e.g. According to the participants it would be good if one could easily manage these documents. Documents should be in a logical order and in an electronic form.</w:t>
      </w:r>
    </w:p>
    <w:p w:rsidR="00BC1070" w:rsidRPr="00BC1070" w:rsidRDefault="00BC1070" w:rsidP="00BC1070">
      <w:pPr>
        <w:rPr>
          <w:i/>
        </w:rPr>
      </w:pPr>
      <w:r w:rsidRPr="00BC1070">
        <w:rPr>
          <w:i/>
        </w:rPr>
        <w:t>“I would like to have all medical records in chronological order and in one location” (P5)</w:t>
      </w:r>
    </w:p>
    <w:p w:rsidR="00BC1070" w:rsidRDefault="00BC1070" w:rsidP="00BC1070">
      <w:r>
        <w:t>It appeared in the results that participants   were at least on one medication and some might have been on more than one at the same time. According to the participants, a way of managing medications was welcomed. In addition, a reminder to take the medicine welcomed as well.</w:t>
      </w:r>
    </w:p>
    <w:p w:rsidR="00BC1070" w:rsidRPr="00BC1070" w:rsidRDefault="00BC1070" w:rsidP="00BC1070">
      <w:pPr>
        <w:rPr>
          <w:i/>
        </w:rPr>
      </w:pPr>
      <w:r w:rsidRPr="00BC1070">
        <w:rPr>
          <w:i/>
        </w:rPr>
        <w:t>“One thing that I would like to have is this thing that reminds every three hours to take the pills. That is what I would like to have. I do place reminders myself but I never follow them. “(P6)</w:t>
      </w:r>
    </w:p>
    <w:p w:rsidR="00BC1070" w:rsidRDefault="00BC1070" w:rsidP="00BC1070">
      <w:r>
        <w:t>Monitoring was</w:t>
      </w:r>
      <w:r w:rsidR="00D7321B">
        <w:t xml:space="preserve"> generally seen as a good and </w:t>
      </w:r>
      <w:r>
        <w:t>beneficial thing. Especially for those who live alone having a 24-hour service would be essential.</w:t>
      </w:r>
    </w:p>
    <w:p w:rsidR="00BC1070" w:rsidRPr="00BC1070" w:rsidRDefault="00BC1070" w:rsidP="00BC1070">
      <w:pPr>
        <w:rPr>
          <w:i/>
        </w:rPr>
      </w:pPr>
      <w:r w:rsidRPr="00BC1070">
        <w:rPr>
          <w:i/>
        </w:rPr>
        <w:t>“Especially for those who live alone this kind of monitoring service would be extremely good. One would know where from to get help in case of an emergency.” (P7)</w:t>
      </w:r>
    </w:p>
    <w:p w:rsidR="00BC1070" w:rsidRDefault="00BC1070" w:rsidP="00BC1070">
      <w:r>
        <w:t xml:space="preserve">Having a chance to manage one’s health was considered important. Participants stated that following medicine doses is a lot easier on the computer than traditionally. Having a possibility to take measurements at home would save a lot of time. Since </w:t>
      </w:r>
      <w:r w:rsidR="00506913">
        <w:t xml:space="preserve">cardiac patients </w:t>
      </w:r>
      <w:r>
        <w:t>have to take measurement, it would be good if the data could be transferred automatically to the computer. Participants found this feature important.</w:t>
      </w:r>
    </w:p>
    <w:p w:rsidR="00BC1070" w:rsidRDefault="00BC1070" w:rsidP="00BC1070">
      <w:pPr>
        <w:rPr>
          <w:i/>
        </w:rPr>
      </w:pPr>
      <w:r w:rsidRPr="00BC1070">
        <w:rPr>
          <w:i/>
        </w:rPr>
        <w:t>“Yes it would be great. I could just measure and send it online. This would save time, I would assume.” (P6)</w:t>
      </w:r>
    </w:p>
    <w:p w:rsidR="00BC1070" w:rsidRDefault="00BC1070" w:rsidP="00BC1070">
      <w:pPr>
        <w:pStyle w:val="heading20"/>
      </w:pPr>
      <w:r>
        <w:t>Social aspects</w:t>
      </w:r>
    </w:p>
    <w:p w:rsidR="00BC1070" w:rsidRDefault="00BC1070" w:rsidP="00BC1070">
      <w:r>
        <w:t>Social isolation is something to be taken seriously. Narrowly social isolation can be seen as a loss of place within one’s group. Other definitions include apartness or aloneness, which are often described as solitude. However, it seems that the concept has various definitions and distinctions dependent upon empirical research. [28] Social isolation can then lead to low quality of life. Studies have shown that impaired quality of life possesses the risk for re-hospitalizations and death [29].</w:t>
      </w:r>
    </w:p>
    <w:p w:rsidR="00BC1070" w:rsidRDefault="00BC1070" w:rsidP="00BC1070">
      <w:r>
        <w:t>Social aspects were consi</w:t>
      </w:r>
      <w:r w:rsidR="007D25EC">
        <w:t xml:space="preserve">dered important. Participants </w:t>
      </w:r>
      <w:r>
        <w:t xml:space="preserve">wanted to meet people with similar interests-people with whom to exchange feelings and ideas. Furthermore, the chance to get socially involved and to expand networks was welcomed. </w:t>
      </w:r>
    </w:p>
    <w:p w:rsidR="00BC1070" w:rsidRDefault="00C256F5" w:rsidP="00BC1070">
      <w:r>
        <w:t>P</w:t>
      </w:r>
      <w:r w:rsidR="003C55E8">
        <w:t xml:space="preserve">articipants </w:t>
      </w:r>
      <w:bookmarkStart w:id="0" w:name="_GoBack"/>
      <w:bookmarkEnd w:id="0"/>
      <w:r w:rsidR="00BC1070">
        <w:t xml:space="preserve">felt that it is a lot easier to talk with people who are in the same situation than with those who are not. It was generally agreed that people who do not </w:t>
      </w:r>
      <w:r w:rsidR="00BC1070">
        <w:lastRenderedPageBreak/>
        <w:t xml:space="preserve">have heart related problems are afraid of getting involved with those with such sickness. </w:t>
      </w:r>
    </w:p>
    <w:p w:rsidR="00BC1070" w:rsidRPr="00BC1070" w:rsidRDefault="00BC1070" w:rsidP="00BC1070">
      <w:pPr>
        <w:rPr>
          <w:i/>
        </w:rPr>
      </w:pPr>
      <w:r w:rsidRPr="00BC1070">
        <w:rPr>
          <w:i/>
        </w:rPr>
        <w:t>“Since I’m alone, it’ll be good to meet new people but this heart problem of mine kind of sets limits. There are many people who are afraid. I wish I could talk with people with similar sickness and experiences” (P1)</w:t>
      </w:r>
    </w:p>
    <w:p w:rsidR="00BC1070" w:rsidRDefault="00BC1070" w:rsidP="00BC1070">
      <w:r>
        <w:t xml:space="preserve">Getting involved socially was appreciated among participants. It was considered important especially for single person household and those with no family. As it was stated in the results, the threshold for getting involved in something new decreased if there was a friend involved. </w:t>
      </w:r>
    </w:p>
    <w:p w:rsidR="00BC1070" w:rsidRPr="00BC1070" w:rsidRDefault="00BC1070" w:rsidP="00BC1070">
      <w:pPr>
        <w:rPr>
          <w:i/>
        </w:rPr>
      </w:pPr>
      <w:r w:rsidRPr="00BC1070">
        <w:rPr>
          <w:i/>
        </w:rPr>
        <w:t>“So there was two of us but she was not a pro either. The threshold to try something new like this dropped a lot. So it’s much easier to go if there is a friend involved” (P1)</w:t>
      </w:r>
    </w:p>
    <w:p w:rsidR="00BC1070" w:rsidRDefault="00BC1070" w:rsidP="00BC1070">
      <w:r>
        <w:t xml:space="preserve">It was mostly experienced that the sickness entails loneliness. This feeling grew for example at support group meetings because there were mostly couples in there. In addition, building new relationships was experienced difficult if you did not find people with similar interests. Despite the fact that support meetings constituted mostly of couples, it appeared that also couples would be interested in this kind of social aspect. </w:t>
      </w:r>
    </w:p>
    <w:p w:rsidR="00BC1070" w:rsidRDefault="00BC1070" w:rsidP="00BC1070">
      <w:pPr>
        <w:rPr>
          <w:i/>
        </w:rPr>
      </w:pPr>
      <w:r w:rsidRPr="00BC1070">
        <w:rPr>
          <w:i/>
        </w:rPr>
        <w:t>“Those with families and a spouse don’t need it that much but there were, however, lots of couples at the meetings so they are also interested” (P1)</w:t>
      </w:r>
    </w:p>
    <w:p w:rsidR="00BC1070" w:rsidRDefault="00BC1070" w:rsidP="00BC1070">
      <w:pPr>
        <w:pStyle w:val="heading20"/>
      </w:pPr>
      <w:r>
        <w:t>Technological aspects</w:t>
      </w:r>
    </w:p>
    <w:p w:rsidR="00BC1070" w:rsidRDefault="00C144AC" w:rsidP="00BC1070">
      <w:pPr>
        <w:pStyle w:val="heading30"/>
        <w:rPr>
          <w:b/>
        </w:rPr>
      </w:pPr>
      <w:r>
        <w:rPr>
          <w:b/>
        </w:rPr>
        <w:t>Ease of use and practicability</w:t>
      </w:r>
    </w:p>
    <w:p w:rsidR="00BC1070" w:rsidRDefault="00BC1070" w:rsidP="00BC1070">
      <w:r>
        <w:t xml:space="preserve">Technological aspects act as an important factor in acceptance of e-health services. More specifically, user’s perceptions of usefulness have been seen as the strongest determinant of acceptance. Nevertheless, ease of use is also seen as an important factor though not as important as usefulness. [30] </w:t>
      </w:r>
    </w:p>
    <w:p w:rsidR="00BC1070" w:rsidRDefault="00BC1070" w:rsidP="00BC1070">
      <w:r>
        <w:t xml:space="preserve">The results indicate that elderly people face difficulties when it comes to information retrieval. For this reason, counsel was mostly requested personally. Thus, it seems like elderly people indeed do need advisory in information retrieval as one respondent clarifies. </w:t>
      </w:r>
    </w:p>
    <w:p w:rsidR="00BC1070" w:rsidRPr="00BC1070" w:rsidRDefault="00BC1070" w:rsidP="00BC1070">
      <w:pPr>
        <w:rPr>
          <w:i/>
        </w:rPr>
      </w:pPr>
      <w:r w:rsidRPr="00BC1070">
        <w:rPr>
          <w:i/>
        </w:rPr>
        <w:t>“Elderly people need advisory. I also need to really search for information about the meaning of something. For example it was written in my medical case summary that the patient is a little obese. “(P2)</w:t>
      </w:r>
    </w:p>
    <w:p w:rsidR="00BC1070" w:rsidRDefault="00BC1070" w:rsidP="00BC1070">
      <w:r>
        <w:t>Participants highlighted the importance of ease of use and practicability in e-services. The importance of ease of use rises when the user group is the elderly people. Participants   expressed the need for e-services that are easy to use. Navigation in the internet was difficult for many. Ease of use was mentioned as an important factor. For example, logging in should be clear and easy. The fear of using e-services would vanish if usage was simpler.</w:t>
      </w:r>
    </w:p>
    <w:p w:rsidR="00BC1070" w:rsidRPr="00BC1070" w:rsidRDefault="00BC1070" w:rsidP="00BC1070">
      <w:pPr>
        <w:rPr>
          <w:i/>
        </w:rPr>
      </w:pPr>
      <w:r w:rsidRPr="00BC1070">
        <w:rPr>
          <w:i/>
        </w:rPr>
        <w:t>“It’s just that while navigating (on the internet) you might suddenly confront something completely different than what you were looking for. You’d be like, hey, this is not where I wanted to go.” (P1)</w:t>
      </w:r>
    </w:p>
    <w:p w:rsidR="00BC1070" w:rsidRDefault="00BC1070" w:rsidP="00BC1070">
      <w:r>
        <w:lastRenderedPageBreak/>
        <w:t xml:space="preserve">Practicability was seen as an important factor as well. What participants   meant with practicability is that e-services need to have a clear meaning or purpose, and they should also be useful. They must support individuality. Participants wanted e-services that are personal. For example home directory was seen as a useful feature. </w:t>
      </w:r>
    </w:p>
    <w:p w:rsidR="00BC1070" w:rsidRDefault="00BC1070" w:rsidP="00BC1070">
      <w:pPr>
        <w:rPr>
          <w:i/>
        </w:rPr>
      </w:pPr>
      <w:r>
        <w:rPr>
          <w:i/>
        </w:rPr>
        <w:t xml:space="preserve">“If there was </w:t>
      </w:r>
      <w:r w:rsidRPr="00BC1070">
        <w:rPr>
          <w:i/>
        </w:rPr>
        <w:t>this kind of home directory where with one click, one click can check everything at once” (P1)</w:t>
      </w:r>
    </w:p>
    <w:p w:rsidR="00BC1070" w:rsidRDefault="00BB7F6B" w:rsidP="00E81F14">
      <w:pPr>
        <w:pStyle w:val="heading30"/>
      </w:pPr>
      <w:r>
        <w:rPr>
          <w:b/>
        </w:rPr>
        <w:t>Continuity</w:t>
      </w:r>
    </w:p>
    <w:p w:rsidR="00E81F14" w:rsidRDefault="00E81F14" w:rsidP="00E81F14">
      <w:r>
        <w:t xml:space="preserve">Discontinuity of care is usually experienced in various ways. For some, it could mean the lack of adequate information or miscomprehension of the given information [31]. For others it could mean the lack of communication and coordination between different healthcare settings [32]. </w:t>
      </w:r>
    </w:p>
    <w:p w:rsidR="00E81F14" w:rsidRDefault="00E81F14" w:rsidP="00E81F14">
      <w:r>
        <w:t>Participants stated that they had experienced issues with data transmission and visibility. The issues caused problems in continuity of care. In order for the care to successfully take place the data needs to be available and accessible when needed. It was usually, however, experienced that data was missing. The data was not transferred from one place to another and this was considered annoying and frustrating. In addition to lack of data availability, delays in data transmission made the participants feel uneasy.</w:t>
      </w:r>
    </w:p>
    <w:p w:rsidR="00E81F14" w:rsidRPr="00E81F14" w:rsidRDefault="00E81F14" w:rsidP="00E81F14">
      <w:pPr>
        <w:rPr>
          <w:i/>
        </w:rPr>
      </w:pPr>
      <w:r w:rsidRPr="00E81F14">
        <w:rPr>
          <w:i/>
        </w:rPr>
        <w:t>“So I was transferred to another hospital and there were issues with data transmission because the data did not follow. So there were lots of interruptions. “(P1)</w:t>
      </w:r>
    </w:p>
    <w:p w:rsidR="00E81F14" w:rsidRDefault="0029157B" w:rsidP="00E81F14">
      <w:r>
        <w:t>C</w:t>
      </w:r>
      <w:r w:rsidR="00506913">
        <w:t xml:space="preserve">ardiac patients </w:t>
      </w:r>
      <w:r w:rsidR="00E81F14">
        <w:t>have different kinds of documents such as medical records, x-rays and ultrasound photos which are usually in CD-format due to their large size. Information saved in CD-format might not be accessible in other places, for example other hospitals. Participants stated that this is frustrating as it appears in the following quote.</w:t>
      </w:r>
    </w:p>
    <w:p w:rsidR="00E81F14" w:rsidRDefault="00E81F14" w:rsidP="00E81F14">
      <w:pPr>
        <w:rPr>
          <w:i/>
        </w:rPr>
      </w:pPr>
      <w:r w:rsidRPr="00E81F14">
        <w:rPr>
          <w:i/>
        </w:rPr>
        <w:t>“So I’d take this CD that I have paid for and I’d go to the private sector or occupational health care and then they cannot access the CD. It’s just so stupid.” (P6)</w:t>
      </w:r>
    </w:p>
    <w:p w:rsidR="00E81F14" w:rsidRDefault="008B5349" w:rsidP="00E81F14">
      <w:pPr>
        <w:pStyle w:val="heading30"/>
      </w:pPr>
      <w:r>
        <w:rPr>
          <w:b/>
        </w:rPr>
        <w:t>Data security</w:t>
      </w:r>
    </w:p>
    <w:p w:rsidR="00E81F14" w:rsidRDefault="00E81F14" w:rsidP="00E81F14">
      <w:r>
        <w:t xml:space="preserve">Traditionally, policies have effectively been able to ensure the privacy of patients’ paper records. However, with e-health these policies have become obsolete. As personal medical information is being processed and transmitted electronically, possible threats to protection of individuals’ right to privacy are becoming evident [33]. In relation to data security, logging in was an issue experienced by participants. According to them large amount of passwords makes things difficult. Accessing the system was difficult. Participants felt that they had to memorize too many passwords because logging in requires in most cases several passwords. They wanted an easy and sure way of logging in. A card system or pass codes for online banking was considered a good option. </w:t>
      </w:r>
    </w:p>
    <w:p w:rsidR="00E81F14" w:rsidRPr="00E81F14" w:rsidRDefault="00E81F14" w:rsidP="00E81F14">
      <w:pPr>
        <w:rPr>
          <w:i/>
        </w:rPr>
      </w:pPr>
      <w:r w:rsidRPr="00E81F14">
        <w:rPr>
          <w:i/>
        </w:rPr>
        <w:lastRenderedPageBreak/>
        <w:t>“You can’t lose or forget online banking pass codes, but this card system seems even much easier and it can be used by many people. Especially those with typical kind of diseases” (P1)</w:t>
      </w:r>
    </w:p>
    <w:p w:rsidR="00E81F14" w:rsidRDefault="00E81F14" w:rsidP="00E81F14">
      <w:r>
        <w:t xml:space="preserve">In addition to easy access, the participants stated that e-services should be reliable and secure. Most regarded advertisements on web pages as annoying. Services like Facebook were considered unreliable because they included many uncertainties such as payments. </w:t>
      </w:r>
    </w:p>
    <w:p w:rsidR="00E81F14" w:rsidRDefault="00E81F14" w:rsidP="00E81F14">
      <w:pPr>
        <w:rPr>
          <w:i/>
        </w:rPr>
      </w:pPr>
      <w:r w:rsidRPr="00E81F14">
        <w:rPr>
          <w:i/>
        </w:rPr>
        <w:t>“Of course those adverts on e-services are very annoying” (P5)</w:t>
      </w:r>
    </w:p>
    <w:p w:rsidR="00E81F14" w:rsidRDefault="00191F4C" w:rsidP="00E81F14">
      <w:pPr>
        <w:pStyle w:val="heading30"/>
      </w:pPr>
      <w:r>
        <w:rPr>
          <w:b/>
        </w:rPr>
        <w:t>Availability</w:t>
      </w:r>
    </w:p>
    <w:p w:rsidR="00E81F14" w:rsidRDefault="00E81F14" w:rsidP="00E81F14">
      <w:r>
        <w:t>Participants agreed that there should be the possibility of sharing personal health information. The issue was, however, that lot of data was missing. This frustrated many. Most participants had to gather the missing information themselves and deliver it to the hospital. This was regarded frustrating. In addition to inconsistency of the data, participants experienced that there were errors in their patient information.</w:t>
      </w:r>
    </w:p>
    <w:p w:rsidR="00E81F14" w:rsidRPr="00E81F14" w:rsidRDefault="00E81F14" w:rsidP="00E81F14">
      <w:pPr>
        <w:rPr>
          <w:i/>
        </w:rPr>
      </w:pPr>
      <w:r w:rsidRPr="00E81F14">
        <w:rPr>
          <w:i/>
        </w:rPr>
        <w:t>“The first one wrote ten mistakes in my medical documents. Everything was wrong. My age was ten years younger. I was made younger. I was deeply offended” (P6)</w:t>
      </w:r>
    </w:p>
    <w:p w:rsidR="00E81F14" w:rsidRDefault="00E81F14" w:rsidP="00E81F14">
      <w:r>
        <w:t xml:space="preserve">Many felt that medical information should be made available to family members. Sharing the information should be made possible so that family members have access to it. In other words medical information should be available to the patient. </w:t>
      </w:r>
    </w:p>
    <w:p w:rsidR="00E81F14" w:rsidRDefault="00E81F14" w:rsidP="00E81F14">
      <w:pPr>
        <w:rPr>
          <w:i/>
        </w:rPr>
      </w:pPr>
      <w:r w:rsidRPr="00E81F14">
        <w:rPr>
          <w:i/>
        </w:rPr>
        <w:t>“I think it’s also a good thing because I also would like to know clearly how my kids are doing” (P5)</w:t>
      </w:r>
    </w:p>
    <w:p w:rsidR="009E0DC1" w:rsidRDefault="009747A9" w:rsidP="009E0DC1">
      <w:pPr>
        <w:pStyle w:val="heading10"/>
      </w:pPr>
      <w:r>
        <w:t>Discussion</w:t>
      </w:r>
    </w:p>
    <w:p w:rsidR="009E0DC1" w:rsidRDefault="009E0DC1" w:rsidP="009E0DC1">
      <w:pPr>
        <w:spacing w:line="100" w:lineRule="atLeast"/>
        <w:rPr>
          <w:b/>
        </w:rPr>
      </w:pPr>
      <w:r>
        <w:t xml:space="preserve">Earlier studies on people with heart problems and their needs for e-health services were not found. Instead, studies about needs related to care was found. In this study the focus was not on events taking place during the operational period rather than on pre- and post-operative periods.  </w:t>
      </w:r>
    </w:p>
    <w:p w:rsidR="00C02692" w:rsidRDefault="00C02692" w:rsidP="00C02692">
      <w:pPr>
        <w:rPr>
          <w:i/>
        </w:rPr>
      </w:pPr>
    </w:p>
    <w:p w:rsidR="009E0DC1" w:rsidRPr="00C02692" w:rsidRDefault="009E0DC1" w:rsidP="00C02692">
      <w:pPr>
        <w:rPr>
          <w:i/>
        </w:rPr>
      </w:pPr>
      <w:r w:rsidRPr="00C02692">
        <w:rPr>
          <w:i/>
        </w:rPr>
        <w:t>Technological needs</w:t>
      </w:r>
    </w:p>
    <w:p w:rsidR="009E0DC1" w:rsidRDefault="009E0DC1" w:rsidP="009E0DC1">
      <w:r w:rsidRPr="009E0DC1">
        <w:t>Technological needs were related to availability and c</w:t>
      </w:r>
      <w:r w:rsidR="00C21279">
        <w:t>ontinuity. The results indicate</w:t>
      </w:r>
      <w:r w:rsidRPr="009E0DC1">
        <w:t xml:space="preserve"> that lack of access to information and time lags in communication were considered as complicating factors and the possibility to share personal health information was expressed. This is congruent to the results of </w:t>
      </w:r>
      <w:proofErr w:type="spellStart"/>
      <w:r w:rsidRPr="009E0DC1">
        <w:t>Civan</w:t>
      </w:r>
      <w:proofErr w:type="spellEnd"/>
      <w:r w:rsidRPr="009E0DC1">
        <w:t xml:space="preserve"> et al. study [34]. Their study indicated that users hoped for access to their personal information and the possibility to share their information with other people, namely doctors and family members.</w:t>
      </w:r>
    </w:p>
    <w:p w:rsidR="00C02692" w:rsidRDefault="00C02692" w:rsidP="009E0DC1"/>
    <w:p w:rsidR="009E0DC1" w:rsidRPr="00C02692" w:rsidRDefault="009E0DC1" w:rsidP="00C02692">
      <w:pPr>
        <w:rPr>
          <w:i/>
        </w:rPr>
      </w:pPr>
      <w:r w:rsidRPr="00C02692">
        <w:rPr>
          <w:i/>
        </w:rPr>
        <w:t>Need for information</w:t>
      </w:r>
    </w:p>
    <w:p w:rsidR="003127B4" w:rsidRDefault="003127B4" w:rsidP="003127B4">
      <w:r>
        <w:t xml:space="preserve">The results indicate a lack of information at many levels. This causes uncertainty and ignorance about general life and continuity of everyday life. Life after discharge was considered difficult because enough information and advisory was not given prior to discharge. Timmins &amp; </w:t>
      </w:r>
      <w:proofErr w:type="spellStart"/>
      <w:r>
        <w:t>Kaliszer</w:t>
      </w:r>
      <w:proofErr w:type="spellEnd"/>
      <w:r>
        <w:t xml:space="preserve"> [35] categorized the types of information needs into </w:t>
      </w:r>
      <w:r>
        <w:lastRenderedPageBreak/>
        <w:t xml:space="preserve">following categories: symptom management, lifestyle, anatomy and physiology, diet, psychological factors and physical activity. In this study, information need types were not categorized as precisely as Timmins &amp; </w:t>
      </w:r>
      <w:proofErr w:type="spellStart"/>
      <w:r>
        <w:t>Kaliszer</w:t>
      </w:r>
      <w:proofErr w:type="spellEnd"/>
      <w:r>
        <w:t xml:space="preserve"> did. We can, however, concur to their conclusions since the results of this study could be applied to the one of Timmins’ and </w:t>
      </w:r>
      <w:proofErr w:type="spellStart"/>
      <w:r>
        <w:t>Kaliszer’s</w:t>
      </w:r>
      <w:proofErr w:type="spellEnd"/>
      <w:r>
        <w:t xml:space="preserve">. Stewart et al. [36] studied the differences in information need between male and female coronary artery patients during the post seizure period. Their results indicated high need for information especially for female patients. In this study, differences between genders with respect to information needs were not studied since this was beyond the focus and purpose of this study. </w:t>
      </w:r>
    </w:p>
    <w:p w:rsidR="003127B4" w:rsidRDefault="003127B4" w:rsidP="003127B4">
      <w:r>
        <w:t xml:space="preserve">In his study, Williams [37] discovered that participants experienced the quality as the biggest issue with the information found from the internet. Williams’s results are thus congruent with the results of this study. </w:t>
      </w:r>
    </w:p>
    <w:p w:rsidR="003127B4" w:rsidRDefault="003127B4" w:rsidP="003127B4">
      <w:r>
        <w:t xml:space="preserve">The study conducted by </w:t>
      </w:r>
      <w:proofErr w:type="spellStart"/>
      <w:r>
        <w:t>Eysenbach</w:t>
      </w:r>
      <w:proofErr w:type="spellEnd"/>
      <w:r>
        <w:t xml:space="preserve"> et al. [38] showed that the quality of the information on the internet is a big problem. According to the study there were critical issues with the quality of the content such as accuracy. The root problem was discovered to be the large amount of available information. This was also discovered in our study. Participants felt that there is too much information in the internet, which makes finding the relevant information difficult.</w:t>
      </w:r>
    </w:p>
    <w:p w:rsidR="00C02692" w:rsidRDefault="00C02692" w:rsidP="00C02692">
      <w:pPr>
        <w:rPr>
          <w:i/>
        </w:rPr>
      </w:pPr>
    </w:p>
    <w:p w:rsidR="009E0DC1" w:rsidRPr="00C02692" w:rsidRDefault="003127B4" w:rsidP="00C02692">
      <w:pPr>
        <w:rPr>
          <w:i/>
        </w:rPr>
      </w:pPr>
      <w:r w:rsidRPr="00C02692">
        <w:rPr>
          <w:i/>
        </w:rPr>
        <w:t>Communication with health-care professionals</w:t>
      </w:r>
    </w:p>
    <w:p w:rsidR="003127B4" w:rsidRDefault="003127B4" w:rsidP="003127B4">
      <w:pPr>
        <w:pStyle w:val="p1a"/>
      </w:pPr>
      <w:proofErr w:type="spellStart"/>
      <w:r w:rsidRPr="003127B4">
        <w:t>Tjora</w:t>
      </w:r>
      <w:proofErr w:type="spellEnd"/>
      <w:r w:rsidRPr="003127B4">
        <w:t xml:space="preserve"> et al. [39] explored patients’ experiences of using means of communication located on the internet. Their study showed that patients felt that through internet it’s much easier to communicate with their doctor. The patients felt that using the phone as means of communication was difficult, since it’s relatively </w:t>
      </w:r>
      <w:r w:rsidR="009D0405">
        <w:t xml:space="preserve">difficult to reach the doctor. </w:t>
      </w:r>
      <w:r w:rsidRPr="003127B4">
        <w:t xml:space="preserve">In addition, </w:t>
      </w:r>
      <w:proofErr w:type="spellStart"/>
      <w:r w:rsidRPr="003127B4">
        <w:t>Tjora</w:t>
      </w:r>
      <w:proofErr w:type="spellEnd"/>
      <w:r w:rsidRPr="003127B4">
        <w:t xml:space="preserve"> et al. study indicates that this kind of means of communication was used to ask small and general questions. Similar experiences were discovered in our study.</w:t>
      </w:r>
    </w:p>
    <w:p w:rsidR="00C02692" w:rsidRDefault="00C02692" w:rsidP="00C02692">
      <w:pPr>
        <w:rPr>
          <w:i/>
        </w:rPr>
      </w:pPr>
    </w:p>
    <w:p w:rsidR="003127B4" w:rsidRPr="00C02692" w:rsidRDefault="003127B4" w:rsidP="00C02692">
      <w:pPr>
        <w:rPr>
          <w:i/>
        </w:rPr>
      </w:pPr>
      <w:r w:rsidRPr="00C02692">
        <w:rPr>
          <w:i/>
        </w:rPr>
        <w:t>Need for social support</w:t>
      </w:r>
    </w:p>
    <w:p w:rsidR="003127B4" w:rsidRDefault="003127B4" w:rsidP="003127B4">
      <w:r>
        <w:t xml:space="preserve">The importance of social support rises after discharge, since confronting daily life can be challenging. According to the results, the source of support is not of high importance. Attitudes towards social support varied among participants. For some, the most important source of support was family such as a spouse. Since not everyone has a spouse, the importance of peer support became relevant. Most participants felt that peer support is important because one can exchange experiences and get relevant information. </w:t>
      </w:r>
    </w:p>
    <w:p w:rsidR="003127B4" w:rsidRDefault="003127B4" w:rsidP="003127B4">
      <w:proofErr w:type="spellStart"/>
      <w:r>
        <w:t>Krumholz</w:t>
      </w:r>
      <w:proofErr w:type="spellEnd"/>
      <w:r>
        <w:t xml:space="preserve"> et al. [40] discovered in their study that the lack of emotional support is the biggest factor that affects the severity of</w:t>
      </w:r>
      <w:r w:rsidR="008F270D">
        <w:t xml:space="preserve"> post discharge seizure on cardiac</w:t>
      </w:r>
      <w:r>
        <w:t xml:space="preserve"> patients. Emotional support, however, was not investigated in this study, but the results indicate that the amount of received social support does correlates to </w:t>
      </w:r>
      <w:r w:rsidR="0029157B">
        <w:t>cardiac patient’s</w:t>
      </w:r>
      <w:r>
        <w:t xml:space="preserve"> mood and motivation. Thus we can say that our results confirm the fact that social support has a positive influence on </w:t>
      </w:r>
      <w:r w:rsidR="0029157B">
        <w:t xml:space="preserve">cardiac patient’s </w:t>
      </w:r>
      <w:r>
        <w:t>survival in post discharge everyday life.</w:t>
      </w:r>
    </w:p>
    <w:p w:rsidR="00C02692" w:rsidRDefault="00C02692" w:rsidP="00C02692">
      <w:pPr>
        <w:rPr>
          <w:i/>
        </w:rPr>
      </w:pPr>
    </w:p>
    <w:p w:rsidR="003127B4" w:rsidRPr="00C02692" w:rsidRDefault="003127B4" w:rsidP="00C02692">
      <w:pPr>
        <w:rPr>
          <w:i/>
        </w:rPr>
      </w:pPr>
      <w:r w:rsidRPr="00C02692">
        <w:rPr>
          <w:i/>
        </w:rPr>
        <w:t>Need for socialization</w:t>
      </w:r>
    </w:p>
    <w:p w:rsidR="00885E0B" w:rsidRDefault="00885E0B" w:rsidP="00885E0B">
      <w:r>
        <w:lastRenderedPageBreak/>
        <w:t xml:space="preserve">Socialization is especially important for those who live alone. Given a possibility to socialize, the feeling of being lonely disappears. This again has a positive influence on </w:t>
      </w:r>
      <w:r w:rsidR="0029157B">
        <w:t xml:space="preserve">cardiac patient’s </w:t>
      </w:r>
      <w:r>
        <w:t xml:space="preserve">mood. </w:t>
      </w:r>
      <w:proofErr w:type="spellStart"/>
      <w:r>
        <w:t>Heo</w:t>
      </w:r>
      <w:proofErr w:type="spellEnd"/>
      <w:r>
        <w:t xml:space="preserve"> et al. [41] study suggests that taking part in family, friend or work related social events can enhance the quality of life, which this study also verifies.</w:t>
      </w:r>
    </w:p>
    <w:p w:rsidR="00C02692" w:rsidRDefault="00885E0B" w:rsidP="00C02692">
      <w:r>
        <w:t>Building new friendships was considered difficult, since according to participants it was difficult to find people with similar interests. In addition, building friendships is difficult because cardiac group meetings are mostly attended by couples. This leads to the situation where single people feel awkward to attend the meetings, and in worse cases the person might cease to attend the meetings altogether. This again increases the chances of exclusion. The experience of socialization varies. It is a subjective experience and for some people it can mean a lot while for others it’s only a small matter. Nevertheless, social aspect is very important as many need theories</w:t>
      </w:r>
      <w:r w:rsidR="00D06449">
        <w:t>, such as Maslow’s [42],</w:t>
      </w:r>
      <w:r>
        <w:t xml:space="preserve"> suggest.</w:t>
      </w:r>
    </w:p>
    <w:p w:rsidR="00D06449" w:rsidRDefault="00D06449" w:rsidP="00C02692">
      <w:pPr>
        <w:rPr>
          <w:i/>
        </w:rPr>
      </w:pPr>
    </w:p>
    <w:p w:rsidR="00885E0B" w:rsidRPr="00C02692" w:rsidRDefault="00885E0B" w:rsidP="00C02692">
      <w:pPr>
        <w:rPr>
          <w:i/>
        </w:rPr>
      </w:pPr>
      <w:r w:rsidRPr="00C02692">
        <w:rPr>
          <w:i/>
        </w:rPr>
        <w:t>Self-management</w:t>
      </w:r>
    </w:p>
    <w:p w:rsidR="00885E0B" w:rsidRDefault="00885E0B" w:rsidP="00885E0B">
      <w:r>
        <w:t>Previous researches about self-care have mostly been focusing on the disease and its management. In this study management of health related documents were included in addition to management of the disease.</w:t>
      </w:r>
    </w:p>
    <w:p w:rsidR="00885E0B" w:rsidRDefault="00885E0B" w:rsidP="00885E0B">
      <w:proofErr w:type="spellStart"/>
      <w:r>
        <w:t>Artinian</w:t>
      </w:r>
      <w:proofErr w:type="spellEnd"/>
      <w:r>
        <w:t xml:space="preserve"> et al. [43] conducted a study where they investigated behaviors </w:t>
      </w:r>
      <w:r w:rsidR="0012607B">
        <w:t>related to self-care among cardiac</w:t>
      </w:r>
      <w:r>
        <w:t xml:space="preserve"> patients. Their study indicated that the most common behaviors were related to management of medication and managing planned meetings with their doctor. The most uncommon behaviors were related to symptom management and tracking health. Categorization of behaviors </w:t>
      </w:r>
      <w:r w:rsidR="001C65FF">
        <w:t>was beyond this study’s scope. Otherwise the</w:t>
      </w:r>
      <w:r>
        <w:t xml:space="preserve"> results are congruent with </w:t>
      </w:r>
      <w:proofErr w:type="spellStart"/>
      <w:r>
        <w:t>Artinian</w:t>
      </w:r>
      <w:proofErr w:type="spellEnd"/>
      <w:r>
        <w:t xml:space="preserve"> et al. study.</w:t>
      </w:r>
    </w:p>
    <w:p w:rsidR="00C02692" w:rsidRDefault="00C02692" w:rsidP="00C02692">
      <w:pPr>
        <w:rPr>
          <w:i/>
        </w:rPr>
      </w:pPr>
    </w:p>
    <w:p w:rsidR="00885E0B" w:rsidRPr="00C02692" w:rsidRDefault="002F04A6" w:rsidP="00C02692">
      <w:pPr>
        <w:rPr>
          <w:i/>
        </w:rPr>
      </w:pPr>
      <w:r w:rsidRPr="00C02692">
        <w:rPr>
          <w:i/>
        </w:rPr>
        <w:t>Well-being management</w:t>
      </w:r>
    </w:p>
    <w:p w:rsidR="002F04A6" w:rsidRDefault="002F04A6" w:rsidP="002F04A6">
      <w:r w:rsidRPr="002F04A6">
        <w:t xml:space="preserve">The findings indicate the need for well-being management. Other studies have also discovered that there is a correlation between healthy lifestyles and low cardiac arrest risks [44, 45]. </w:t>
      </w:r>
      <w:proofErr w:type="spellStart"/>
      <w:r w:rsidRPr="002F04A6">
        <w:t>Stamfer</w:t>
      </w:r>
      <w:proofErr w:type="spellEnd"/>
      <w:r w:rsidRPr="002F04A6">
        <w:t xml:space="preserve"> et al. [46] for example discovered in their study that for women who maintain healthy lifestyle, such as exercising, non-smoking and good diet can possibly decrease the risk for cardiac arrest with 83%.</w:t>
      </w:r>
    </w:p>
    <w:p w:rsidR="002F04A6" w:rsidRDefault="002F04A6" w:rsidP="002F04A6">
      <w:pPr>
        <w:pStyle w:val="heading10"/>
      </w:pPr>
      <w:r>
        <w:t>Conclusions and implications</w:t>
      </w:r>
    </w:p>
    <w:p w:rsidR="002F04A6" w:rsidRDefault="004A5240" w:rsidP="002F04A6">
      <w:r>
        <w:t xml:space="preserve">Cardiac patients </w:t>
      </w:r>
      <w:r w:rsidR="002F04A6">
        <w:t>have multifactorial needs. The need for e-health services is thus big. It is difficult to prioritize these needs since they are deep person</w:t>
      </w:r>
      <w:r w:rsidR="003E081B">
        <w:t>al experiences. Hence, they</w:t>
      </w:r>
      <w:r w:rsidR="002F04A6">
        <w:t xml:space="preserve"> should be handled individually in this respect. We can conclude that the most important needs are related to access to information, social support and self-care or self-management. The significance of access to information is due to its empowering and motivating aspects. </w:t>
      </w:r>
    </w:p>
    <w:p w:rsidR="002F04A6" w:rsidRDefault="002F04A6" w:rsidP="002F04A6">
      <w:r>
        <w:t>Access to information can enhance communica</w:t>
      </w:r>
      <w:r w:rsidR="005438BE">
        <w:t xml:space="preserve">tion between patient and health </w:t>
      </w:r>
      <w:r>
        <w:t xml:space="preserve">care professional, for example, by raising health awareness, enhancing self-management and easing access to social support. In order for the patient to fully benefit from </w:t>
      </w:r>
      <w:r>
        <w:lastRenderedPageBreak/>
        <w:t>provision of information, access to information should be made easy and reliable. This fact creates the need for personalized e-services. It is also important to highlight the importance of social support because its effect to psychosocial well-being is prominent, which again is extremely im</w:t>
      </w:r>
      <w:r w:rsidR="00C938EF">
        <w:t>portant for someone with a cardiac</w:t>
      </w:r>
      <w:r>
        <w:t xml:space="preserve"> disease or other chronic disease for that matter. Without support there is a possibility that one will get</w:t>
      </w:r>
      <w:r w:rsidR="000770A0">
        <w:t xml:space="preserve"> depressed and face exclusion. </w:t>
      </w:r>
      <w:r>
        <w:t xml:space="preserve">This further deepens the existing digital divide. Self-care is important because of the fact that in most cases the </w:t>
      </w:r>
      <w:r w:rsidR="006F07AD">
        <w:t xml:space="preserve">cardiac patient </w:t>
      </w:r>
      <w:r>
        <w:t xml:space="preserve">is all alone at home after discharge. Monitoring and managing the heart condition involves many new tasks and failure to successfully manage the condition can result in difficulties in </w:t>
      </w:r>
      <w:r w:rsidR="006F07AD">
        <w:t xml:space="preserve">cardiac patients’ </w:t>
      </w:r>
      <w:r>
        <w:t>daily life.</w:t>
      </w:r>
    </w:p>
    <w:p w:rsidR="002F04A6" w:rsidRDefault="00364968" w:rsidP="002F04A6">
      <w:r>
        <w:rPr>
          <w:b/>
          <w:noProof/>
          <w:lang w:val="fi-FI" w:eastAsia="fi-FI"/>
        </w:rPr>
        <w:drawing>
          <wp:anchor distT="0" distB="0" distL="114300" distR="114300" simplePos="0" relativeHeight="251659264" behindDoc="0" locked="0" layoutInCell="1" allowOverlap="1" wp14:anchorId="120AA793" wp14:editId="3DCB5D30">
            <wp:simplePos x="0" y="0"/>
            <wp:positionH relativeFrom="column">
              <wp:posOffset>24130</wp:posOffset>
            </wp:positionH>
            <wp:positionV relativeFrom="paragraph">
              <wp:posOffset>692785</wp:posOffset>
            </wp:positionV>
            <wp:extent cx="4352925" cy="2267585"/>
            <wp:effectExtent l="0" t="0" r="9525" b="0"/>
            <wp:wrapTopAndBottom/>
            <wp:docPr id="73" name="Picture 73" descr="C:\Users\rootim\Desktop\Nee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otim\Desktop\Need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2925" cy="2267585"/>
                    </a:xfrm>
                    <a:prstGeom prst="rect">
                      <a:avLst/>
                    </a:prstGeom>
                    <a:noFill/>
                    <a:ln>
                      <a:noFill/>
                    </a:ln>
                  </pic:spPr>
                </pic:pic>
              </a:graphicData>
            </a:graphic>
            <wp14:sizeRelH relativeFrom="page">
              <wp14:pctWidth>0</wp14:pctWidth>
            </wp14:sizeRelH>
            <wp14:sizeRelV relativeFrom="page">
              <wp14:pctHeight>0</wp14:pctHeight>
            </wp14:sizeRelV>
          </wp:anchor>
        </w:drawing>
      </w:r>
      <w:r w:rsidR="003A3CD8">
        <w:t>In summary, cardiac</w:t>
      </w:r>
      <w:r w:rsidR="002F04A6">
        <w:t xml:space="preserve"> patient’s needs appear as displayed in figure 1 below. In the figure we can see where different needs and corresponding e-health services are located. In addition, we can see how citizen- centeredness and patient-</w:t>
      </w:r>
      <w:proofErr w:type="spellStart"/>
      <w:r w:rsidR="002F04A6">
        <w:t>centredness</w:t>
      </w:r>
      <w:proofErr w:type="spellEnd"/>
      <w:r w:rsidR="002F04A6">
        <w:t xml:space="preserve"> takes place respectively.</w:t>
      </w:r>
    </w:p>
    <w:p w:rsidR="00096EFC" w:rsidRDefault="00C02692" w:rsidP="00C02692">
      <w:pPr>
        <w:pStyle w:val="figurecaption"/>
      </w:pPr>
      <w:proofErr w:type="gramStart"/>
      <w:r>
        <w:rPr>
          <w:b/>
        </w:rPr>
        <w:t>Fig.</w:t>
      </w:r>
      <w:proofErr w:type="gramEnd"/>
      <w:r>
        <w:rPr>
          <w:b/>
        </w:rPr>
        <w:t xml:space="preserve"> </w:t>
      </w:r>
      <w:r>
        <w:rPr>
          <w:b/>
        </w:rPr>
        <w:fldChar w:fldCharType="begin"/>
      </w:r>
      <w:r>
        <w:rPr>
          <w:b/>
        </w:rPr>
        <w:instrText xml:space="preserve"> SEQ "Figure" \* MERGEFORMAT </w:instrText>
      </w:r>
      <w:r>
        <w:rPr>
          <w:b/>
        </w:rPr>
        <w:fldChar w:fldCharType="separate"/>
      </w:r>
      <w:r w:rsidR="004C18F3">
        <w:rPr>
          <w:b/>
          <w:noProof/>
        </w:rPr>
        <w:t>1</w:t>
      </w:r>
      <w:r>
        <w:rPr>
          <w:b/>
        </w:rPr>
        <w:fldChar w:fldCharType="end"/>
      </w:r>
      <w:r>
        <w:rPr>
          <w:b/>
        </w:rPr>
        <w:t>.</w:t>
      </w:r>
      <w:r>
        <w:t xml:space="preserve"> </w:t>
      </w:r>
      <w:r w:rsidR="009C0A6F">
        <w:t>Cardiac patient’s</w:t>
      </w:r>
      <w:r w:rsidR="009C0A6F" w:rsidRPr="00096EFC">
        <w:t xml:space="preserve"> </w:t>
      </w:r>
      <w:r w:rsidR="00096EFC" w:rsidRPr="00096EFC">
        <w:t>needs and e-health services</w:t>
      </w:r>
    </w:p>
    <w:p w:rsidR="00096EFC" w:rsidRDefault="00D97705" w:rsidP="00096EFC">
      <w:r>
        <w:t xml:space="preserve">As it appears in the </w:t>
      </w:r>
      <w:r w:rsidR="00096EFC">
        <w:t>figure, preoperative period is more focused on citizen-centeredness because the individual has not yet established a clinical relationship with a doctor</w:t>
      </w:r>
      <w:r w:rsidR="00FB1A63">
        <w:t xml:space="preserve"> and is thus purely a citizen. </w:t>
      </w:r>
      <w:r w:rsidR="00096EFC">
        <w:t>During this period the most important needs that need t</w:t>
      </w:r>
      <w:r w:rsidR="00104039">
        <w:t>o be emphasized are those</w:t>
      </w:r>
      <w:r w:rsidR="00096EFC">
        <w:t xml:space="preserve"> related to information and well-being management. Correspondingly, the most beneficial e-health services in this period are those which offer health information and lifestyle management services. </w:t>
      </w:r>
    </w:p>
    <w:p w:rsidR="00096EFC" w:rsidRDefault="00096EFC" w:rsidP="00096EFC">
      <w:r>
        <w:t xml:space="preserve">After the clinical period </w:t>
      </w:r>
      <w:r w:rsidR="009B5B74">
        <w:t xml:space="preserve">the patient has established </w:t>
      </w:r>
      <w:r>
        <w:t>a clinica</w:t>
      </w:r>
      <w:r w:rsidR="00ED4B6E">
        <w:t xml:space="preserve">l relationship </w:t>
      </w:r>
      <w:r w:rsidR="009B5B74">
        <w:t>with the doctor</w:t>
      </w:r>
      <w:r>
        <w:t>. During postoperative period patient-centeredness comes along. In this period the need for information is prominent because l</w:t>
      </w:r>
      <w:r w:rsidR="00ED4B6E">
        <w:t>ife has changed and the citizen</w:t>
      </w:r>
      <w:r w:rsidR="00357F9E">
        <w:t>/</w:t>
      </w:r>
      <w:r>
        <w:t xml:space="preserve">patient must embrace new ways of dealing with daily life and managing their condition. Other important needs that appear in this period are needs related to socialization, well-being management, communication, self-care and social support. In addition, technological needs appear to be important in this period as well. E-health services </w:t>
      </w:r>
      <w:r>
        <w:lastRenderedPageBreak/>
        <w:t xml:space="preserve">should be reliable, easy to use, practical and most importantly available. E-health services relevant to this period are: information services, mobile services, advisory services, </w:t>
      </w:r>
      <w:proofErr w:type="gramStart"/>
      <w:r>
        <w:t>management</w:t>
      </w:r>
      <w:proofErr w:type="gramEnd"/>
      <w:r>
        <w:t xml:space="preserve"> and self-care services.</w:t>
      </w:r>
    </w:p>
    <w:p w:rsidR="00096EFC" w:rsidRDefault="00096EFC" w:rsidP="00096EFC">
      <w:r>
        <w:t>As it appears in the figure, most needs and e-services appear in postoperative period. In this period it’s critical that service</w:t>
      </w:r>
      <w:r w:rsidR="00593365">
        <w:t>s are available, otherwise cardiac</w:t>
      </w:r>
      <w:r>
        <w:t xml:space="preserve"> patient’s needs are not met. The problem appears to be that demand and supply do not meet in this case. The problem could be that citizens are not aware of existing services while the need for such services is huge, hence, demand and supply do not meet. One solution to this dilemma could be developing personalized e-services. Services that support a particular disease universally, for e</w:t>
      </w:r>
      <w:r w:rsidR="00593365">
        <w:t>xample things related to a cardiac</w:t>
      </w:r>
      <w:r>
        <w:t xml:space="preserve"> disease could be located at the same place, in which case the citizen will not have to go searching for </w:t>
      </w:r>
      <w:r w:rsidR="00D943A3">
        <w:t xml:space="preserve">the </w:t>
      </w:r>
      <w:r>
        <w:t>services.</w:t>
      </w:r>
    </w:p>
    <w:p w:rsidR="00096EFC" w:rsidRDefault="00096EFC" w:rsidP="00096EFC">
      <w:pPr>
        <w:pStyle w:val="heading10"/>
      </w:pPr>
      <w:r w:rsidRPr="00096EFC">
        <w:t>Recommended topics for further study</w:t>
      </w:r>
    </w:p>
    <w:p w:rsidR="00096EFC" w:rsidRDefault="00096EFC" w:rsidP="00096EFC">
      <w:r>
        <w:t>One particular limitation of this study was that participants did not have much experience with e-health services and this meant that the research problem had to be approached from a general aspect. Thus, it would be good to conduct this research again with a more experienced focus group. This way we would gain a</w:t>
      </w:r>
      <w:r w:rsidR="007D2DE7">
        <w:t xml:space="preserve"> deeper understanding from cardiac</w:t>
      </w:r>
      <w:r>
        <w:t xml:space="preserve"> patients’ context and have a better understanding of their needs for e-health services. Despite the limitation, this study reve</w:t>
      </w:r>
      <w:r w:rsidR="003F3486">
        <w:t>aled important insights to cardiac</w:t>
      </w:r>
      <w:r>
        <w:t xml:space="preserve"> patients’ experiences and needs.</w:t>
      </w:r>
    </w:p>
    <w:p w:rsidR="00096EFC" w:rsidRDefault="00096EFC" w:rsidP="00096EFC">
      <w:r>
        <w:t xml:space="preserve">Another limitation of this study is that it focused on those living in Western Finland. Thus the results cannot be straightforwardly applied to other municipality areas in Finland or other countries since geographical factors may have a way of affecting how people perceive their needs. </w:t>
      </w:r>
    </w:p>
    <w:p w:rsidR="00096EFC" w:rsidRDefault="00096EFC" w:rsidP="00096EFC">
      <w:r>
        <w:t>Furthermore, this study was approached using qualitative research methodologies. The study could be repeated with quantitative approach. Using quantitative approach would enable having a larger focus group, hence, producing more generalizable results.</w:t>
      </w:r>
    </w:p>
    <w:p w:rsidR="00C12824" w:rsidRDefault="00C12824" w:rsidP="00C12824">
      <w:pPr>
        <w:pStyle w:val="heading10"/>
        <w:numPr>
          <w:ilvl w:val="0"/>
          <w:numId w:val="0"/>
        </w:numPr>
        <w:ind w:left="567"/>
      </w:pPr>
      <w:r>
        <w:t>References</w:t>
      </w:r>
    </w:p>
    <w:p w:rsidR="00A018FA" w:rsidRPr="00122A9B" w:rsidRDefault="00A018FA" w:rsidP="00A018FA">
      <w:pPr>
        <w:pStyle w:val="ListParagraph"/>
        <w:numPr>
          <w:ilvl w:val="0"/>
          <w:numId w:val="15"/>
        </w:numPr>
        <w:spacing w:after="0" w:line="100" w:lineRule="atLeast"/>
        <w:ind w:left="499" w:hanging="357"/>
        <w:rPr>
          <w:rStyle w:val="red"/>
          <w:rFonts w:ascii="Times New Roman" w:hAnsi="Times New Roman" w:cs="Times New Roman"/>
          <w:sz w:val="18"/>
          <w:szCs w:val="18"/>
          <w:shd w:val="clear" w:color="auto" w:fill="FFFFFF"/>
        </w:rPr>
      </w:pPr>
      <w:r w:rsidRPr="00122A9B">
        <w:rPr>
          <w:rFonts w:ascii="Times New Roman" w:hAnsi="Times New Roman" w:cs="Times New Roman"/>
          <w:sz w:val="18"/>
          <w:szCs w:val="18"/>
          <w:lang w:val="en-US"/>
        </w:rPr>
        <w:t xml:space="preserve">Mayo clinic, electronic source </w:t>
      </w:r>
      <w:hyperlink r:id="rId10" w:history="1">
        <w:r w:rsidRPr="00122A9B">
          <w:rPr>
            <w:rStyle w:val="Hyperlink"/>
            <w:rFonts w:ascii="Times New Roman" w:hAnsi="Times New Roman"/>
            <w:sz w:val="18"/>
            <w:szCs w:val="18"/>
          </w:rPr>
          <w:t>http://www.mayoclinic.com/</w:t>
        </w:r>
      </w:hyperlink>
      <w:r w:rsidR="00B9611D">
        <w:rPr>
          <w:rFonts w:ascii="Times New Roman" w:hAnsi="Times New Roman" w:cs="Times New Roman"/>
          <w:sz w:val="18"/>
          <w:szCs w:val="18"/>
          <w:lang w:val="en-US"/>
        </w:rPr>
        <w:t xml:space="preserve"> </w:t>
      </w:r>
      <w:r w:rsidRPr="00122A9B">
        <w:rPr>
          <w:rFonts w:ascii="Times New Roman" w:hAnsi="Times New Roman" w:cs="Times New Roman"/>
          <w:sz w:val="18"/>
          <w:szCs w:val="18"/>
          <w:lang w:val="en-US"/>
        </w:rPr>
        <w:t>Accessed 12.3.2013</w:t>
      </w:r>
    </w:p>
    <w:p w:rsidR="00A018FA" w:rsidRPr="00122A9B" w:rsidRDefault="00A018FA" w:rsidP="00A018FA">
      <w:pPr>
        <w:pStyle w:val="ListParagraph"/>
        <w:numPr>
          <w:ilvl w:val="0"/>
          <w:numId w:val="15"/>
        </w:numPr>
        <w:spacing w:after="0" w:line="100" w:lineRule="atLeast"/>
        <w:ind w:left="499" w:hanging="357"/>
        <w:rPr>
          <w:rFonts w:ascii="Times New Roman" w:hAnsi="Times New Roman" w:cs="Times New Roman"/>
          <w:color w:val="000000"/>
          <w:sz w:val="18"/>
          <w:szCs w:val="18"/>
        </w:rPr>
      </w:pPr>
      <w:bookmarkStart w:id="1" w:name="Pelzang"/>
      <w:bookmarkEnd w:id="1"/>
      <w:proofErr w:type="spellStart"/>
      <w:r w:rsidRPr="00122A9B">
        <w:rPr>
          <w:rStyle w:val="red"/>
          <w:rFonts w:ascii="Times New Roman" w:hAnsi="Times New Roman" w:cs="Times New Roman"/>
          <w:sz w:val="18"/>
          <w:szCs w:val="18"/>
          <w:shd w:val="clear" w:color="auto" w:fill="FFFFFF"/>
        </w:rPr>
        <w:t>Pelzang</w:t>
      </w:r>
      <w:proofErr w:type="spellEnd"/>
      <w:r w:rsidRPr="00122A9B">
        <w:rPr>
          <w:rStyle w:val="red"/>
          <w:rFonts w:ascii="Times New Roman" w:hAnsi="Times New Roman" w:cs="Times New Roman"/>
          <w:sz w:val="18"/>
          <w:szCs w:val="18"/>
          <w:shd w:val="clear" w:color="auto" w:fill="FFFFFF"/>
        </w:rPr>
        <w:t>, R.</w:t>
      </w:r>
      <w:r w:rsidRPr="00122A9B">
        <w:rPr>
          <w:rStyle w:val="apple-converted-space"/>
          <w:rFonts w:ascii="Times New Roman" w:hAnsi="Times New Roman" w:cs="Times New Roman"/>
          <w:sz w:val="18"/>
          <w:szCs w:val="18"/>
          <w:shd w:val="clear" w:color="auto" w:fill="FFFFFF"/>
        </w:rPr>
        <w:t> (2010)</w:t>
      </w:r>
      <w:r w:rsidRPr="00122A9B">
        <w:rPr>
          <w:rFonts w:ascii="Times New Roman" w:hAnsi="Times New Roman" w:cs="Times New Roman"/>
          <w:sz w:val="18"/>
          <w:szCs w:val="18"/>
        </w:rPr>
        <w:t xml:space="preserve"> Time to learn: understanding patient-centred care; </w:t>
      </w:r>
      <w:r w:rsidRPr="00122A9B">
        <w:rPr>
          <w:rFonts w:ascii="Times New Roman" w:hAnsi="Times New Roman" w:cs="Times New Roman"/>
          <w:sz w:val="18"/>
          <w:szCs w:val="18"/>
          <w:shd w:val="clear" w:color="auto" w:fill="FFFFFF"/>
        </w:rPr>
        <w:t>British Journal of Nursing,</w:t>
      </w:r>
      <w:r w:rsidRPr="00122A9B">
        <w:rPr>
          <w:rStyle w:val="apple-converted-space"/>
          <w:rFonts w:ascii="Times New Roman" w:hAnsi="Times New Roman" w:cs="Times New Roman"/>
          <w:sz w:val="18"/>
          <w:szCs w:val="18"/>
          <w:shd w:val="clear" w:color="auto" w:fill="FFFFFF"/>
        </w:rPr>
        <w:t> </w:t>
      </w:r>
      <w:hyperlink r:id="rId11" w:history="1">
        <w:r w:rsidRPr="00122A9B">
          <w:rPr>
            <w:rStyle w:val="Hyperlink"/>
            <w:rFonts w:ascii="Times New Roman" w:hAnsi="Times New Roman"/>
            <w:sz w:val="18"/>
            <w:szCs w:val="18"/>
          </w:rPr>
          <w:t xml:space="preserve">Vol. 19, </w:t>
        </w:r>
        <w:proofErr w:type="spellStart"/>
        <w:r w:rsidRPr="00122A9B">
          <w:rPr>
            <w:rStyle w:val="Hyperlink"/>
            <w:rFonts w:ascii="Times New Roman" w:hAnsi="Times New Roman"/>
            <w:sz w:val="18"/>
            <w:szCs w:val="18"/>
          </w:rPr>
          <w:t>Iss</w:t>
        </w:r>
        <w:proofErr w:type="spellEnd"/>
        <w:r w:rsidRPr="00122A9B">
          <w:rPr>
            <w:rStyle w:val="Hyperlink"/>
            <w:rFonts w:ascii="Times New Roman" w:hAnsi="Times New Roman"/>
            <w:sz w:val="18"/>
            <w:szCs w:val="18"/>
          </w:rPr>
          <w:t>. 14</w:t>
        </w:r>
      </w:hyperlink>
      <w:r w:rsidRPr="00122A9B">
        <w:rPr>
          <w:rFonts w:ascii="Times New Roman" w:hAnsi="Times New Roman" w:cs="Times New Roman"/>
          <w:sz w:val="18"/>
          <w:szCs w:val="18"/>
          <w:shd w:val="clear" w:color="auto" w:fill="FFFFFF"/>
        </w:rPr>
        <w:t xml:space="preserve">, </w:t>
      </w:r>
      <w:proofErr w:type="spellStart"/>
      <w:r w:rsidRPr="00122A9B">
        <w:rPr>
          <w:rFonts w:ascii="Times New Roman" w:hAnsi="Times New Roman" w:cs="Times New Roman"/>
          <w:sz w:val="18"/>
          <w:szCs w:val="18"/>
          <w:shd w:val="clear" w:color="auto" w:fill="FFFFFF"/>
        </w:rPr>
        <w:t>pp</w:t>
      </w:r>
      <w:proofErr w:type="spellEnd"/>
      <w:r w:rsidRPr="00122A9B">
        <w:rPr>
          <w:rFonts w:ascii="Times New Roman" w:hAnsi="Times New Roman" w:cs="Times New Roman"/>
          <w:sz w:val="18"/>
          <w:szCs w:val="18"/>
          <w:shd w:val="clear" w:color="auto" w:fill="FFFFFF"/>
        </w:rPr>
        <w:t xml:space="preserve"> 912 – 917</w:t>
      </w:r>
    </w:p>
    <w:p w:rsidR="00A018FA" w:rsidRPr="00122A9B" w:rsidRDefault="00A018FA" w:rsidP="00A018FA">
      <w:pPr>
        <w:pStyle w:val="ListParagraph"/>
        <w:numPr>
          <w:ilvl w:val="0"/>
          <w:numId w:val="15"/>
        </w:numPr>
        <w:spacing w:after="0" w:line="100" w:lineRule="atLeast"/>
        <w:ind w:left="499" w:hanging="357"/>
        <w:rPr>
          <w:rFonts w:ascii="Times New Roman" w:hAnsi="Times New Roman" w:cs="Times New Roman"/>
          <w:sz w:val="18"/>
          <w:szCs w:val="18"/>
          <w:lang w:val="en-US"/>
        </w:rPr>
      </w:pPr>
      <w:bookmarkStart w:id="2" w:name="Epstein"/>
      <w:bookmarkEnd w:id="2"/>
      <w:r w:rsidRPr="00122A9B">
        <w:rPr>
          <w:rFonts w:ascii="Times New Roman" w:hAnsi="Times New Roman" w:cs="Times New Roman"/>
          <w:color w:val="000000"/>
          <w:sz w:val="18"/>
          <w:szCs w:val="18"/>
        </w:rPr>
        <w:t>Epstein, R. M. (2000). The science of patient-</w:t>
      </w:r>
      <w:proofErr w:type="spellStart"/>
      <w:r w:rsidRPr="00122A9B">
        <w:rPr>
          <w:rFonts w:ascii="Times New Roman" w:hAnsi="Times New Roman" w:cs="Times New Roman"/>
          <w:color w:val="000000"/>
          <w:sz w:val="18"/>
          <w:szCs w:val="18"/>
        </w:rPr>
        <w:t>centered</w:t>
      </w:r>
      <w:proofErr w:type="spellEnd"/>
      <w:r w:rsidRPr="00122A9B">
        <w:rPr>
          <w:rFonts w:ascii="Times New Roman" w:hAnsi="Times New Roman" w:cs="Times New Roman"/>
          <w:color w:val="000000"/>
          <w:sz w:val="18"/>
          <w:szCs w:val="18"/>
        </w:rPr>
        <w:t xml:space="preserve"> care.</w:t>
      </w:r>
      <w:r w:rsidRPr="00122A9B">
        <w:rPr>
          <w:rStyle w:val="apple-converted-space"/>
          <w:rFonts w:ascii="Times New Roman" w:hAnsi="Times New Roman" w:cs="Times New Roman"/>
          <w:i/>
          <w:iCs/>
          <w:color w:val="000000"/>
          <w:sz w:val="18"/>
          <w:szCs w:val="18"/>
        </w:rPr>
        <w:t> </w:t>
      </w:r>
      <w:r w:rsidRPr="00122A9B">
        <w:rPr>
          <w:rFonts w:ascii="Times New Roman" w:hAnsi="Times New Roman" w:cs="Times New Roman"/>
          <w:i/>
          <w:iCs/>
          <w:color w:val="000000"/>
          <w:sz w:val="18"/>
          <w:szCs w:val="18"/>
        </w:rPr>
        <w:t>The Journal of Family Practice,</w:t>
      </w:r>
      <w:r w:rsidRPr="00122A9B">
        <w:rPr>
          <w:rStyle w:val="apple-converted-space"/>
          <w:rFonts w:ascii="Times New Roman" w:hAnsi="Times New Roman" w:cs="Times New Roman"/>
          <w:i/>
          <w:iCs/>
          <w:color w:val="000000"/>
          <w:sz w:val="18"/>
          <w:szCs w:val="18"/>
        </w:rPr>
        <w:t> </w:t>
      </w:r>
      <w:r w:rsidRPr="00122A9B">
        <w:rPr>
          <w:rFonts w:ascii="Times New Roman" w:hAnsi="Times New Roman" w:cs="Times New Roman"/>
          <w:i/>
          <w:iCs/>
          <w:color w:val="000000"/>
          <w:sz w:val="18"/>
          <w:szCs w:val="18"/>
        </w:rPr>
        <w:t>49</w:t>
      </w:r>
      <w:r w:rsidRPr="00122A9B">
        <w:rPr>
          <w:rFonts w:ascii="Times New Roman" w:hAnsi="Times New Roman" w:cs="Times New Roman"/>
          <w:color w:val="000000"/>
          <w:sz w:val="18"/>
          <w:szCs w:val="18"/>
        </w:rPr>
        <w:t>, 805-807.</w:t>
      </w:r>
    </w:p>
    <w:p w:rsidR="00A018FA" w:rsidRPr="00122A9B" w:rsidRDefault="00A018FA" w:rsidP="00A018FA">
      <w:pPr>
        <w:pStyle w:val="ListParagraph"/>
        <w:numPr>
          <w:ilvl w:val="0"/>
          <w:numId w:val="15"/>
        </w:numPr>
        <w:spacing w:after="0" w:line="100" w:lineRule="atLeast"/>
        <w:ind w:left="499" w:hanging="357"/>
        <w:rPr>
          <w:rFonts w:ascii="Times New Roman" w:hAnsi="Times New Roman" w:cs="Times New Roman"/>
          <w:sz w:val="18"/>
          <w:szCs w:val="18"/>
          <w:lang w:val="en-US"/>
        </w:rPr>
      </w:pPr>
      <w:bookmarkStart w:id="3" w:name="Hine"/>
      <w:bookmarkEnd w:id="3"/>
      <w:r w:rsidRPr="00122A9B">
        <w:rPr>
          <w:rFonts w:ascii="Times New Roman" w:hAnsi="Times New Roman" w:cs="Times New Roman"/>
          <w:sz w:val="18"/>
          <w:szCs w:val="18"/>
          <w:lang w:val="en-US"/>
        </w:rPr>
        <w:t xml:space="preserve">Hine, N., Petersen, F., </w:t>
      </w:r>
      <w:proofErr w:type="spellStart"/>
      <w:r w:rsidRPr="00122A9B">
        <w:rPr>
          <w:rFonts w:ascii="Times New Roman" w:hAnsi="Times New Roman" w:cs="Times New Roman"/>
          <w:sz w:val="18"/>
          <w:szCs w:val="18"/>
          <w:lang w:val="en-US"/>
        </w:rPr>
        <w:t>Pluke</w:t>
      </w:r>
      <w:proofErr w:type="spellEnd"/>
      <w:r w:rsidRPr="00122A9B">
        <w:rPr>
          <w:rFonts w:ascii="Times New Roman" w:hAnsi="Times New Roman" w:cs="Times New Roman"/>
          <w:sz w:val="18"/>
          <w:szCs w:val="18"/>
          <w:lang w:val="en-US"/>
        </w:rPr>
        <w:t xml:space="preserve">, M., &amp; </w:t>
      </w:r>
      <w:proofErr w:type="spellStart"/>
      <w:r w:rsidRPr="00122A9B">
        <w:rPr>
          <w:rFonts w:ascii="Times New Roman" w:hAnsi="Times New Roman" w:cs="Times New Roman"/>
          <w:sz w:val="18"/>
          <w:szCs w:val="18"/>
          <w:lang w:val="en-US"/>
        </w:rPr>
        <w:t>Sund</w:t>
      </w:r>
      <w:proofErr w:type="spellEnd"/>
      <w:r w:rsidRPr="00122A9B">
        <w:rPr>
          <w:rFonts w:ascii="Times New Roman" w:hAnsi="Times New Roman" w:cs="Times New Roman"/>
          <w:sz w:val="18"/>
          <w:szCs w:val="18"/>
          <w:lang w:val="en-US"/>
        </w:rPr>
        <w:t xml:space="preserve">, T. (2008). Standardization work on personalized </w:t>
      </w:r>
      <w:proofErr w:type="spellStart"/>
      <w:r w:rsidRPr="00122A9B">
        <w:rPr>
          <w:rFonts w:ascii="Times New Roman" w:hAnsi="Times New Roman" w:cs="Times New Roman"/>
          <w:sz w:val="18"/>
          <w:szCs w:val="18"/>
          <w:lang w:val="en-US"/>
        </w:rPr>
        <w:t>eHealth</w:t>
      </w:r>
      <w:proofErr w:type="spellEnd"/>
      <w:r w:rsidRPr="00122A9B">
        <w:rPr>
          <w:rFonts w:ascii="Times New Roman" w:hAnsi="Times New Roman" w:cs="Times New Roman"/>
          <w:sz w:val="18"/>
          <w:szCs w:val="18"/>
          <w:lang w:val="en-US"/>
        </w:rPr>
        <w:t xml:space="preserve"> systems. </w:t>
      </w:r>
      <w:r w:rsidR="00DA6233">
        <w:rPr>
          <w:rFonts w:ascii="Times New Roman" w:hAnsi="Times New Roman" w:cs="Times New Roman"/>
          <w:i/>
          <w:iCs/>
          <w:sz w:val="18"/>
          <w:szCs w:val="18"/>
          <w:lang w:val="en-US"/>
        </w:rPr>
        <w:t xml:space="preserve">Conference </w:t>
      </w:r>
      <w:proofErr w:type="gramStart"/>
      <w:r w:rsidR="00DA6233">
        <w:rPr>
          <w:rFonts w:ascii="Times New Roman" w:hAnsi="Times New Roman" w:cs="Times New Roman"/>
          <w:i/>
          <w:iCs/>
          <w:sz w:val="18"/>
          <w:szCs w:val="18"/>
          <w:lang w:val="en-US"/>
        </w:rPr>
        <w:t>Proceedings :</w:t>
      </w:r>
      <w:r w:rsidRPr="00122A9B">
        <w:rPr>
          <w:rFonts w:ascii="Times New Roman" w:hAnsi="Times New Roman" w:cs="Times New Roman"/>
          <w:i/>
          <w:iCs/>
          <w:sz w:val="18"/>
          <w:szCs w:val="18"/>
          <w:lang w:val="en-US"/>
        </w:rPr>
        <w:t>Annual</w:t>
      </w:r>
      <w:proofErr w:type="gramEnd"/>
      <w:r w:rsidRPr="00122A9B">
        <w:rPr>
          <w:rFonts w:ascii="Times New Roman" w:hAnsi="Times New Roman" w:cs="Times New Roman"/>
          <w:i/>
          <w:iCs/>
          <w:sz w:val="18"/>
          <w:szCs w:val="18"/>
          <w:lang w:val="en-US"/>
        </w:rPr>
        <w:t xml:space="preserve"> International Conference of the IEEE Engineering in Medicine and Biology</w:t>
      </w:r>
      <w:r w:rsidR="00DA6233">
        <w:rPr>
          <w:rFonts w:ascii="Times New Roman" w:hAnsi="Times New Roman" w:cs="Times New Roman"/>
          <w:i/>
          <w:iCs/>
          <w:sz w:val="18"/>
          <w:szCs w:val="18"/>
          <w:lang w:val="en-US"/>
        </w:rPr>
        <w:t xml:space="preserve">. </w:t>
      </w:r>
      <w:r w:rsidRPr="00122A9B">
        <w:rPr>
          <w:rFonts w:ascii="Times New Roman" w:hAnsi="Times New Roman" w:cs="Times New Roman"/>
          <w:sz w:val="18"/>
          <w:szCs w:val="18"/>
          <w:lang w:val="en-US"/>
        </w:rPr>
        <w:t xml:space="preserve"> 1518-1520. </w:t>
      </w:r>
    </w:p>
    <w:p w:rsidR="00A018FA" w:rsidRPr="00122A9B" w:rsidRDefault="00A018FA" w:rsidP="00A018FA">
      <w:pPr>
        <w:pStyle w:val="ListParagraph"/>
        <w:numPr>
          <w:ilvl w:val="0"/>
          <w:numId w:val="15"/>
        </w:numPr>
        <w:spacing w:after="0" w:line="100" w:lineRule="atLeast"/>
        <w:rPr>
          <w:rFonts w:ascii="Times New Roman" w:hAnsi="Times New Roman" w:cs="Times New Roman"/>
          <w:color w:val="000000"/>
          <w:sz w:val="18"/>
          <w:szCs w:val="18"/>
          <w:lang w:val="sv-SE"/>
        </w:rPr>
      </w:pPr>
      <w:bookmarkStart w:id="4" w:name="Kreps"/>
      <w:bookmarkEnd w:id="4"/>
      <w:r w:rsidRPr="00122A9B">
        <w:rPr>
          <w:rFonts w:ascii="Times New Roman" w:hAnsi="Times New Roman" w:cs="Times New Roman"/>
          <w:sz w:val="18"/>
          <w:szCs w:val="18"/>
          <w:lang w:val="en-US"/>
        </w:rPr>
        <w:t xml:space="preserve">Kreps, G. L., &amp; </w:t>
      </w:r>
      <w:proofErr w:type="spellStart"/>
      <w:r w:rsidRPr="00122A9B">
        <w:rPr>
          <w:rFonts w:ascii="Times New Roman" w:hAnsi="Times New Roman" w:cs="Times New Roman"/>
          <w:sz w:val="18"/>
          <w:szCs w:val="18"/>
          <w:lang w:val="en-US"/>
        </w:rPr>
        <w:t>Neuhauser</w:t>
      </w:r>
      <w:proofErr w:type="spellEnd"/>
      <w:r w:rsidRPr="00122A9B">
        <w:rPr>
          <w:rFonts w:ascii="Times New Roman" w:hAnsi="Times New Roman" w:cs="Times New Roman"/>
          <w:sz w:val="18"/>
          <w:szCs w:val="18"/>
          <w:lang w:val="en-US"/>
        </w:rPr>
        <w:t xml:space="preserve">, L. (2010). New directions in </w:t>
      </w:r>
      <w:proofErr w:type="spellStart"/>
      <w:r w:rsidRPr="00122A9B">
        <w:rPr>
          <w:rFonts w:ascii="Times New Roman" w:hAnsi="Times New Roman" w:cs="Times New Roman"/>
          <w:sz w:val="18"/>
          <w:szCs w:val="18"/>
          <w:lang w:val="en-US"/>
        </w:rPr>
        <w:t>eHealth</w:t>
      </w:r>
      <w:proofErr w:type="spellEnd"/>
      <w:r w:rsidRPr="00122A9B">
        <w:rPr>
          <w:rFonts w:ascii="Times New Roman" w:hAnsi="Times New Roman" w:cs="Times New Roman"/>
          <w:sz w:val="18"/>
          <w:szCs w:val="18"/>
          <w:lang w:val="en-US"/>
        </w:rPr>
        <w:t xml:space="preserve"> communication: Opportunities and challenges. </w:t>
      </w:r>
      <w:r w:rsidRPr="00122A9B">
        <w:rPr>
          <w:rFonts w:ascii="Times New Roman" w:hAnsi="Times New Roman" w:cs="Times New Roman"/>
          <w:i/>
          <w:iCs/>
          <w:sz w:val="18"/>
          <w:szCs w:val="18"/>
          <w:lang w:val="en-US"/>
        </w:rPr>
        <w:t>Patient Education and Counseling, 78</w:t>
      </w:r>
      <w:r w:rsidRPr="00122A9B">
        <w:rPr>
          <w:rFonts w:ascii="Times New Roman" w:hAnsi="Times New Roman" w:cs="Times New Roman"/>
          <w:sz w:val="18"/>
          <w:szCs w:val="18"/>
          <w:lang w:val="en-US"/>
        </w:rPr>
        <w:t>, 3</w:t>
      </w:r>
      <w:r w:rsidR="00B9611D">
        <w:rPr>
          <w:rFonts w:ascii="Times New Roman" w:hAnsi="Times New Roman" w:cs="Times New Roman"/>
          <w:sz w:val="18"/>
          <w:szCs w:val="18"/>
          <w:lang w:val="en-US"/>
        </w:rPr>
        <w:t>29-336</w:t>
      </w:r>
    </w:p>
    <w:p w:rsidR="00A018FA" w:rsidRPr="00122A9B" w:rsidRDefault="00A018FA" w:rsidP="00A018FA">
      <w:pPr>
        <w:pStyle w:val="ListParagraph"/>
        <w:numPr>
          <w:ilvl w:val="0"/>
          <w:numId w:val="15"/>
        </w:numPr>
        <w:spacing w:after="0" w:line="100" w:lineRule="atLeast"/>
        <w:rPr>
          <w:rFonts w:ascii="Times New Roman" w:hAnsi="Times New Roman" w:cs="Times New Roman"/>
          <w:color w:val="000000"/>
          <w:sz w:val="18"/>
          <w:szCs w:val="18"/>
          <w:shd w:val="clear" w:color="auto" w:fill="FFFFFF"/>
        </w:rPr>
      </w:pPr>
      <w:bookmarkStart w:id="5" w:name="Lui"/>
      <w:bookmarkEnd w:id="5"/>
      <w:proofErr w:type="spellStart"/>
      <w:r w:rsidRPr="00122A9B">
        <w:rPr>
          <w:rFonts w:ascii="Times New Roman" w:hAnsi="Times New Roman" w:cs="Times New Roman"/>
          <w:color w:val="000000"/>
          <w:sz w:val="18"/>
          <w:szCs w:val="18"/>
          <w:lang w:val="sv-SE"/>
        </w:rPr>
        <w:t>Lui</w:t>
      </w:r>
      <w:proofErr w:type="spellEnd"/>
      <w:r w:rsidRPr="00122A9B">
        <w:rPr>
          <w:rFonts w:ascii="Times New Roman" w:hAnsi="Times New Roman" w:cs="Times New Roman"/>
          <w:color w:val="000000"/>
          <w:sz w:val="18"/>
          <w:szCs w:val="18"/>
          <w:lang w:val="sv-SE"/>
        </w:rPr>
        <w:t xml:space="preserve">, M. H., &amp; </w:t>
      </w:r>
      <w:proofErr w:type="spellStart"/>
      <w:r w:rsidRPr="00122A9B">
        <w:rPr>
          <w:rFonts w:ascii="Times New Roman" w:hAnsi="Times New Roman" w:cs="Times New Roman"/>
          <w:color w:val="000000"/>
          <w:sz w:val="18"/>
          <w:szCs w:val="18"/>
          <w:lang w:val="sv-SE"/>
        </w:rPr>
        <w:t>MacKenzie</w:t>
      </w:r>
      <w:proofErr w:type="spellEnd"/>
      <w:r w:rsidRPr="00122A9B">
        <w:rPr>
          <w:rFonts w:ascii="Times New Roman" w:hAnsi="Times New Roman" w:cs="Times New Roman"/>
          <w:color w:val="000000"/>
          <w:sz w:val="18"/>
          <w:szCs w:val="18"/>
          <w:lang w:val="sv-SE"/>
        </w:rPr>
        <w:t xml:space="preserve">, A. E. (1999). </w:t>
      </w:r>
      <w:r w:rsidRPr="00122A9B">
        <w:rPr>
          <w:rFonts w:ascii="Times New Roman" w:hAnsi="Times New Roman" w:cs="Times New Roman"/>
          <w:color w:val="000000"/>
          <w:sz w:val="18"/>
          <w:szCs w:val="18"/>
        </w:rPr>
        <w:t>Chinese elderly patients' perceptions of their rehabili</w:t>
      </w:r>
      <w:r w:rsidR="00B9611D">
        <w:rPr>
          <w:rFonts w:ascii="Times New Roman" w:hAnsi="Times New Roman" w:cs="Times New Roman"/>
          <w:color w:val="000000"/>
          <w:sz w:val="18"/>
          <w:szCs w:val="18"/>
        </w:rPr>
        <w:t>tation needs following a stroke.</w:t>
      </w:r>
      <w:r w:rsidR="00780C26">
        <w:rPr>
          <w:rFonts w:ascii="Times New Roman" w:hAnsi="Times New Roman" w:cs="Times New Roman"/>
          <w:color w:val="000000"/>
          <w:sz w:val="18"/>
          <w:szCs w:val="18"/>
        </w:rPr>
        <w:t xml:space="preserve"> </w:t>
      </w:r>
      <w:r w:rsidRPr="00122A9B">
        <w:rPr>
          <w:rFonts w:ascii="Times New Roman" w:hAnsi="Times New Roman" w:cs="Times New Roman"/>
          <w:i/>
          <w:iCs/>
          <w:color w:val="000000"/>
          <w:sz w:val="18"/>
          <w:szCs w:val="18"/>
        </w:rPr>
        <w:t>Journal of Advanced Nursing</w:t>
      </w:r>
      <w:proofErr w:type="gramStart"/>
      <w:r w:rsidRPr="00122A9B">
        <w:rPr>
          <w:rFonts w:ascii="Times New Roman" w:hAnsi="Times New Roman" w:cs="Times New Roman"/>
          <w:i/>
          <w:iCs/>
          <w:color w:val="000000"/>
          <w:sz w:val="18"/>
          <w:szCs w:val="18"/>
        </w:rPr>
        <w:t>,30</w:t>
      </w:r>
      <w:proofErr w:type="gramEnd"/>
      <w:r w:rsidRPr="00122A9B">
        <w:rPr>
          <w:rFonts w:ascii="Times New Roman" w:hAnsi="Times New Roman" w:cs="Times New Roman"/>
          <w:color w:val="000000"/>
          <w:sz w:val="18"/>
          <w:szCs w:val="18"/>
        </w:rPr>
        <w:t>, 391-400.</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6" w:name="Yilmaz"/>
      <w:bookmarkEnd w:id="6"/>
      <w:proofErr w:type="spellStart"/>
      <w:r w:rsidRPr="00122A9B">
        <w:rPr>
          <w:rFonts w:ascii="Times New Roman" w:hAnsi="Times New Roman" w:cs="Times New Roman"/>
          <w:color w:val="000000"/>
          <w:sz w:val="18"/>
          <w:szCs w:val="18"/>
          <w:shd w:val="clear" w:color="auto" w:fill="FFFFFF"/>
        </w:rPr>
        <w:lastRenderedPageBreak/>
        <w:t>Yilmaz</w:t>
      </w:r>
      <w:proofErr w:type="spellEnd"/>
      <w:r w:rsidRPr="00122A9B">
        <w:rPr>
          <w:rFonts w:ascii="Times New Roman" w:hAnsi="Times New Roman" w:cs="Times New Roman"/>
          <w:color w:val="000000"/>
          <w:sz w:val="18"/>
          <w:szCs w:val="18"/>
          <w:shd w:val="clear" w:color="auto" w:fill="FFFFFF"/>
        </w:rPr>
        <w:t xml:space="preserve">, M.C. </w:t>
      </w:r>
      <w:proofErr w:type="gramStart"/>
      <w:r w:rsidRPr="00122A9B">
        <w:rPr>
          <w:rFonts w:ascii="Times New Roman" w:hAnsi="Times New Roman" w:cs="Times New Roman"/>
          <w:color w:val="000000"/>
          <w:sz w:val="18"/>
          <w:szCs w:val="18"/>
          <w:shd w:val="clear" w:color="auto" w:fill="FFFFFF"/>
        </w:rPr>
        <w:t xml:space="preserve">&amp;  </w:t>
      </w:r>
      <w:proofErr w:type="spellStart"/>
      <w:r w:rsidRPr="00122A9B">
        <w:rPr>
          <w:rFonts w:ascii="Times New Roman" w:hAnsi="Times New Roman" w:cs="Times New Roman"/>
          <w:color w:val="000000"/>
          <w:sz w:val="18"/>
          <w:szCs w:val="18"/>
          <w:shd w:val="clear" w:color="auto" w:fill="FFFFFF"/>
        </w:rPr>
        <w:t>Emiroglu</w:t>
      </w:r>
      <w:proofErr w:type="spellEnd"/>
      <w:proofErr w:type="gramEnd"/>
      <w:r w:rsidRPr="00122A9B">
        <w:rPr>
          <w:rFonts w:ascii="Times New Roman" w:hAnsi="Times New Roman" w:cs="Times New Roman"/>
          <w:color w:val="000000"/>
          <w:sz w:val="18"/>
          <w:szCs w:val="18"/>
          <w:shd w:val="clear" w:color="auto" w:fill="FFFFFF"/>
        </w:rPr>
        <w:t>., O.N (2005): The Need Assessment Of MI Patients In Discharge Planning And Home-Health Care: A sample From Turkey.</w:t>
      </w:r>
      <w:r w:rsidRPr="00122A9B">
        <w:rPr>
          <w:rStyle w:val="apple-converted-space"/>
          <w:rFonts w:ascii="Times New Roman" w:hAnsi="Times New Roman" w:cs="Times New Roman"/>
          <w:color w:val="000000"/>
          <w:sz w:val="18"/>
          <w:szCs w:val="18"/>
          <w:shd w:val="clear" w:color="auto" w:fill="FFFFFF"/>
        </w:rPr>
        <w:t> </w:t>
      </w:r>
      <w:r w:rsidRPr="00122A9B">
        <w:rPr>
          <w:rFonts w:ascii="Times New Roman" w:hAnsi="Times New Roman" w:cs="Times New Roman"/>
          <w:i/>
          <w:iCs/>
          <w:color w:val="000000"/>
          <w:sz w:val="18"/>
          <w:szCs w:val="18"/>
          <w:shd w:val="clear" w:color="auto" w:fill="FFFFFF"/>
        </w:rPr>
        <w:t xml:space="preserve">The Internet Journal of Advanced Nursing </w:t>
      </w:r>
      <w:proofErr w:type="spellStart"/>
      <w:r w:rsidRPr="00122A9B">
        <w:rPr>
          <w:rFonts w:ascii="Times New Roman" w:hAnsi="Times New Roman" w:cs="Times New Roman"/>
          <w:i/>
          <w:iCs/>
          <w:color w:val="000000"/>
          <w:sz w:val="18"/>
          <w:szCs w:val="18"/>
          <w:shd w:val="clear" w:color="auto" w:fill="FFFFFF"/>
        </w:rPr>
        <w:t>Practice</w:t>
      </w:r>
      <w:r w:rsidR="00B9611D">
        <w:rPr>
          <w:rFonts w:ascii="Times New Roman" w:hAnsi="Times New Roman" w:cs="Times New Roman"/>
          <w:color w:val="000000"/>
          <w:sz w:val="18"/>
          <w:szCs w:val="18"/>
          <w:shd w:val="clear" w:color="auto" w:fill="FFFFFF"/>
        </w:rPr>
        <w:t>.Volume</w:t>
      </w:r>
      <w:proofErr w:type="spellEnd"/>
      <w:r w:rsidR="00B9611D">
        <w:rPr>
          <w:rFonts w:ascii="Times New Roman" w:hAnsi="Times New Roman" w:cs="Times New Roman"/>
          <w:color w:val="000000"/>
          <w:sz w:val="18"/>
          <w:szCs w:val="18"/>
          <w:shd w:val="clear" w:color="auto" w:fill="FFFFFF"/>
        </w:rPr>
        <w:t xml:space="preserve"> 7 Number 2</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7" w:name="krippendorff"/>
      <w:bookmarkEnd w:id="7"/>
      <w:proofErr w:type="spellStart"/>
      <w:r w:rsidRPr="00122A9B">
        <w:rPr>
          <w:rFonts w:ascii="Times New Roman" w:hAnsi="Times New Roman" w:cs="Times New Roman"/>
          <w:sz w:val="18"/>
          <w:szCs w:val="18"/>
          <w:lang w:val="en-US"/>
        </w:rPr>
        <w:t>Krippendorff</w:t>
      </w:r>
      <w:proofErr w:type="spellEnd"/>
      <w:r w:rsidRPr="00122A9B">
        <w:rPr>
          <w:rFonts w:ascii="Times New Roman" w:hAnsi="Times New Roman" w:cs="Times New Roman"/>
          <w:sz w:val="18"/>
          <w:szCs w:val="18"/>
          <w:lang w:val="en-US"/>
        </w:rPr>
        <w:t xml:space="preserve">, K. (2004). </w:t>
      </w:r>
      <w:r w:rsidRPr="00122A9B">
        <w:rPr>
          <w:rFonts w:ascii="Times New Roman" w:hAnsi="Times New Roman" w:cs="Times New Roman"/>
          <w:i/>
          <w:iCs/>
          <w:sz w:val="18"/>
          <w:szCs w:val="18"/>
          <w:lang w:val="en-US"/>
        </w:rPr>
        <w:t>Content analysis an introduction to its methodology</w:t>
      </w:r>
      <w:r w:rsidRPr="00122A9B">
        <w:rPr>
          <w:rFonts w:ascii="Times New Roman" w:hAnsi="Times New Roman" w:cs="Times New Roman"/>
          <w:sz w:val="18"/>
          <w:szCs w:val="18"/>
          <w:lang w:val="en-US"/>
        </w:rPr>
        <w:t>. Thousand Oaks, CA: Sage.</w:t>
      </w:r>
      <w:r w:rsidRPr="00122A9B">
        <w:rPr>
          <w:rFonts w:ascii="Times New Roman" w:hAnsi="Times New Roman" w:cs="Times New Roman"/>
          <w:color w:val="000000"/>
          <w:sz w:val="18"/>
          <w:szCs w:val="18"/>
        </w:rPr>
        <w:t xml:space="preserve"> </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8" w:name="Burns"/>
      <w:bookmarkEnd w:id="8"/>
      <w:r w:rsidRPr="00122A9B">
        <w:rPr>
          <w:rFonts w:ascii="Times New Roman" w:hAnsi="Times New Roman" w:cs="Times New Roman"/>
          <w:sz w:val="18"/>
          <w:szCs w:val="18"/>
          <w:lang w:val="en-US"/>
        </w:rPr>
        <w:t xml:space="preserve">Burns, N. (1997). In Grove S. K. (Ed.), </w:t>
      </w:r>
      <w:proofErr w:type="gramStart"/>
      <w:r w:rsidRPr="00122A9B">
        <w:rPr>
          <w:rFonts w:ascii="Times New Roman" w:hAnsi="Times New Roman" w:cs="Times New Roman"/>
          <w:i/>
          <w:iCs/>
          <w:sz w:val="18"/>
          <w:szCs w:val="18"/>
          <w:lang w:val="en-US"/>
        </w:rPr>
        <w:t>The</w:t>
      </w:r>
      <w:proofErr w:type="gramEnd"/>
      <w:r w:rsidRPr="00122A9B">
        <w:rPr>
          <w:rFonts w:ascii="Times New Roman" w:hAnsi="Times New Roman" w:cs="Times New Roman"/>
          <w:i/>
          <w:iCs/>
          <w:sz w:val="18"/>
          <w:szCs w:val="18"/>
          <w:lang w:val="en-US"/>
        </w:rPr>
        <w:t xml:space="preserve"> practice of nursing research: Conduct, critique, &amp; utilization/</w:t>
      </w:r>
      <w:r w:rsidR="00B9611D">
        <w:rPr>
          <w:rFonts w:ascii="Times New Roman" w:hAnsi="Times New Roman" w:cs="Times New Roman"/>
          <w:sz w:val="18"/>
          <w:szCs w:val="18"/>
          <w:lang w:val="en-US"/>
        </w:rPr>
        <w:t>. Philadelphia (PA).</w:t>
      </w:r>
      <w:r w:rsidRPr="00122A9B">
        <w:rPr>
          <w:rFonts w:ascii="Times New Roman" w:hAnsi="Times New Roman" w:cs="Times New Roman"/>
          <w:sz w:val="18"/>
          <w:szCs w:val="18"/>
          <w:lang w:val="en-US"/>
        </w:rPr>
        <w:t>W. B. Saunders.</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9" w:name="polit"/>
      <w:bookmarkEnd w:id="9"/>
      <w:proofErr w:type="spellStart"/>
      <w:r w:rsidRPr="00122A9B">
        <w:rPr>
          <w:rFonts w:ascii="Times New Roman" w:hAnsi="Times New Roman" w:cs="Times New Roman"/>
          <w:sz w:val="18"/>
          <w:szCs w:val="18"/>
          <w:lang w:val="en-US"/>
        </w:rPr>
        <w:t>Polit</w:t>
      </w:r>
      <w:proofErr w:type="spellEnd"/>
      <w:r w:rsidRPr="00122A9B">
        <w:rPr>
          <w:rFonts w:ascii="Times New Roman" w:hAnsi="Times New Roman" w:cs="Times New Roman"/>
          <w:sz w:val="18"/>
          <w:szCs w:val="18"/>
          <w:lang w:val="en-US"/>
        </w:rPr>
        <w:t xml:space="preserve">, D. F. (1999). In </w:t>
      </w:r>
      <w:proofErr w:type="spellStart"/>
      <w:r w:rsidRPr="00122A9B">
        <w:rPr>
          <w:rFonts w:ascii="Times New Roman" w:hAnsi="Times New Roman" w:cs="Times New Roman"/>
          <w:sz w:val="18"/>
          <w:szCs w:val="18"/>
          <w:lang w:val="en-US"/>
        </w:rPr>
        <w:t>Hungler</w:t>
      </w:r>
      <w:proofErr w:type="spellEnd"/>
      <w:r w:rsidRPr="00122A9B">
        <w:rPr>
          <w:rFonts w:ascii="Times New Roman" w:hAnsi="Times New Roman" w:cs="Times New Roman"/>
          <w:sz w:val="18"/>
          <w:szCs w:val="18"/>
          <w:lang w:val="en-US"/>
        </w:rPr>
        <w:t xml:space="preserve"> B. P. (Ed.), </w:t>
      </w:r>
      <w:r w:rsidRPr="00122A9B">
        <w:rPr>
          <w:rFonts w:ascii="Times New Roman" w:hAnsi="Times New Roman" w:cs="Times New Roman"/>
          <w:i/>
          <w:iCs/>
          <w:sz w:val="18"/>
          <w:szCs w:val="18"/>
          <w:lang w:val="en-US"/>
        </w:rPr>
        <w:t>Nursing research principles and methods</w:t>
      </w:r>
      <w:r w:rsidRPr="00122A9B">
        <w:rPr>
          <w:rFonts w:ascii="Times New Roman" w:hAnsi="Times New Roman" w:cs="Times New Roman"/>
          <w:sz w:val="18"/>
          <w:szCs w:val="18"/>
          <w:lang w:val="en-US"/>
        </w:rPr>
        <w:t>. Philadelphia (Pa.): Lippincott.</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10" w:name="Robson"/>
      <w:bookmarkEnd w:id="10"/>
      <w:r w:rsidRPr="00122A9B">
        <w:rPr>
          <w:rFonts w:ascii="Times New Roman" w:hAnsi="Times New Roman" w:cs="Times New Roman"/>
          <w:sz w:val="18"/>
          <w:szCs w:val="18"/>
          <w:lang w:val="en-US"/>
        </w:rPr>
        <w:t xml:space="preserve">Robson, C. (2002). </w:t>
      </w:r>
      <w:r w:rsidRPr="00122A9B">
        <w:rPr>
          <w:rFonts w:ascii="Times New Roman" w:hAnsi="Times New Roman" w:cs="Times New Roman"/>
          <w:i/>
          <w:iCs/>
          <w:sz w:val="18"/>
          <w:szCs w:val="18"/>
          <w:lang w:val="en-US"/>
        </w:rPr>
        <w:t>Real world research a resource for social scientists and practitioner-researchers</w:t>
      </w:r>
      <w:r w:rsidRPr="00122A9B">
        <w:rPr>
          <w:rFonts w:ascii="Times New Roman" w:hAnsi="Times New Roman" w:cs="Times New Roman"/>
          <w:sz w:val="18"/>
          <w:szCs w:val="18"/>
          <w:lang w:val="en-US"/>
        </w:rPr>
        <w:t>. Oxford: Blackwell Publishing.</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11" w:name="Rogers"/>
      <w:bookmarkEnd w:id="11"/>
      <w:r w:rsidRPr="00122A9B">
        <w:rPr>
          <w:rFonts w:ascii="Times New Roman" w:hAnsi="Times New Roman" w:cs="Times New Roman"/>
          <w:sz w:val="18"/>
          <w:szCs w:val="18"/>
          <w:lang w:val="en-US"/>
        </w:rPr>
        <w:t xml:space="preserve">Rogers AE, </w:t>
      </w:r>
      <w:proofErr w:type="spellStart"/>
      <w:r w:rsidRPr="00122A9B">
        <w:rPr>
          <w:rFonts w:ascii="Times New Roman" w:hAnsi="Times New Roman" w:cs="Times New Roman"/>
          <w:sz w:val="18"/>
          <w:szCs w:val="18"/>
          <w:lang w:val="en-US"/>
        </w:rPr>
        <w:t>Addington</w:t>
      </w:r>
      <w:proofErr w:type="spellEnd"/>
      <w:r w:rsidRPr="00122A9B">
        <w:rPr>
          <w:rFonts w:ascii="Times New Roman" w:hAnsi="Times New Roman" w:cs="Times New Roman"/>
          <w:sz w:val="18"/>
          <w:szCs w:val="18"/>
          <w:lang w:val="en-US"/>
        </w:rPr>
        <w:t xml:space="preserve">-Hall JM, </w:t>
      </w:r>
      <w:proofErr w:type="spellStart"/>
      <w:r w:rsidRPr="00122A9B">
        <w:rPr>
          <w:rFonts w:ascii="Times New Roman" w:hAnsi="Times New Roman" w:cs="Times New Roman"/>
          <w:sz w:val="18"/>
          <w:szCs w:val="18"/>
          <w:lang w:val="en-US"/>
        </w:rPr>
        <w:t>Abery</w:t>
      </w:r>
      <w:proofErr w:type="spellEnd"/>
      <w:r w:rsidRPr="00122A9B">
        <w:rPr>
          <w:rFonts w:ascii="Times New Roman" w:hAnsi="Times New Roman" w:cs="Times New Roman"/>
          <w:sz w:val="18"/>
          <w:szCs w:val="18"/>
          <w:lang w:val="en-US"/>
        </w:rPr>
        <w:t xml:space="preserve"> AJ, et al.(2000) Knowledge and communication difficulties for patients with chronic heart failure: qualitati</w:t>
      </w:r>
      <w:r w:rsidR="00A4451C">
        <w:rPr>
          <w:rFonts w:ascii="Times New Roman" w:hAnsi="Times New Roman" w:cs="Times New Roman"/>
          <w:sz w:val="18"/>
          <w:szCs w:val="18"/>
          <w:lang w:val="en-US"/>
        </w:rPr>
        <w:t xml:space="preserve">ve study. BMJ </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12" w:name="Murray"/>
      <w:bookmarkEnd w:id="12"/>
      <w:r w:rsidRPr="00122A9B">
        <w:rPr>
          <w:rFonts w:ascii="Times New Roman" w:hAnsi="Times New Roman" w:cs="Times New Roman"/>
          <w:sz w:val="18"/>
          <w:szCs w:val="18"/>
          <w:lang w:val="en-US"/>
        </w:rPr>
        <w:t xml:space="preserve">Murray SA, Boyd K, Kendall M, et al. (2002) Dying of lung cancer or cardiac failure: prospective qualitative interview study of patients and their </w:t>
      </w:r>
      <w:proofErr w:type="spellStart"/>
      <w:r w:rsidRPr="00122A9B">
        <w:rPr>
          <w:rFonts w:ascii="Times New Roman" w:hAnsi="Times New Roman" w:cs="Times New Roman"/>
          <w:sz w:val="18"/>
          <w:szCs w:val="18"/>
          <w:lang w:val="en-US"/>
        </w:rPr>
        <w:t>carers</w:t>
      </w:r>
      <w:proofErr w:type="spellEnd"/>
      <w:r w:rsidRPr="00122A9B">
        <w:rPr>
          <w:rFonts w:ascii="Times New Roman" w:hAnsi="Times New Roman" w:cs="Times New Roman"/>
          <w:sz w:val="18"/>
          <w:szCs w:val="18"/>
          <w:lang w:val="en-US"/>
        </w:rPr>
        <w:t xml:space="preserve"> in the </w:t>
      </w:r>
      <w:r w:rsidR="00155E17">
        <w:rPr>
          <w:rFonts w:ascii="Times New Roman" w:hAnsi="Times New Roman" w:cs="Times New Roman"/>
          <w:sz w:val="18"/>
          <w:szCs w:val="18"/>
          <w:lang w:val="en-US"/>
        </w:rPr>
        <w:t>community. BMJ</w:t>
      </w:r>
      <w:r w:rsidRPr="00122A9B">
        <w:rPr>
          <w:rFonts w:ascii="Times New Roman" w:hAnsi="Times New Roman" w:cs="Times New Roman"/>
          <w:sz w:val="18"/>
          <w:szCs w:val="18"/>
          <w:lang w:val="en-US"/>
        </w:rPr>
        <w:t>.</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13" w:name="Clemens"/>
      <w:bookmarkEnd w:id="13"/>
      <w:r w:rsidRPr="00122A9B">
        <w:rPr>
          <w:rFonts w:ascii="Times New Roman" w:hAnsi="Times New Roman" w:cs="Times New Roman"/>
          <w:sz w:val="18"/>
          <w:szCs w:val="18"/>
          <w:lang w:val="en-US"/>
        </w:rPr>
        <w:t>Clemens EL. (1995) Multiple perceptions of discharge planning in one urba</w:t>
      </w:r>
      <w:r w:rsidR="00A4451C">
        <w:rPr>
          <w:rFonts w:ascii="Times New Roman" w:hAnsi="Times New Roman" w:cs="Times New Roman"/>
          <w:sz w:val="18"/>
          <w:szCs w:val="18"/>
          <w:lang w:val="en-US"/>
        </w:rPr>
        <w:t xml:space="preserve">n hospital. Health </w:t>
      </w:r>
      <w:proofErr w:type="spellStart"/>
      <w:r w:rsidR="00A4451C">
        <w:rPr>
          <w:rFonts w:ascii="Times New Roman" w:hAnsi="Times New Roman" w:cs="Times New Roman"/>
          <w:sz w:val="18"/>
          <w:szCs w:val="18"/>
          <w:lang w:val="en-US"/>
        </w:rPr>
        <w:t>Soc</w:t>
      </w:r>
      <w:proofErr w:type="spellEnd"/>
      <w:r w:rsidR="00A4451C">
        <w:rPr>
          <w:rFonts w:ascii="Times New Roman" w:hAnsi="Times New Roman" w:cs="Times New Roman"/>
          <w:sz w:val="18"/>
          <w:szCs w:val="18"/>
          <w:lang w:val="en-US"/>
        </w:rPr>
        <w:t xml:space="preserve"> Work, </w:t>
      </w:r>
      <w:r w:rsidRPr="00122A9B">
        <w:rPr>
          <w:rFonts w:ascii="Times New Roman" w:hAnsi="Times New Roman" w:cs="Times New Roman"/>
          <w:sz w:val="18"/>
          <w:szCs w:val="18"/>
          <w:lang w:val="en-US"/>
        </w:rPr>
        <w:t>20:254–61.</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14" w:name="Bowman"/>
      <w:bookmarkEnd w:id="14"/>
      <w:r w:rsidRPr="00122A9B">
        <w:rPr>
          <w:rFonts w:ascii="Times New Roman" w:hAnsi="Times New Roman" w:cs="Times New Roman"/>
          <w:sz w:val="18"/>
          <w:szCs w:val="18"/>
          <w:lang w:val="en-US"/>
        </w:rPr>
        <w:t xml:space="preserve">Bowman KF, Rose JH, </w:t>
      </w:r>
      <w:proofErr w:type="spellStart"/>
      <w:r w:rsidRPr="00122A9B">
        <w:rPr>
          <w:rFonts w:ascii="Times New Roman" w:hAnsi="Times New Roman" w:cs="Times New Roman"/>
          <w:sz w:val="18"/>
          <w:szCs w:val="18"/>
          <w:lang w:val="en-US"/>
        </w:rPr>
        <w:t>Kresevic</w:t>
      </w:r>
      <w:proofErr w:type="spellEnd"/>
      <w:r w:rsidRPr="00122A9B">
        <w:rPr>
          <w:rFonts w:ascii="Times New Roman" w:hAnsi="Times New Roman" w:cs="Times New Roman"/>
          <w:sz w:val="18"/>
          <w:szCs w:val="18"/>
          <w:lang w:val="en-US"/>
        </w:rPr>
        <w:t xml:space="preserve"> D. (1998) Family caregiving of </w:t>
      </w:r>
      <w:proofErr w:type="spellStart"/>
      <w:r w:rsidRPr="00122A9B">
        <w:rPr>
          <w:rFonts w:ascii="Times New Roman" w:hAnsi="Times New Roman" w:cs="Times New Roman"/>
          <w:sz w:val="18"/>
          <w:szCs w:val="18"/>
          <w:lang w:val="en-US"/>
        </w:rPr>
        <w:t>hospitalised</w:t>
      </w:r>
      <w:proofErr w:type="spellEnd"/>
      <w:r w:rsidRPr="00122A9B">
        <w:rPr>
          <w:rFonts w:ascii="Times New Roman" w:hAnsi="Times New Roman" w:cs="Times New Roman"/>
          <w:sz w:val="18"/>
          <w:szCs w:val="18"/>
          <w:lang w:val="en-US"/>
        </w:rPr>
        <w:t xml:space="preserve"> patients. Caregiver and nurse perceptions at admission and discharge.</w:t>
      </w:r>
      <w:r w:rsidR="00155E17">
        <w:rPr>
          <w:rFonts w:ascii="Times New Roman" w:hAnsi="Times New Roman" w:cs="Times New Roman"/>
          <w:sz w:val="18"/>
          <w:szCs w:val="18"/>
          <w:lang w:val="en-US"/>
        </w:rPr>
        <w:t xml:space="preserve"> J </w:t>
      </w:r>
      <w:proofErr w:type="spellStart"/>
      <w:proofErr w:type="gramStart"/>
      <w:r w:rsidR="00155E17">
        <w:rPr>
          <w:rFonts w:ascii="Times New Roman" w:hAnsi="Times New Roman" w:cs="Times New Roman"/>
          <w:sz w:val="18"/>
          <w:szCs w:val="18"/>
          <w:lang w:val="en-US"/>
        </w:rPr>
        <w:t>GerontNurs</w:t>
      </w:r>
      <w:proofErr w:type="spellEnd"/>
      <w:r w:rsidR="00155E17">
        <w:rPr>
          <w:rFonts w:ascii="Times New Roman" w:hAnsi="Times New Roman" w:cs="Times New Roman"/>
          <w:sz w:val="18"/>
          <w:szCs w:val="18"/>
          <w:lang w:val="en-US"/>
        </w:rPr>
        <w:t xml:space="preserve"> </w:t>
      </w:r>
      <w:r w:rsidRPr="00122A9B">
        <w:rPr>
          <w:rFonts w:ascii="Times New Roman" w:hAnsi="Times New Roman" w:cs="Times New Roman"/>
          <w:sz w:val="18"/>
          <w:szCs w:val="18"/>
          <w:lang w:val="en-US"/>
        </w:rPr>
        <w:t>;24:8</w:t>
      </w:r>
      <w:proofErr w:type="gramEnd"/>
      <w:r w:rsidRPr="00122A9B">
        <w:rPr>
          <w:rFonts w:ascii="Times New Roman" w:hAnsi="Times New Roman" w:cs="Times New Roman"/>
          <w:sz w:val="18"/>
          <w:szCs w:val="18"/>
          <w:lang w:val="en-US"/>
        </w:rPr>
        <w:t>–16.</w:t>
      </w:r>
    </w:p>
    <w:p w:rsidR="00A018FA" w:rsidRPr="00122A9B" w:rsidRDefault="00A018FA" w:rsidP="00A018FA">
      <w:pPr>
        <w:pStyle w:val="ListParagraph"/>
        <w:numPr>
          <w:ilvl w:val="0"/>
          <w:numId w:val="15"/>
        </w:numPr>
        <w:spacing w:after="0" w:line="100" w:lineRule="atLeast"/>
        <w:rPr>
          <w:rFonts w:ascii="Times New Roman" w:hAnsi="Times New Roman" w:cs="Times New Roman"/>
          <w:color w:val="000000"/>
          <w:sz w:val="18"/>
          <w:szCs w:val="18"/>
        </w:rPr>
      </w:pPr>
      <w:bookmarkStart w:id="15" w:name="rose"/>
      <w:bookmarkEnd w:id="15"/>
      <w:r w:rsidRPr="00122A9B">
        <w:rPr>
          <w:rFonts w:ascii="Times New Roman" w:hAnsi="Times New Roman" w:cs="Times New Roman"/>
          <w:sz w:val="18"/>
          <w:szCs w:val="18"/>
          <w:lang w:val="en-US"/>
        </w:rPr>
        <w:t xml:space="preserve">Rose JH, Bowman KF, </w:t>
      </w:r>
      <w:proofErr w:type="spellStart"/>
      <w:r w:rsidRPr="00122A9B">
        <w:rPr>
          <w:rFonts w:ascii="Times New Roman" w:hAnsi="Times New Roman" w:cs="Times New Roman"/>
          <w:sz w:val="18"/>
          <w:szCs w:val="18"/>
          <w:lang w:val="en-US"/>
        </w:rPr>
        <w:t>Kresevic</w:t>
      </w:r>
      <w:proofErr w:type="spellEnd"/>
      <w:r w:rsidRPr="00122A9B">
        <w:rPr>
          <w:rFonts w:ascii="Times New Roman" w:hAnsi="Times New Roman" w:cs="Times New Roman"/>
          <w:sz w:val="18"/>
          <w:szCs w:val="18"/>
          <w:lang w:val="en-US"/>
        </w:rPr>
        <w:t xml:space="preserve"> D. (2000) Nurse versus family caregiver perspectives on </w:t>
      </w:r>
      <w:proofErr w:type="spellStart"/>
      <w:r w:rsidRPr="00122A9B">
        <w:rPr>
          <w:rFonts w:ascii="Times New Roman" w:hAnsi="Times New Roman" w:cs="Times New Roman"/>
          <w:sz w:val="18"/>
          <w:szCs w:val="18"/>
          <w:lang w:val="en-US"/>
        </w:rPr>
        <w:t>hospitalised</w:t>
      </w:r>
      <w:proofErr w:type="spellEnd"/>
      <w:r w:rsidRPr="00122A9B">
        <w:rPr>
          <w:rFonts w:ascii="Times New Roman" w:hAnsi="Times New Roman" w:cs="Times New Roman"/>
          <w:sz w:val="18"/>
          <w:szCs w:val="18"/>
          <w:lang w:val="en-US"/>
        </w:rPr>
        <w:t xml:space="preserve"> older patients: an exploratory study of agreement at admission a</w:t>
      </w:r>
      <w:r w:rsidR="00155E17">
        <w:rPr>
          <w:rFonts w:ascii="Times New Roman" w:hAnsi="Times New Roman" w:cs="Times New Roman"/>
          <w:sz w:val="18"/>
          <w:szCs w:val="18"/>
          <w:lang w:val="en-US"/>
        </w:rPr>
        <w:t>nd discharge. Health Commun</w:t>
      </w:r>
      <w:r w:rsidRPr="00122A9B">
        <w:rPr>
          <w:rFonts w:ascii="Times New Roman" w:hAnsi="Times New Roman" w:cs="Times New Roman"/>
          <w:sz w:val="18"/>
          <w:szCs w:val="18"/>
          <w:lang w:val="en-US"/>
        </w:rPr>
        <w:t>;12:63–80</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16" w:name="Coulter"/>
      <w:bookmarkEnd w:id="16"/>
      <w:r w:rsidRPr="00122A9B">
        <w:rPr>
          <w:rFonts w:ascii="Times New Roman" w:hAnsi="Times New Roman" w:cs="Times New Roman"/>
          <w:color w:val="000000"/>
          <w:sz w:val="18"/>
          <w:szCs w:val="18"/>
        </w:rPr>
        <w:t>Coulter. A (1999). Paternalism or partnership?</w:t>
      </w:r>
      <w:r w:rsidRPr="00122A9B">
        <w:rPr>
          <w:rStyle w:val="apple-converted-space"/>
          <w:rFonts w:ascii="Times New Roman" w:hAnsi="Times New Roman" w:cs="Times New Roman"/>
          <w:i/>
          <w:iCs/>
          <w:color w:val="000000"/>
          <w:sz w:val="18"/>
          <w:szCs w:val="18"/>
        </w:rPr>
        <w:t> </w:t>
      </w:r>
      <w:proofErr w:type="spellStart"/>
      <w:r w:rsidRPr="00122A9B">
        <w:rPr>
          <w:rFonts w:ascii="Times New Roman" w:hAnsi="Times New Roman" w:cs="Times New Roman"/>
          <w:i/>
          <w:iCs/>
          <w:color w:val="000000"/>
          <w:sz w:val="18"/>
          <w:szCs w:val="18"/>
        </w:rPr>
        <w:t>Bmj</w:t>
      </w:r>
      <w:proofErr w:type="spellEnd"/>
      <w:r w:rsidRPr="00122A9B">
        <w:rPr>
          <w:rFonts w:ascii="Times New Roman" w:hAnsi="Times New Roman" w:cs="Times New Roman"/>
          <w:i/>
          <w:iCs/>
          <w:color w:val="000000"/>
          <w:sz w:val="18"/>
          <w:szCs w:val="18"/>
        </w:rPr>
        <w:t>,</w:t>
      </w:r>
      <w:r w:rsidRPr="00122A9B">
        <w:rPr>
          <w:rStyle w:val="apple-converted-space"/>
          <w:rFonts w:ascii="Times New Roman" w:hAnsi="Times New Roman" w:cs="Times New Roman"/>
          <w:i/>
          <w:iCs/>
          <w:color w:val="000000"/>
          <w:sz w:val="18"/>
          <w:szCs w:val="18"/>
        </w:rPr>
        <w:t> </w:t>
      </w:r>
      <w:r w:rsidRPr="00122A9B">
        <w:rPr>
          <w:rFonts w:ascii="Times New Roman" w:hAnsi="Times New Roman" w:cs="Times New Roman"/>
          <w:i/>
          <w:iCs/>
          <w:color w:val="000000"/>
          <w:sz w:val="18"/>
          <w:szCs w:val="18"/>
        </w:rPr>
        <w:t>319</w:t>
      </w:r>
      <w:r w:rsidRPr="00122A9B">
        <w:rPr>
          <w:rFonts w:ascii="Times New Roman" w:hAnsi="Times New Roman" w:cs="Times New Roman"/>
          <w:color w:val="000000"/>
          <w:sz w:val="18"/>
          <w:szCs w:val="18"/>
        </w:rPr>
        <w:t>(7212), 719-72</w:t>
      </w:r>
      <w:r w:rsidR="00155E17">
        <w:rPr>
          <w:rFonts w:ascii="Times New Roman" w:hAnsi="Times New Roman" w:cs="Times New Roman"/>
          <w:color w:val="000000"/>
          <w:sz w:val="18"/>
          <w:szCs w:val="18"/>
        </w:rPr>
        <w:t>0.</w:t>
      </w:r>
    </w:p>
    <w:p w:rsidR="00A018FA" w:rsidRPr="00122A9B" w:rsidRDefault="00A018FA" w:rsidP="00A018FA">
      <w:pPr>
        <w:pStyle w:val="ListParagraph"/>
        <w:numPr>
          <w:ilvl w:val="0"/>
          <w:numId w:val="15"/>
        </w:numPr>
        <w:spacing w:after="0" w:line="100" w:lineRule="atLeast"/>
        <w:rPr>
          <w:sz w:val="18"/>
          <w:szCs w:val="18"/>
          <w:lang w:eastAsia="fi-FI"/>
        </w:rPr>
      </w:pPr>
      <w:bookmarkStart w:id="17" w:name="Hirani"/>
      <w:bookmarkEnd w:id="17"/>
      <w:proofErr w:type="spellStart"/>
      <w:r w:rsidRPr="00122A9B">
        <w:rPr>
          <w:rFonts w:ascii="Times New Roman" w:hAnsi="Times New Roman" w:cs="Times New Roman"/>
          <w:sz w:val="18"/>
          <w:szCs w:val="18"/>
          <w:lang w:val="en-US"/>
        </w:rPr>
        <w:t>Hirani</w:t>
      </w:r>
      <w:proofErr w:type="spellEnd"/>
      <w:r w:rsidRPr="00122A9B">
        <w:rPr>
          <w:rFonts w:ascii="Times New Roman" w:hAnsi="Times New Roman" w:cs="Times New Roman"/>
          <w:sz w:val="18"/>
          <w:szCs w:val="18"/>
          <w:lang w:val="en-US"/>
        </w:rPr>
        <w:t xml:space="preserve">, SP &amp; Newman, SP. (2005) </w:t>
      </w:r>
      <w:proofErr w:type="spellStart"/>
      <w:r w:rsidRPr="00122A9B">
        <w:rPr>
          <w:rFonts w:ascii="Times New Roman" w:hAnsi="Times New Roman" w:cs="Times New Roman"/>
          <w:sz w:val="18"/>
          <w:szCs w:val="18"/>
          <w:lang w:val="en-US"/>
        </w:rPr>
        <w:t>Patients’beliefs</w:t>
      </w:r>
      <w:proofErr w:type="spellEnd"/>
      <w:r w:rsidRPr="00122A9B">
        <w:rPr>
          <w:rFonts w:ascii="Times New Roman" w:hAnsi="Times New Roman" w:cs="Times New Roman"/>
          <w:sz w:val="18"/>
          <w:szCs w:val="18"/>
          <w:lang w:val="en-US"/>
        </w:rPr>
        <w:t xml:space="preserve"> about their ca</w:t>
      </w:r>
      <w:r w:rsidR="00155E17">
        <w:rPr>
          <w:rFonts w:ascii="Times New Roman" w:hAnsi="Times New Roman" w:cs="Times New Roman"/>
          <w:sz w:val="18"/>
          <w:szCs w:val="18"/>
          <w:lang w:val="en-US"/>
        </w:rPr>
        <w:t>rd</w:t>
      </w:r>
      <w:r w:rsidR="00DD6E63">
        <w:rPr>
          <w:rFonts w:ascii="Times New Roman" w:hAnsi="Times New Roman" w:cs="Times New Roman"/>
          <w:sz w:val="18"/>
          <w:szCs w:val="18"/>
          <w:lang w:val="en-US"/>
        </w:rPr>
        <w:t>iovascular disease. Heart ;91</w:t>
      </w:r>
    </w:p>
    <w:p w:rsidR="00A018FA" w:rsidRPr="00122A9B" w:rsidRDefault="00A018FA" w:rsidP="00A018FA">
      <w:pPr>
        <w:numPr>
          <w:ilvl w:val="0"/>
          <w:numId w:val="15"/>
        </w:numPr>
        <w:shd w:val="clear" w:color="auto" w:fill="FFFFFF"/>
        <w:suppressAutoHyphens/>
        <w:autoSpaceDE/>
        <w:autoSpaceDN/>
        <w:adjustRightInd/>
        <w:spacing w:line="240" w:lineRule="atLeast"/>
        <w:jc w:val="left"/>
        <w:rPr>
          <w:sz w:val="18"/>
          <w:szCs w:val="18"/>
          <w:lang w:eastAsia="fi-FI"/>
        </w:rPr>
      </w:pPr>
      <w:bookmarkStart w:id="18" w:name="Langford"/>
      <w:bookmarkEnd w:id="18"/>
      <w:r w:rsidRPr="00122A9B">
        <w:rPr>
          <w:sz w:val="18"/>
          <w:szCs w:val="18"/>
          <w:lang w:eastAsia="fi-FI"/>
        </w:rPr>
        <w:t xml:space="preserve">Langford, </w:t>
      </w:r>
      <w:proofErr w:type="spellStart"/>
      <w:r w:rsidRPr="00122A9B">
        <w:rPr>
          <w:sz w:val="18"/>
          <w:szCs w:val="18"/>
          <w:lang w:eastAsia="fi-FI"/>
        </w:rPr>
        <w:t>A.T.,Sawyer</w:t>
      </w:r>
      <w:proofErr w:type="spellEnd"/>
      <w:r w:rsidRPr="00122A9B">
        <w:rPr>
          <w:sz w:val="18"/>
          <w:szCs w:val="18"/>
          <w:lang w:eastAsia="fi-FI"/>
        </w:rPr>
        <w:t>, D.,</w:t>
      </w:r>
      <w:proofErr w:type="spellStart"/>
      <w:r w:rsidRPr="00122A9B">
        <w:rPr>
          <w:sz w:val="18"/>
          <w:szCs w:val="18"/>
          <w:lang w:eastAsia="fi-FI"/>
        </w:rPr>
        <w:t>Gioimo</w:t>
      </w:r>
      <w:proofErr w:type="spellEnd"/>
      <w:r w:rsidRPr="00122A9B">
        <w:rPr>
          <w:sz w:val="18"/>
          <w:szCs w:val="18"/>
          <w:lang w:eastAsia="fi-FI"/>
        </w:rPr>
        <w:t xml:space="preserve">, S., </w:t>
      </w:r>
      <w:proofErr w:type="spellStart"/>
      <w:r w:rsidRPr="00122A9B">
        <w:rPr>
          <w:sz w:val="18"/>
          <w:szCs w:val="18"/>
          <w:lang w:eastAsia="fi-FI"/>
        </w:rPr>
        <w:t>Brownson</w:t>
      </w:r>
      <w:proofErr w:type="spellEnd"/>
      <w:r w:rsidRPr="00122A9B">
        <w:rPr>
          <w:sz w:val="18"/>
          <w:szCs w:val="18"/>
          <w:lang w:eastAsia="fi-FI"/>
        </w:rPr>
        <w:t xml:space="preserve"> C.A, O’Toole (2007) Patient-centered g</w:t>
      </w:r>
      <w:r w:rsidR="00B57E29">
        <w:rPr>
          <w:sz w:val="18"/>
          <w:szCs w:val="18"/>
          <w:lang w:eastAsia="fi-FI"/>
        </w:rPr>
        <w:t>oal setting as a tool to improve</w:t>
      </w:r>
      <w:r w:rsidRPr="00122A9B">
        <w:rPr>
          <w:sz w:val="18"/>
          <w:szCs w:val="18"/>
          <w:lang w:eastAsia="fi-FI"/>
        </w:rPr>
        <w:t xml:space="preserve"> diabetes self-management; The D</w:t>
      </w:r>
      <w:r w:rsidR="00155E17">
        <w:rPr>
          <w:sz w:val="18"/>
          <w:szCs w:val="18"/>
          <w:lang w:eastAsia="fi-FI"/>
        </w:rPr>
        <w:t xml:space="preserve">iabetes Educator, </w:t>
      </w:r>
      <w:r w:rsidRPr="00122A9B">
        <w:rPr>
          <w:sz w:val="18"/>
          <w:szCs w:val="18"/>
          <w:lang w:eastAsia="fi-FI"/>
        </w:rPr>
        <w:t>139s-14</w:t>
      </w:r>
      <w:r w:rsidR="00155E17">
        <w:rPr>
          <w:sz w:val="18"/>
          <w:szCs w:val="18"/>
          <w:lang w:eastAsia="fi-FI"/>
        </w:rPr>
        <w:t>4s</w:t>
      </w:r>
      <w:r w:rsidRPr="00122A9B">
        <w:rPr>
          <w:sz w:val="18"/>
          <w:szCs w:val="18"/>
          <w:lang w:eastAsia="fi-FI"/>
        </w:rPr>
        <w:t> </w:t>
      </w:r>
    </w:p>
    <w:p w:rsidR="00A018FA" w:rsidRPr="00122A9B" w:rsidRDefault="00A018FA" w:rsidP="00A018FA">
      <w:pPr>
        <w:numPr>
          <w:ilvl w:val="0"/>
          <w:numId w:val="15"/>
        </w:numPr>
        <w:shd w:val="clear" w:color="auto" w:fill="FFFFFF"/>
        <w:suppressAutoHyphens/>
        <w:autoSpaceDE/>
        <w:autoSpaceDN/>
        <w:adjustRightInd/>
        <w:spacing w:line="240" w:lineRule="atLeast"/>
        <w:jc w:val="left"/>
        <w:rPr>
          <w:color w:val="000000"/>
          <w:sz w:val="18"/>
          <w:szCs w:val="18"/>
        </w:rPr>
      </w:pPr>
      <w:bookmarkStart w:id="19" w:name="Brodie"/>
      <w:bookmarkEnd w:id="19"/>
      <w:proofErr w:type="spellStart"/>
      <w:r w:rsidRPr="00122A9B">
        <w:rPr>
          <w:sz w:val="18"/>
          <w:szCs w:val="18"/>
          <w:lang w:eastAsia="fi-FI"/>
        </w:rPr>
        <w:t>Brodie</w:t>
      </w:r>
      <w:proofErr w:type="spellEnd"/>
      <w:r w:rsidRPr="00122A9B">
        <w:rPr>
          <w:sz w:val="18"/>
          <w:szCs w:val="18"/>
          <w:lang w:eastAsia="fi-FI"/>
        </w:rPr>
        <w:t>, D.A.,</w:t>
      </w:r>
      <w:proofErr w:type="spellStart"/>
      <w:r w:rsidRPr="00122A9B">
        <w:rPr>
          <w:sz w:val="18"/>
          <w:szCs w:val="18"/>
          <w:lang w:eastAsia="fi-FI"/>
        </w:rPr>
        <w:t>Inoe</w:t>
      </w:r>
      <w:proofErr w:type="spellEnd"/>
      <w:r w:rsidRPr="00122A9B">
        <w:rPr>
          <w:sz w:val="18"/>
          <w:szCs w:val="18"/>
          <w:lang w:eastAsia="fi-FI"/>
        </w:rPr>
        <w:t xml:space="preserve">, A., Shaw, D (2008) </w:t>
      </w:r>
      <w:r w:rsidRPr="00122A9B">
        <w:rPr>
          <w:sz w:val="18"/>
          <w:szCs w:val="18"/>
        </w:rPr>
        <w:t xml:space="preserve">Motivational interviewing to change quality of life for people with chronic heart failure: a </w:t>
      </w:r>
      <w:proofErr w:type="spellStart"/>
      <w:r w:rsidRPr="00122A9B">
        <w:rPr>
          <w:sz w:val="18"/>
          <w:szCs w:val="18"/>
        </w:rPr>
        <w:t>randomised</w:t>
      </w:r>
      <w:proofErr w:type="spellEnd"/>
      <w:r w:rsidRPr="00122A9B">
        <w:rPr>
          <w:sz w:val="18"/>
          <w:szCs w:val="18"/>
        </w:rPr>
        <w:t xml:space="preserve"> controlled trial;</w:t>
      </w:r>
      <w:r w:rsidRPr="00122A9B">
        <w:rPr>
          <w:color w:val="333333"/>
          <w:sz w:val="18"/>
          <w:szCs w:val="18"/>
        </w:rPr>
        <w:t xml:space="preserve"> </w:t>
      </w:r>
      <w:r w:rsidRPr="00122A9B">
        <w:rPr>
          <w:color w:val="333333"/>
          <w:sz w:val="18"/>
          <w:szCs w:val="18"/>
          <w:lang w:eastAsia="fi-FI"/>
        </w:rPr>
        <w:t>International</w:t>
      </w:r>
      <w:r w:rsidR="00155E17">
        <w:rPr>
          <w:color w:val="333333"/>
          <w:sz w:val="18"/>
          <w:szCs w:val="18"/>
          <w:lang w:eastAsia="fi-FI"/>
        </w:rPr>
        <w:t xml:space="preserve"> Journal of Nursing Studies,Volume:45,Issue:4,Pages:</w:t>
      </w:r>
      <w:r w:rsidRPr="00122A9B">
        <w:rPr>
          <w:color w:val="333333"/>
          <w:sz w:val="18"/>
          <w:szCs w:val="18"/>
          <w:lang w:eastAsia="fi-FI"/>
        </w:rPr>
        <w:t>489-50</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20" w:name="Pischke"/>
      <w:bookmarkEnd w:id="20"/>
      <w:proofErr w:type="spellStart"/>
      <w:r w:rsidRPr="00122A9B">
        <w:rPr>
          <w:rFonts w:ascii="Times New Roman" w:hAnsi="Times New Roman" w:cs="Times New Roman"/>
          <w:color w:val="000000"/>
          <w:sz w:val="18"/>
          <w:szCs w:val="18"/>
        </w:rPr>
        <w:t>Pischke</w:t>
      </w:r>
      <w:proofErr w:type="spellEnd"/>
      <w:r w:rsidRPr="00122A9B">
        <w:rPr>
          <w:rFonts w:ascii="Times New Roman" w:hAnsi="Times New Roman" w:cs="Times New Roman"/>
          <w:color w:val="000000"/>
          <w:sz w:val="18"/>
          <w:szCs w:val="18"/>
        </w:rPr>
        <w:t xml:space="preserve">, C. R., </w:t>
      </w:r>
      <w:proofErr w:type="spellStart"/>
      <w:r w:rsidRPr="00122A9B">
        <w:rPr>
          <w:rFonts w:ascii="Times New Roman" w:hAnsi="Times New Roman" w:cs="Times New Roman"/>
          <w:color w:val="000000"/>
          <w:sz w:val="18"/>
          <w:szCs w:val="18"/>
        </w:rPr>
        <w:t>Scherwitz</w:t>
      </w:r>
      <w:proofErr w:type="spellEnd"/>
      <w:r w:rsidRPr="00122A9B">
        <w:rPr>
          <w:rFonts w:ascii="Times New Roman" w:hAnsi="Times New Roman" w:cs="Times New Roman"/>
          <w:color w:val="000000"/>
          <w:sz w:val="18"/>
          <w:szCs w:val="18"/>
        </w:rPr>
        <w:t xml:space="preserve">, L., Weidner, G., &amp; </w:t>
      </w:r>
      <w:proofErr w:type="spellStart"/>
      <w:r w:rsidRPr="00122A9B">
        <w:rPr>
          <w:rFonts w:ascii="Times New Roman" w:hAnsi="Times New Roman" w:cs="Times New Roman"/>
          <w:color w:val="000000"/>
          <w:sz w:val="18"/>
          <w:szCs w:val="18"/>
        </w:rPr>
        <w:t>Ornish</w:t>
      </w:r>
      <w:proofErr w:type="spellEnd"/>
      <w:r w:rsidRPr="00122A9B">
        <w:rPr>
          <w:rFonts w:ascii="Times New Roman" w:hAnsi="Times New Roman" w:cs="Times New Roman"/>
          <w:color w:val="000000"/>
          <w:sz w:val="18"/>
          <w:szCs w:val="18"/>
        </w:rPr>
        <w:t>, D. (2008). Long-term effects of lifestyle changes on well-being and cardiac variables among coronary heart disease patients.</w:t>
      </w:r>
      <w:r w:rsidRPr="00122A9B">
        <w:rPr>
          <w:rStyle w:val="apple-converted-space"/>
          <w:rFonts w:ascii="Times New Roman" w:hAnsi="Times New Roman" w:cs="Times New Roman"/>
          <w:i/>
          <w:iCs/>
          <w:color w:val="000000"/>
          <w:sz w:val="18"/>
          <w:szCs w:val="18"/>
        </w:rPr>
        <w:t> </w:t>
      </w:r>
      <w:r w:rsidRPr="00122A9B">
        <w:rPr>
          <w:rFonts w:ascii="Times New Roman" w:hAnsi="Times New Roman" w:cs="Times New Roman"/>
          <w:i/>
          <w:iCs/>
          <w:color w:val="000000"/>
          <w:sz w:val="18"/>
          <w:szCs w:val="18"/>
        </w:rPr>
        <w:t xml:space="preserve">Health </w:t>
      </w:r>
      <w:proofErr w:type="gramStart"/>
      <w:r w:rsidRPr="00122A9B">
        <w:rPr>
          <w:rFonts w:ascii="Times New Roman" w:hAnsi="Times New Roman" w:cs="Times New Roman"/>
          <w:i/>
          <w:iCs/>
          <w:color w:val="000000"/>
          <w:sz w:val="18"/>
          <w:szCs w:val="18"/>
        </w:rPr>
        <w:t>Psychology :</w:t>
      </w:r>
      <w:proofErr w:type="gramEnd"/>
      <w:r w:rsidRPr="00122A9B">
        <w:rPr>
          <w:rFonts w:ascii="Times New Roman" w:hAnsi="Times New Roman" w:cs="Times New Roman"/>
          <w:i/>
          <w:iCs/>
          <w:color w:val="000000"/>
          <w:sz w:val="18"/>
          <w:szCs w:val="18"/>
        </w:rPr>
        <w:t xml:space="preserve"> Official Journal of the Division of Health Psychology, American Psychological Association,</w:t>
      </w:r>
      <w:r w:rsidRPr="00122A9B">
        <w:rPr>
          <w:rStyle w:val="apple-converted-space"/>
          <w:rFonts w:ascii="Times New Roman" w:hAnsi="Times New Roman" w:cs="Times New Roman"/>
          <w:i/>
          <w:iCs/>
          <w:color w:val="000000"/>
          <w:sz w:val="18"/>
          <w:szCs w:val="18"/>
        </w:rPr>
        <w:t> </w:t>
      </w:r>
      <w:r w:rsidRPr="00122A9B">
        <w:rPr>
          <w:rFonts w:ascii="Times New Roman" w:hAnsi="Times New Roman" w:cs="Times New Roman"/>
          <w:i/>
          <w:iCs/>
          <w:color w:val="000000"/>
          <w:sz w:val="18"/>
          <w:szCs w:val="18"/>
        </w:rPr>
        <w:t>27</w:t>
      </w:r>
      <w:r w:rsidRPr="00122A9B">
        <w:rPr>
          <w:rFonts w:ascii="Times New Roman" w:hAnsi="Times New Roman" w:cs="Times New Roman"/>
          <w:color w:val="000000"/>
          <w:sz w:val="18"/>
          <w:szCs w:val="18"/>
        </w:rPr>
        <w:t>(5), 584-</w:t>
      </w:r>
      <w:r w:rsidR="00155E17">
        <w:rPr>
          <w:rFonts w:ascii="Times New Roman" w:hAnsi="Times New Roman" w:cs="Times New Roman"/>
          <w:color w:val="000000"/>
          <w:sz w:val="18"/>
          <w:szCs w:val="18"/>
        </w:rPr>
        <w:t xml:space="preserve">592. </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21" w:name="Berkman"/>
      <w:bookmarkEnd w:id="21"/>
      <w:proofErr w:type="spellStart"/>
      <w:r w:rsidRPr="00122A9B">
        <w:rPr>
          <w:rFonts w:ascii="Times New Roman" w:hAnsi="Times New Roman" w:cs="Times New Roman"/>
          <w:sz w:val="18"/>
          <w:szCs w:val="18"/>
          <w:lang w:val="en-US"/>
        </w:rPr>
        <w:t>Berkman</w:t>
      </w:r>
      <w:proofErr w:type="spellEnd"/>
      <w:r w:rsidRPr="00122A9B">
        <w:rPr>
          <w:rFonts w:ascii="Times New Roman" w:hAnsi="Times New Roman" w:cs="Times New Roman"/>
          <w:sz w:val="18"/>
          <w:szCs w:val="18"/>
          <w:lang w:val="en-US"/>
        </w:rPr>
        <w:t xml:space="preserve"> LF. (1995) </w:t>
      </w:r>
      <w:proofErr w:type="gramStart"/>
      <w:r w:rsidRPr="00122A9B">
        <w:rPr>
          <w:rFonts w:ascii="Times New Roman" w:hAnsi="Times New Roman" w:cs="Times New Roman"/>
          <w:sz w:val="18"/>
          <w:szCs w:val="18"/>
          <w:lang w:val="en-US"/>
        </w:rPr>
        <w:t>The</w:t>
      </w:r>
      <w:proofErr w:type="gramEnd"/>
      <w:r w:rsidRPr="00122A9B">
        <w:rPr>
          <w:rFonts w:ascii="Times New Roman" w:hAnsi="Times New Roman" w:cs="Times New Roman"/>
          <w:sz w:val="18"/>
          <w:szCs w:val="18"/>
          <w:lang w:val="en-US"/>
        </w:rPr>
        <w:t xml:space="preserve"> role of social relations in health promotion. </w:t>
      </w:r>
      <w:proofErr w:type="spellStart"/>
      <w:r w:rsidRPr="00122A9B">
        <w:rPr>
          <w:rFonts w:ascii="Times New Roman" w:hAnsi="Times New Roman" w:cs="Times New Roman"/>
          <w:sz w:val="18"/>
          <w:szCs w:val="18"/>
          <w:lang w:val="en-US"/>
        </w:rPr>
        <w:t>Psychosom</w:t>
      </w:r>
      <w:proofErr w:type="spellEnd"/>
      <w:r w:rsidRPr="00122A9B">
        <w:rPr>
          <w:rFonts w:ascii="Times New Roman" w:hAnsi="Times New Roman" w:cs="Times New Roman"/>
          <w:sz w:val="18"/>
          <w:szCs w:val="18"/>
          <w:lang w:val="en-US"/>
        </w:rPr>
        <w:t xml:space="preserve"> Med 1995</w:t>
      </w:r>
      <w:proofErr w:type="gramStart"/>
      <w:r w:rsidRPr="00122A9B">
        <w:rPr>
          <w:rFonts w:ascii="Times New Roman" w:hAnsi="Times New Roman" w:cs="Times New Roman"/>
          <w:sz w:val="18"/>
          <w:szCs w:val="18"/>
          <w:lang w:val="en-US"/>
        </w:rPr>
        <w:t>;57:245</w:t>
      </w:r>
      <w:proofErr w:type="gramEnd"/>
      <w:r w:rsidRPr="00122A9B">
        <w:rPr>
          <w:rFonts w:ascii="Times New Roman" w:hAnsi="Times New Roman" w:cs="Times New Roman"/>
          <w:sz w:val="18"/>
          <w:szCs w:val="18"/>
          <w:lang w:val="en-US"/>
        </w:rPr>
        <w:t>–54.</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22" w:name="Kuper"/>
      <w:bookmarkEnd w:id="22"/>
      <w:proofErr w:type="spellStart"/>
      <w:r w:rsidRPr="00122A9B">
        <w:rPr>
          <w:rFonts w:ascii="Times New Roman" w:hAnsi="Times New Roman" w:cs="Times New Roman"/>
          <w:sz w:val="18"/>
          <w:szCs w:val="18"/>
          <w:lang w:val="en-US"/>
        </w:rPr>
        <w:t>Kuper</w:t>
      </w:r>
      <w:proofErr w:type="spellEnd"/>
      <w:r w:rsidRPr="00122A9B">
        <w:rPr>
          <w:rFonts w:ascii="Times New Roman" w:hAnsi="Times New Roman" w:cs="Times New Roman"/>
          <w:sz w:val="18"/>
          <w:szCs w:val="18"/>
          <w:lang w:val="en-US"/>
        </w:rPr>
        <w:t xml:space="preserve"> H, Marmot M, Hemingway H. (2002) Systematic review of prospective cohort studies of psychosocial factors in the etiology and prognosis of coronary heart</w:t>
      </w:r>
      <w:r w:rsidR="00155E17">
        <w:rPr>
          <w:rFonts w:ascii="Times New Roman" w:hAnsi="Times New Roman" w:cs="Times New Roman"/>
          <w:sz w:val="18"/>
          <w:szCs w:val="18"/>
          <w:lang w:val="en-US"/>
        </w:rPr>
        <w:t xml:space="preserve"> disease. </w:t>
      </w:r>
      <w:proofErr w:type="spellStart"/>
      <w:r w:rsidR="00155E17">
        <w:rPr>
          <w:rFonts w:ascii="Times New Roman" w:hAnsi="Times New Roman" w:cs="Times New Roman"/>
          <w:sz w:val="18"/>
          <w:szCs w:val="18"/>
          <w:lang w:val="en-US"/>
        </w:rPr>
        <w:t>Semin</w:t>
      </w:r>
      <w:proofErr w:type="spellEnd"/>
      <w:r w:rsidR="00155E17">
        <w:rPr>
          <w:rFonts w:ascii="Times New Roman" w:hAnsi="Times New Roman" w:cs="Times New Roman"/>
          <w:sz w:val="18"/>
          <w:szCs w:val="18"/>
          <w:lang w:val="en-US"/>
        </w:rPr>
        <w:t xml:space="preserve"> </w:t>
      </w:r>
      <w:proofErr w:type="spellStart"/>
      <w:r w:rsidR="00155E17">
        <w:rPr>
          <w:rFonts w:ascii="Times New Roman" w:hAnsi="Times New Roman" w:cs="Times New Roman"/>
          <w:sz w:val="18"/>
          <w:szCs w:val="18"/>
          <w:lang w:val="en-US"/>
        </w:rPr>
        <w:t>Vasc</w:t>
      </w:r>
      <w:proofErr w:type="spellEnd"/>
      <w:r w:rsidR="00155E17">
        <w:rPr>
          <w:rFonts w:ascii="Times New Roman" w:hAnsi="Times New Roman" w:cs="Times New Roman"/>
          <w:sz w:val="18"/>
          <w:szCs w:val="18"/>
          <w:lang w:val="en-US"/>
        </w:rPr>
        <w:t xml:space="preserve"> Med</w:t>
      </w:r>
      <w:proofErr w:type="gramStart"/>
      <w:r w:rsidRPr="00122A9B">
        <w:rPr>
          <w:rFonts w:ascii="Times New Roman" w:hAnsi="Times New Roman" w:cs="Times New Roman"/>
          <w:sz w:val="18"/>
          <w:szCs w:val="18"/>
          <w:lang w:val="en-US"/>
        </w:rPr>
        <w:t>;2:267</w:t>
      </w:r>
      <w:proofErr w:type="gramEnd"/>
      <w:r w:rsidRPr="00122A9B">
        <w:rPr>
          <w:rFonts w:ascii="Times New Roman" w:hAnsi="Times New Roman" w:cs="Times New Roman"/>
          <w:sz w:val="18"/>
          <w:szCs w:val="18"/>
          <w:lang w:val="en-US"/>
        </w:rPr>
        <w:t>–314.</w:t>
      </w:r>
    </w:p>
    <w:p w:rsidR="00155E17" w:rsidRPr="00155E17" w:rsidRDefault="00E61DF8" w:rsidP="00A018FA">
      <w:pPr>
        <w:pStyle w:val="ListParagraph"/>
        <w:numPr>
          <w:ilvl w:val="0"/>
          <w:numId w:val="15"/>
        </w:numPr>
        <w:spacing w:after="0" w:line="100" w:lineRule="atLeast"/>
        <w:rPr>
          <w:rFonts w:ascii="Times New Roman" w:hAnsi="Times New Roman" w:cs="Times New Roman"/>
          <w:sz w:val="18"/>
          <w:szCs w:val="18"/>
          <w:lang w:val="en-US"/>
        </w:rPr>
      </w:pPr>
      <w:bookmarkStart w:id="23" w:name="thoits"/>
      <w:bookmarkEnd w:id="23"/>
      <w:proofErr w:type="spellStart"/>
      <w:r>
        <w:rPr>
          <w:rFonts w:ascii="Times New Roman" w:hAnsi="Times New Roman" w:cs="Times New Roman"/>
          <w:sz w:val="18"/>
          <w:szCs w:val="18"/>
          <w:lang w:val="en-US"/>
        </w:rPr>
        <w:t>Thoits</w:t>
      </w:r>
      <w:proofErr w:type="spellEnd"/>
      <w:r>
        <w:rPr>
          <w:rFonts w:ascii="Times New Roman" w:hAnsi="Times New Roman" w:cs="Times New Roman"/>
          <w:sz w:val="18"/>
          <w:szCs w:val="18"/>
          <w:lang w:val="en-US"/>
        </w:rPr>
        <w:t xml:space="preserve"> P. (</w:t>
      </w:r>
      <w:r w:rsidR="00A018FA" w:rsidRPr="00155E17">
        <w:rPr>
          <w:rFonts w:ascii="Times New Roman" w:hAnsi="Times New Roman" w:cs="Times New Roman"/>
          <w:sz w:val="18"/>
          <w:szCs w:val="18"/>
          <w:lang w:val="en-US"/>
        </w:rPr>
        <w:t>1986</w:t>
      </w:r>
      <w:proofErr w:type="gramStart"/>
      <w:r w:rsidR="00A018FA" w:rsidRPr="00155E17">
        <w:rPr>
          <w:rFonts w:ascii="Times New Roman" w:hAnsi="Times New Roman" w:cs="Times New Roman"/>
          <w:sz w:val="18"/>
          <w:szCs w:val="18"/>
          <w:lang w:val="en-US"/>
        </w:rPr>
        <w:t>)Social</w:t>
      </w:r>
      <w:proofErr w:type="gramEnd"/>
      <w:r w:rsidR="00A018FA" w:rsidRPr="00155E17">
        <w:rPr>
          <w:rFonts w:ascii="Times New Roman" w:hAnsi="Times New Roman" w:cs="Times New Roman"/>
          <w:sz w:val="18"/>
          <w:szCs w:val="18"/>
          <w:lang w:val="en-US"/>
        </w:rPr>
        <w:t xml:space="preserve"> support as coping assistance. J Consult </w:t>
      </w:r>
      <w:proofErr w:type="spellStart"/>
      <w:r w:rsidR="00A018FA" w:rsidRPr="00155E17">
        <w:rPr>
          <w:rFonts w:ascii="Times New Roman" w:hAnsi="Times New Roman" w:cs="Times New Roman"/>
          <w:sz w:val="18"/>
          <w:szCs w:val="18"/>
          <w:lang w:val="en-US"/>
        </w:rPr>
        <w:t>Clin</w:t>
      </w:r>
      <w:proofErr w:type="spellEnd"/>
      <w:r w:rsidR="00A018FA" w:rsidRPr="00155E17">
        <w:rPr>
          <w:rFonts w:ascii="Times New Roman" w:hAnsi="Times New Roman" w:cs="Times New Roman"/>
          <w:sz w:val="18"/>
          <w:szCs w:val="18"/>
          <w:lang w:val="en-US"/>
        </w:rPr>
        <w:t xml:space="preserve"> Psychol.</w:t>
      </w:r>
      <w:r w:rsidR="00A018FA" w:rsidRPr="00155E17">
        <w:rPr>
          <w:rFonts w:ascii="Times New Roman" w:hAnsi="Times New Roman" w:cs="Arial"/>
          <w:color w:val="000000"/>
          <w:sz w:val="18"/>
          <w:szCs w:val="18"/>
          <w:shd w:val="clear" w:color="auto" w:fill="FFFFFF"/>
        </w:rPr>
        <w:t>54(4):416-23</w:t>
      </w:r>
      <w:bookmarkStart w:id="24" w:name="Chung"/>
      <w:bookmarkEnd w:id="24"/>
    </w:p>
    <w:p w:rsidR="00A018FA" w:rsidRPr="00155E17" w:rsidRDefault="00A018FA" w:rsidP="00A018FA">
      <w:pPr>
        <w:pStyle w:val="ListParagraph"/>
        <w:numPr>
          <w:ilvl w:val="0"/>
          <w:numId w:val="15"/>
        </w:numPr>
        <w:spacing w:after="0" w:line="100" w:lineRule="atLeast"/>
        <w:rPr>
          <w:rFonts w:ascii="Times New Roman" w:hAnsi="Times New Roman" w:cs="Times New Roman"/>
          <w:sz w:val="18"/>
          <w:szCs w:val="18"/>
          <w:lang w:val="en-US"/>
        </w:rPr>
      </w:pPr>
      <w:r w:rsidRPr="00155E17">
        <w:rPr>
          <w:rFonts w:ascii="Times New Roman" w:hAnsi="Times New Roman" w:cs="Times New Roman"/>
          <w:sz w:val="18"/>
          <w:szCs w:val="18"/>
          <w:lang w:val="sv-SE"/>
        </w:rPr>
        <w:t xml:space="preserve">Chung ML, Lennie TA, </w:t>
      </w:r>
      <w:proofErr w:type="spellStart"/>
      <w:r w:rsidRPr="00155E17">
        <w:rPr>
          <w:rFonts w:ascii="Times New Roman" w:hAnsi="Times New Roman" w:cs="Times New Roman"/>
          <w:sz w:val="18"/>
          <w:szCs w:val="18"/>
          <w:lang w:val="sv-SE"/>
        </w:rPr>
        <w:t>Riegel</w:t>
      </w:r>
      <w:proofErr w:type="spellEnd"/>
      <w:r w:rsidRPr="00155E17">
        <w:rPr>
          <w:rFonts w:ascii="Times New Roman" w:hAnsi="Times New Roman" w:cs="Times New Roman"/>
          <w:sz w:val="18"/>
          <w:szCs w:val="18"/>
          <w:lang w:val="sv-SE"/>
        </w:rPr>
        <w:t xml:space="preserve"> B, Wu JR, </w:t>
      </w:r>
      <w:proofErr w:type="spellStart"/>
      <w:r w:rsidRPr="00155E17">
        <w:rPr>
          <w:rFonts w:ascii="Times New Roman" w:hAnsi="Times New Roman" w:cs="Times New Roman"/>
          <w:sz w:val="18"/>
          <w:szCs w:val="18"/>
          <w:lang w:val="sv-SE"/>
        </w:rPr>
        <w:t>Dekker</w:t>
      </w:r>
      <w:proofErr w:type="spellEnd"/>
      <w:r w:rsidRPr="00155E17">
        <w:rPr>
          <w:rFonts w:ascii="Times New Roman" w:hAnsi="Times New Roman" w:cs="Times New Roman"/>
          <w:sz w:val="18"/>
          <w:szCs w:val="18"/>
          <w:lang w:val="sv-SE"/>
        </w:rPr>
        <w:t xml:space="preserve"> RL, </w:t>
      </w:r>
      <w:proofErr w:type="spellStart"/>
      <w:r w:rsidRPr="00155E17">
        <w:rPr>
          <w:rFonts w:ascii="Times New Roman" w:hAnsi="Times New Roman" w:cs="Times New Roman"/>
          <w:sz w:val="18"/>
          <w:szCs w:val="18"/>
          <w:lang w:val="sv-SE"/>
        </w:rPr>
        <w:t>Moser</w:t>
      </w:r>
      <w:proofErr w:type="spellEnd"/>
      <w:r w:rsidRPr="00155E17">
        <w:rPr>
          <w:rFonts w:ascii="Times New Roman" w:hAnsi="Times New Roman" w:cs="Times New Roman"/>
          <w:sz w:val="18"/>
          <w:szCs w:val="18"/>
          <w:lang w:val="sv-SE"/>
        </w:rPr>
        <w:t xml:space="preserve"> DK. </w:t>
      </w:r>
      <w:r w:rsidRPr="00155E17">
        <w:rPr>
          <w:rFonts w:ascii="Times New Roman" w:hAnsi="Times New Roman" w:cs="Times New Roman"/>
          <w:sz w:val="18"/>
          <w:szCs w:val="18"/>
          <w:lang w:val="en-US"/>
        </w:rPr>
        <w:t xml:space="preserve">(2009) </w:t>
      </w:r>
      <w:proofErr w:type="gramStart"/>
      <w:r w:rsidRPr="00155E17">
        <w:rPr>
          <w:rFonts w:ascii="Times New Roman" w:hAnsi="Times New Roman" w:cs="Times New Roman"/>
          <w:sz w:val="18"/>
          <w:szCs w:val="18"/>
          <w:lang w:val="en-US"/>
        </w:rPr>
        <w:t>Marital</w:t>
      </w:r>
      <w:proofErr w:type="gramEnd"/>
      <w:r w:rsidRPr="00155E17">
        <w:rPr>
          <w:rFonts w:ascii="Times New Roman" w:hAnsi="Times New Roman" w:cs="Times New Roman"/>
          <w:sz w:val="18"/>
          <w:szCs w:val="18"/>
          <w:lang w:val="en-US"/>
        </w:rPr>
        <w:t xml:space="preserve"> status as an independent predictor of event</w:t>
      </w:r>
      <w:r w:rsidRPr="00155E17">
        <w:rPr>
          <w:rFonts w:ascii="Times New Roman" w:hAnsi="Times New Roman" w:cs="Cambria Math"/>
          <w:sz w:val="18"/>
          <w:szCs w:val="18"/>
          <w:lang w:val="en-US"/>
        </w:rPr>
        <w:t>‐</w:t>
      </w:r>
      <w:r w:rsidRPr="00155E17">
        <w:rPr>
          <w:rFonts w:ascii="Times New Roman" w:hAnsi="Times New Roman" w:cs="Times New Roman"/>
          <w:sz w:val="18"/>
          <w:szCs w:val="18"/>
          <w:lang w:val="en-US"/>
        </w:rPr>
        <w:t xml:space="preserve">free survival of patients with heart failure. </w:t>
      </w:r>
      <w:r w:rsidRPr="00155E17">
        <w:rPr>
          <w:rFonts w:ascii="Times New Roman" w:hAnsi="Times New Roman" w:cs="Times New Roman"/>
          <w:i/>
          <w:iCs/>
          <w:sz w:val="18"/>
          <w:szCs w:val="18"/>
          <w:lang w:val="en-US"/>
        </w:rPr>
        <w:t>American Journal of Critical Care.</w:t>
      </w:r>
      <w:r w:rsidRPr="00155E17">
        <w:rPr>
          <w:rFonts w:ascii="Times New Roman" w:hAnsi="Times New Roman" w:cs="Times New Roman"/>
          <w:sz w:val="18"/>
          <w:szCs w:val="18"/>
          <w:lang w:val="en-US"/>
        </w:rPr>
        <w:t>18, 562</w:t>
      </w:r>
      <w:r w:rsidR="00E61DF8">
        <w:rPr>
          <w:rFonts w:ascii="Times New Roman" w:hAnsi="Times New Roman" w:cs="Cambria Math"/>
          <w:sz w:val="18"/>
          <w:szCs w:val="18"/>
          <w:lang w:val="en-US"/>
        </w:rPr>
        <w:t>-</w:t>
      </w:r>
      <w:r w:rsidRPr="00155E17">
        <w:rPr>
          <w:rFonts w:ascii="Times New Roman" w:hAnsi="Times New Roman" w:cs="Times New Roman"/>
          <w:sz w:val="18"/>
          <w:szCs w:val="18"/>
          <w:lang w:val="en-US"/>
        </w:rPr>
        <w:t>570.</w:t>
      </w:r>
    </w:p>
    <w:p w:rsidR="00A018FA" w:rsidRPr="00122A9B" w:rsidRDefault="00A018FA" w:rsidP="00A018FA">
      <w:pPr>
        <w:pStyle w:val="ListParagraph"/>
        <w:numPr>
          <w:ilvl w:val="0"/>
          <w:numId w:val="15"/>
        </w:numPr>
        <w:spacing w:after="0" w:line="100" w:lineRule="atLeast"/>
        <w:rPr>
          <w:rFonts w:ascii="Times New Roman" w:hAnsi="Times New Roman" w:cs="Times New Roman"/>
          <w:color w:val="141314"/>
          <w:sz w:val="18"/>
          <w:szCs w:val="18"/>
          <w:lang w:val="en-US"/>
        </w:rPr>
      </w:pPr>
      <w:bookmarkStart w:id="25" w:name="sayers"/>
      <w:bookmarkEnd w:id="25"/>
      <w:r w:rsidRPr="00122A9B">
        <w:rPr>
          <w:rFonts w:ascii="Times New Roman" w:hAnsi="Times New Roman" w:cs="Times New Roman"/>
          <w:sz w:val="18"/>
          <w:szCs w:val="18"/>
          <w:lang w:val="en-US"/>
        </w:rPr>
        <w:t xml:space="preserve">Sayers SL, </w:t>
      </w:r>
      <w:proofErr w:type="spellStart"/>
      <w:r w:rsidRPr="00122A9B">
        <w:rPr>
          <w:rFonts w:ascii="Times New Roman" w:hAnsi="Times New Roman" w:cs="Times New Roman"/>
          <w:sz w:val="18"/>
          <w:szCs w:val="18"/>
          <w:lang w:val="en-US"/>
        </w:rPr>
        <w:t>Riegel</w:t>
      </w:r>
      <w:proofErr w:type="spellEnd"/>
      <w:r w:rsidRPr="00122A9B">
        <w:rPr>
          <w:rFonts w:ascii="Times New Roman" w:hAnsi="Times New Roman" w:cs="Times New Roman"/>
          <w:sz w:val="18"/>
          <w:szCs w:val="18"/>
          <w:lang w:val="en-US"/>
        </w:rPr>
        <w:t xml:space="preserve"> B, </w:t>
      </w:r>
      <w:proofErr w:type="spellStart"/>
      <w:r w:rsidRPr="00122A9B">
        <w:rPr>
          <w:rFonts w:ascii="Times New Roman" w:hAnsi="Times New Roman" w:cs="Times New Roman"/>
          <w:sz w:val="18"/>
          <w:szCs w:val="18"/>
          <w:lang w:val="en-US"/>
        </w:rPr>
        <w:t>Pawlowksi</w:t>
      </w:r>
      <w:proofErr w:type="spellEnd"/>
      <w:r w:rsidRPr="00122A9B">
        <w:rPr>
          <w:rFonts w:ascii="Times New Roman" w:hAnsi="Times New Roman" w:cs="Times New Roman"/>
          <w:sz w:val="18"/>
          <w:szCs w:val="18"/>
          <w:lang w:val="en-US"/>
        </w:rPr>
        <w:t xml:space="preserve"> S, Coyne JC, </w:t>
      </w:r>
      <w:proofErr w:type="spellStart"/>
      <w:r w:rsidRPr="00122A9B">
        <w:rPr>
          <w:rFonts w:ascii="Times New Roman" w:hAnsi="Times New Roman" w:cs="Times New Roman"/>
          <w:sz w:val="18"/>
          <w:szCs w:val="18"/>
          <w:lang w:val="en-US"/>
        </w:rPr>
        <w:t>Samaha</w:t>
      </w:r>
      <w:proofErr w:type="spellEnd"/>
      <w:r w:rsidRPr="00122A9B">
        <w:rPr>
          <w:rFonts w:ascii="Times New Roman" w:hAnsi="Times New Roman" w:cs="Times New Roman"/>
          <w:sz w:val="18"/>
          <w:szCs w:val="18"/>
          <w:lang w:val="en-US"/>
        </w:rPr>
        <w:t xml:space="preserve"> FF. (2008) Social support and self</w:t>
      </w:r>
      <w:r w:rsidR="00155E17">
        <w:rPr>
          <w:rFonts w:ascii="Times New Roman" w:hAnsi="Times New Roman" w:cs="Cambria Math"/>
          <w:sz w:val="18"/>
          <w:szCs w:val="18"/>
          <w:lang w:val="en-US"/>
        </w:rPr>
        <w:t>-</w:t>
      </w:r>
      <w:r w:rsidRPr="00122A9B">
        <w:rPr>
          <w:rFonts w:ascii="Times New Roman" w:hAnsi="Times New Roman" w:cs="Times New Roman"/>
          <w:sz w:val="18"/>
          <w:szCs w:val="18"/>
          <w:lang w:val="en-US"/>
        </w:rPr>
        <w:t xml:space="preserve">care of people with heart failure. </w:t>
      </w:r>
      <w:r w:rsidRPr="00122A9B">
        <w:rPr>
          <w:rFonts w:ascii="Times New Roman" w:hAnsi="Times New Roman" w:cs="Times New Roman"/>
          <w:i/>
          <w:iCs/>
          <w:sz w:val="18"/>
          <w:szCs w:val="18"/>
          <w:lang w:val="en-US"/>
        </w:rPr>
        <w:t>Annals of Behavioral Medicine.</w:t>
      </w:r>
      <w:r w:rsidRPr="00122A9B">
        <w:rPr>
          <w:rFonts w:ascii="Times New Roman" w:hAnsi="Times New Roman" w:cs="Times New Roman"/>
          <w:sz w:val="18"/>
          <w:szCs w:val="18"/>
          <w:lang w:val="en-US"/>
        </w:rPr>
        <w:t>35, 70–79.</w:t>
      </w:r>
    </w:p>
    <w:p w:rsidR="00A018FA" w:rsidRPr="00122A9B" w:rsidRDefault="00A018FA" w:rsidP="00A018FA">
      <w:pPr>
        <w:pStyle w:val="ListParagraph"/>
        <w:numPr>
          <w:ilvl w:val="0"/>
          <w:numId w:val="15"/>
        </w:numPr>
        <w:spacing w:after="0" w:line="100" w:lineRule="atLeast"/>
        <w:rPr>
          <w:rFonts w:ascii="Times New Roman" w:hAnsi="Times New Roman" w:cs="Times New Roman"/>
          <w:color w:val="000000"/>
          <w:sz w:val="18"/>
          <w:szCs w:val="18"/>
          <w:shd w:val="clear" w:color="auto" w:fill="FFFFFF"/>
        </w:rPr>
      </w:pPr>
      <w:bookmarkStart w:id="26" w:name="jessup"/>
      <w:bookmarkEnd w:id="26"/>
      <w:r w:rsidRPr="00122A9B">
        <w:rPr>
          <w:rFonts w:ascii="Times New Roman" w:hAnsi="Times New Roman" w:cs="Times New Roman"/>
          <w:color w:val="141314"/>
          <w:sz w:val="18"/>
          <w:szCs w:val="18"/>
          <w:lang w:val="en-US"/>
        </w:rPr>
        <w:t xml:space="preserve">Jessup M, </w:t>
      </w:r>
      <w:proofErr w:type="spellStart"/>
      <w:r w:rsidRPr="00122A9B">
        <w:rPr>
          <w:rFonts w:ascii="Times New Roman" w:hAnsi="Times New Roman" w:cs="Times New Roman"/>
          <w:color w:val="141314"/>
          <w:sz w:val="18"/>
          <w:szCs w:val="18"/>
          <w:lang w:val="en-US"/>
        </w:rPr>
        <w:t>Brozena</w:t>
      </w:r>
      <w:proofErr w:type="spellEnd"/>
      <w:r w:rsidRPr="00122A9B">
        <w:rPr>
          <w:rFonts w:ascii="Times New Roman" w:hAnsi="Times New Roman" w:cs="Times New Roman"/>
          <w:color w:val="141314"/>
          <w:sz w:val="18"/>
          <w:szCs w:val="18"/>
          <w:lang w:val="en-US"/>
        </w:rPr>
        <w:t xml:space="preserve"> S. (2003) H</w:t>
      </w:r>
      <w:r w:rsidR="00155E17">
        <w:rPr>
          <w:rFonts w:ascii="Times New Roman" w:hAnsi="Times New Roman" w:cs="Times New Roman"/>
          <w:color w:val="141314"/>
          <w:sz w:val="18"/>
          <w:szCs w:val="18"/>
          <w:lang w:val="en-US"/>
        </w:rPr>
        <w:t xml:space="preserve">eart failure. N </w:t>
      </w:r>
      <w:proofErr w:type="spellStart"/>
      <w:r w:rsidR="00155E17">
        <w:rPr>
          <w:rFonts w:ascii="Times New Roman" w:hAnsi="Times New Roman" w:cs="Times New Roman"/>
          <w:color w:val="141314"/>
          <w:sz w:val="18"/>
          <w:szCs w:val="18"/>
          <w:lang w:val="en-US"/>
        </w:rPr>
        <w:t>Engl</w:t>
      </w:r>
      <w:proofErr w:type="spellEnd"/>
      <w:r w:rsidR="00155E17">
        <w:rPr>
          <w:rFonts w:ascii="Times New Roman" w:hAnsi="Times New Roman" w:cs="Times New Roman"/>
          <w:color w:val="141314"/>
          <w:sz w:val="18"/>
          <w:szCs w:val="18"/>
          <w:lang w:val="en-US"/>
        </w:rPr>
        <w:t xml:space="preserve"> J Med.</w:t>
      </w:r>
      <w:r w:rsidRPr="00122A9B">
        <w:rPr>
          <w:rFonts w:ascii="Times New Roman" w:hAnsi="Times New Roman" w:cs="Times New Roman"/>
          <w:color w:val="141314"/>
          <w:sz w:val="18"/>
          <w:szCs w:val="18"/>
          <w:lang w:val="en-US"/>
        </w:rPr>
        <w:t>; 348: 2007–2018.</w:t>
      </w:r>
    </w:p>
    <w:p w:rsidR="00A018FA" w:rsidRPr="00122A9B" w:rsidRDefault="00A018FA" w:rsidP="00A018FA">
      <w:pPr>
        <w:pStyle w:val="ListParagraph"/>
        <w:numPr>
          <w:ilvl w:val="0"/>
          <w:numId w:val="15"/>
        </w:numPr>
        <w:spacing w:after="0" w:line="100" w:lineRule="atLeast"/>
        <w:rPr>
          <w:sz w:val="18"/>
          <w:szCs w:val="18"/>
          <w:lang w:eastAsia="fi-FI"/>
        </w:rPr>
      </w:pPr>
      <w:bookmarkStart w:id="27" w:name="Biordi"/>
      <w:bookmarkEnd w:id="27"/>
      <w:proofErr w:type="spellStart"/>
      <w:r w:rsidRPr="00122A9B">
        <w:rPr>
          <w:rFonts w:ascii="Times New Roman" w:hAnsi="Times New Roman" w:cs="Times New Roman"/>
          <w:color w:val="000000"/>
          <w:sz w:val="18"/>
          <w:szCs w:val="18"/>
          <w:shd w:val="clear" w:color="auto" w:fill="FFFFFF"/>
        </w:rPr>
        <w:t>Biordi</w:t>
      </w:r>
      <w:proofErr w:type="spellEnd"/>
      <w:r w:rsidRPr="00122A9B">
        <w:rPr>
          <w:rFonts w:ascii="Times New Roman" w:hAnsi="Times New Roman" w:cs="Times New Roman"/>
          <w:color w:val="000000"/>
          <w:sz w:val="18"/>
          <w:szCs w:val="18"/>
          <w:shd w:val="clear" w:color="auto" w:fill="FFFFFF"/>
        </w:rPr>
        <w:t xml:space="preserve"> D &amp; Nicholson., N.R</w:t>
      </w:r>
      <w:r w:rsidRPr="00122A9B">
        <w:rPr>
          <w:rStyle w:val="apple-converted-space"/>
          <w:rFonts w:ascii="Times New Roman" w:hAnsi="Times New Roman" w:cs="Times New Roman"/>
          <w:color w:val="000000"/>
          <w:sz w:val="18"/>
          <w:szCs w:val="18"/>
          <w:shd w:val="clear" w:color="auto" w:fill="FFFFFF"/>
        </w:rPr>
        <w:t> </w:t>
      </w:r>
      <w:r w:rsidRPr="00122A9B">
        <w:rPr>
          <w:rFonts w:ascii="Times New Roman" w:hAnsi="Times New Roman" w:cs="Times New Roman"/>
          <w:color w:val="000000"/>
          <w:sz w:val="18"/>
          <w:szCs w:val="18"/>
          <w:shd w:val="clear" w:color="auto" w:fill="FFFFFF"/>
        </w:rPr>
        <w:t>(</w:t>
      </w:r>
      <w:r w:rsidRPr="00122A9B">
        <w:rPr>
          <w:rStyle w:val="pubyear"/>
          <w:rFonts w:ascii="Times New Roman" w:hAnsi="Times New Roman" w:cs="Times New Roman"/>
          <w:color w:val="000000"/>
          <w:sz w:val="18"/>
          <w:szCs w:val="18"/>
          <w:shd w:val="clear" w:color="auto" w:fill="FFFFFF"/>
        </w:rPr>
        <w:t>1998</w:t>
      </w:r>
      <w:r w:rsidRPr="00122A9B">
        <w:rPr>
          <w:rFonts w:ascii="Times New Roman" w:hAnsi="Times New Roman" w:cs="Times New Roman"/>
          <w:color w:val="000000"/>
          <w:sz w:val="18"/>
          <w:szCs w:val="18"/>
          <w:shd w:val="clear" w:color="auto" w:fill="FFFFFF"/>
        </w:rPr>
        <w:t>)</w:t>
      </w:r>
      <w:r w:rsidR="00600259">
        <w:rPr>
          <w:rFonts w:ascii="Times New Roman" w:hAnsi="Times New Roman" w:cs="Times New Roman"/>
          <w:color w:val="000000"/>
          <w:sz w:val="18"/>
          <w:szCs w:val="18"/>
          <w:shd w:val="clear" w:color="auto" w:fill="FFFFFF"/>
        </w:rPr>
        <w:t xml:space="preserve"> </w:t>
      </w:r>
      <w:r w:rsidRPr="00122A9B">
        <w:rPr>
          <w:rStyle w:val="chaptertitle"/>
          <w:rFonts w:ascii="Times New Roman" w:hAnsi="Times New Roman" w:cs="Times New Roman"/>
          <w:color w:val="000000"/>
          <w:sz w:val="18"/>
          <w:szCs w:val="18"/>
          <w:shd w:val="clear" w:color="auto" w:fill="FFFFFF"/>
        </w:rPr>
        <w:t>Social isolation</w:t>
      </w:r>
      <w:r w:rsidRPr="00122A9B">
        <w:rPr>
          <w:rFonts w:ascii="Times New Roman" w:hAnsi="Times New Roman" w:cs="Times New Roman"/>
          <w:color w:val="000000"/>
          <w:sz w:val="18"/>
          <w:szCs w:val="18"/>
          <w:shd w:val="clear" w:color="auto" w:fill="FFFFFF"/>
        </w:rPr>
        <w:t>. In</w:t>
      </w:r>
      <w:r w:rsidRPr="00122A9B">
        <w:rPr>
          <w:rStyle w:val="apple-converted-space"/>
          <w:rFonts w:ascii="Times New Roman" w:hAnsi="Times New Roman" w:cs="Times New Roman"/>
          <w:color w:val="000000"/>
          <w:sz w:val="18"/>
          <w:szCs w:val="18"/>
          <w:shd w:val="clear" w:color="auto" w:fill="FFFFFF"/>
        </w:rPr>
        <w:t> </w:t>
      </w:r>
      <w:r w:rsidRPr="00122A9B">
        <w:rPr>
          <w:rStyle w:val="booktitle"/>
          <w:rFonts w:ascii="Times New Roman" w:hAnsi="Times New Roman" w:cs="Times New Roman"/>
          <w:i/>
          <w:iCs/>
          <w:color w:val="000000"/>
          <w:sz w:val="18"/>
          <w:szCs w:val="18"/>
          <w:shd w:val="clear" w:color="auto" w:fill="FFFFFF"/>
        </w:rPr>
        <w:t>Chronic Illness: Impact and Interventions</w:t>
      </w:r>
      <w:r w:rsidRPr="00122A9B">
        <w:rPr>
          <w:rFonts w:ascii="Times New Roman" w:hAnsi="Times New Roman" w:cs="Times New Roman"/>
          <w:color w:val="000000"/>
          <w:sz w:val="18"/>
          <w:szCs w:val="18"/>
          <w:shd w:val="clear" w:color="auto" w:fill="FFFFFF"/>
        </w:rPr>
        <w:t>,</w:t>
      </w:r>
      <w:r w:rsidRPr="00122A9B">
        <w:rPr>
          <w:rStyle w:val="edition"/>
          <w:rFonts w:ascii="Times New Roman" w:hAnsi="Times New Roman" w:cs="Times New Roman"/>
          <w:color w:val="000000"/>
          <w:sz w:val="18"/>
          <w:szCs w:val="18"/>
          <w:shd w:val="clear" w:color="auto" w:fill="FFFFFF"/>
        </w:rPr>
        <w:t xml:space="preserve">4th </w:t>
      </w:r>
      <w:proofErr w:type="spellStart"/>
      <w:r w:rsidRPr="00122A9B">
        <w:rPr>
          <w:rStyle w:val="edition"/>
          <w:rFonts w:ascii="Times New Roman" w:hAnsi="Times New Roman" w:cs="Times New Roman"/>
          <w:color w:val="000000"/>
          <w:sz w:val="18"/>
          <w:szCs w:val="18"/>
          <w:shd w:val="clear" w:color="auto" w:fill="FFFFFF"/>
        </w:rPr>
        <w:t>edn</w:t>
      </w:r>
      <w:proofErr w:type="spellEnd"/>
      <w:r w:rsidRPr="00122A9B">
        <w:rPr>
          <w:rStyle w:val="apple-converted-space"/>
          <w:rFonts w:ascii="Times New Roman" w:hAnsi="Times New Roman" w:cs="Times New Roman"/>
          <w:color w:val="000000"/>
          <w:sz w:val="18"/>
          <w:szCs w:val="18"/>
          <w:shd w:val="clear" w:color="auto" w:fill="FFFFFF"/>
        </w:rPr>
        <w:t> </w:t>
      </w:r>
      <w:r w:rsidRPr="00122A9B">
        <w:rPr>
          <w:rFonts w:ascii="Times New Roman" w:hAnsi="Times New Roman" w:cs="Times New Roman"/>
          <w:color w:val="000000"/>
          <w:sz w:val="18"/>
          <w:szCs w:val="18"/>
          <w:shd w:val="clear" w:color="auto" w:fill="FFFFFF"/>
        </w:rPr>
        <w:t>(</w:t>
      </w:r>
      <w:proofErr w:type="spellStart"/>
      <w:r w:rsidRPr="00122A9B">
        <w:rPr>
          <w:rStyle w:val="editor"/>
          <w:rFonts w:ascii="Times New Roman" w:hAnsi="Times New Roman" w:cs="Times New Roman"/>
          <w:color w:val="000000"/>
          <w:sz w:val="18"/>
          <w:szCs w:val="18"/>
          <w:shd w:val="clear" w:color="auto" w:fill="FFFFFF"/>
        </w:rPr>
        <w:t>LubkinI</w:t>
      </w:r>
      <w:proofErr w:type="spellEnd"/>
      <w:r w:rsidRPr="00122A9B">
        <w:rPr>
          <w:rStyle w:val="editor"/>
          <w:rFonts w:ascii="Times New Roman" w:hAnsi="Times New Roman" w:cs="Times New Roman"/>
          <w:color w:val="000000"/>
          <w:sz w:val="18"/>
          <w:szCs w:val="18"/>
          <w:shd w:val="clear" w:color="auto" w:fill="FFFFFF"/>
        </w:rPr>
        <w:t>.</w:t>
      </w:r>
      <w:r w:rsidRPr="00122A9B">
        <w:rPr>
          <w:rFonts w:ascii="Times New Roman" w:hAnsi="Times New Roman" w:cs="Times New Roman"/>
          <w:color w:val="000000"/>
          <w:sz w:val="18"/>
          <w:szCs w:val="18"/>
          <w:shd w:val="clear" w:color="auto" w:fill="FFFFFF"/>
        </w:rPr>
        <w:t>&amp;</w:t>
      </w:r>
      <w:proofErr w:type="spellStart"/>
      <w:r w:rsidRPr="00122A9B">
        <w:rPr>
          <w:rStyle w:val="editor"/>
          <w:rFonts w:ascii="Times New Roman" w:hAnsi="Times New Roman" w:cs="Times New Roman"/>
          <w:color w:val="000000"/>
          <w:sz w:val="18"/>
          <w:szCs w:val="18"/>
          <w:shd w:val="clear" w:color="auto" w:fill="FFFFFF"/>
        </w:rPr>
        <w:t>LarsenP</w:t>
      </w:r>
      <w:proofErr w:type="spellEnd"/>
      <w:r w:rsidRPr="00122A9B">
        <w:rPr>
          <w:rStyle w:val="editor"/>
          <w:rFonts w:ascii="Times New Roman" w:hAnsi="Times New Roman" w:cs="Times New Roman"/>
          <w:color w:val="000000"/>
          <w:sz w:val="18"/>
          <w:szCs w:val="18"/>
          <w:shd w:val="clear" w:color="auto" w:fill="FFFFFF"/>
        </w:rPr>
        <w:t>.</w:t>
      </w:r>
      <w:r w:rsidRPr="00122A9B">
        <w:rPr>
          <w:rFonts w:ascii="Times New Roman" w:hAnsi="Times New Roman" w:cs="Times New Roman"/>
          <w:color w:val="000000"/>
          <w:sz w:val="18"/>
          <w:szCs w:val="18"/>
          <w:shd w:val="clear" w:color="auto" w:fill="FFFFFF"/>
        </w:rPr>
        <w:t xml:space="preserve">, </w:t>
      </w:r>
      <w:proofErr w:type="spellStart"/>
      <w:r w:rsidRPr="00122A9B">
        <w:rPr>
          <w:rFonts w:ascii="Times New Roman" w:hAnsi="Times New Roman" w:cs="Times New Roman"/>
          <w:color w:val="000000"/>
          <w:sz w:val="18"/>
          <w:szCs w:val="18"/>
          <w:shd w:val="clear" w:color="auto" w:fill="FFFFFF"/>
        </w:rPr>
        <w:t>eds</w:t>
      </w:r>
      <w:proofErr w:type="spellEnd"/>
      <w:r w:rsidRPr="00122A9B">
        <w:rPr>
          <w:rFonts w:ascii="Times New Roman" w:hAnsi="Times New Roman" w:cs="Times New Roman"/>
          <w:color w:val="000000"/>
          <w:sz w:val="18"/>
          <w:szCs w:val="18"/>
          <w:shd w:val="clear" w:color="auto" w:fill="FFFFFF"/>
        </w:rPr>
        <w:t>), Jones and Bartlett, Boston, pp.</w:t>
      </w:r>
      <w:r w:rsidRPr="00122A9B">
        <w:rPr>
          <w:rStyle w:val="pagefirst"/>
          <w:rFonts w:ascii="Times New Roman" w:hAnsi="Times New Roman" w:cs="Times New Roman"/>
          <w:color w:val="000000"/>
          <w:sz w:val="18"/>
          <w:szCs w:val="18"/>
          <w:shd w:val="clear" w:color="auto" w:fill="FFFFFF"/>
        </w:rPr>
        <w:t>181</w:t>
      </w:r>
      <w:r w:rsidRPr="00122A9B">
        <w:rPr>
          <w:rFonts w:ascii="Times New Roman" w:hAnsi="Times New Roman" w:cs="Times New Roman"/>
          <w:color w:val="000000"/>
          <w:sz w:val="18"/>
          <w:szCs w:val="18"/>
          <w:shd w:val="clear" w:color="auto" w:fill="FFFFFF"/>
        </w:rPr>
        <w:t>–</w:t>
      </w:r>
      <w:r w:rsidRPr="00122A9B">
        <w:rPr>
          <w:rStyle w:val="pagelast"/>
          <w:rFonts w:ascii="Times New Roman" w:hAnsi="Times New Roman" w:cs="Times New Roman"/>
          <w:color w:val="000000"/>
          <w:sz w:val="18"/>
          <w:szCs w:val="18"/>
          <w:shd w:val="clear" w:color="auto" w:fill="FFFFFF"/>
        </w:rPr>
        <w:t>203</w:t>
      </w:r>
    </w:p>
    <w:p w:rsidR="00A018FA" w:rsidRPr="00122A9B" w:rsidRDefault="00A018FA" w:rsidP="00A018FA">
      <w:pPr>
        <w:numPr>
          <w:ilvl w:val="0"/>
          <w:numId w:val="15"/>
        </w:numPr>
        <w:suppressAutoHyphens/>
        <w:autoSpaceDE/>
        <w:autoSpaceDN/>
        <w:adjustRightInd/>
        <w:spacing w:line="240" w:lineRule="atLeast"/>
        <w:jc w:val="left"/>
        <w:rPr>
          <w:sz w:val="18"/>
          <w:szCs w:val="18"/>
          <w:lang w:eastAsia="fi-FI"/>
        </w:rPr>
      </w:pPr>
      <w:bookmarkStart w:id="28" w:name="Moser"/>
      <w:bookmarkEnd w:id="28"/>
      <w:r w:rsidRPr="00122A9B">
        <w:rPr>
          <w:sz w:val="18"/>
          <w:szCs w:val="18"/>
          <w:lang w:eastAsia="fi-FI"/>
        </w:rPr>
        <w:lastRenderedPageBreak/>
        <w:t>Moser, D.K (2002) Psychosocial Factors and Their</w:t>
      </w:r>
      <w:r w:rsidRPr="00122A9B">
        <w:rPr>
          <w:sz w:val="18"/>
          <w:szCs w:val="18"/>
          <w:shd w:val="clear" w:color="auto" w:fill="EEEEEE"/>
          <w:lang w:eastAsia="fi-FI"/>
        </w:rPr>
        <w:t xml:space="preserve"> </w:t>
      </w:r>
      <w:r w:rsidRPr="00122A9B">
        <w:rPr>
          <w:sz w:val="18"/>
          <w:szCs w:val="18"/>
          <w:lang w:eastAsia="fi-FI"/>
        </w:rPr>
        <w:t>Association with Clinical Outcomes in</w:t>
      </w:r>
      <w:r w:rsidRPr="00122A9B">
        <w:rPr>
          <w:sz w:val="18"/>
          <w:szCs w:val="18"/>
          <w:shd w:val="clear" w:color="auto" w:fill="EEEEEE"/>
          <w:lang w:eastAsia="fi-FI"/>
        </w:rPr>
        <w:t xml:space="preserve"> </w:t>
      </w:r>
      <w:r w:rsidRPr="00122A9B">
        <w:rPr>
          <w:sz w:val="18"/>
          <w:szCs w:val="18"/>
          <w:lang w:eastAsia="fi-FI"/>
        </w:rPr>
        <w:t>Patients with Heart Failure: Why</w:t>
      </w:r>
      <w:r w:rsidRPr="00122A9B">
        <w:rPr>
          <w:sz w:val="18"/>
          <w:szCs w:val="18"/>
          <w:shd w:val="clear" w:color="auto" w:fill="EEEEEE"/>
          <w:lang w:eastAsia="fi-FI"/>
        </w:rPr>
        <w:t xml:space="preserve"> </w:t>
      </w:r>
      <w:r w:rsidRPr="00122A9B">
        <w:rPr>
          <w:sz w:val="18"/>
          <w:szCs w:val="18"/>
          <w:lang w:eastAsia="fi-FI"/>
        </w:rPr>
        <w:t xml:space="preserve">Clinicians Do not Seem to </w:t>
      </w:r>
      <w:proofErr w:type="spellStart"/>
      <w:r w:rsidRPr="00122A9B">
        <w:rPr>
          <w:sz w:val="18"/>
          <w:szCs w:val="18"/>
          <w:lang w:eastAsia="fi-FI"/>
        </w:rPr>
        <w:t>CareEur</w:t>
      </w:r>
      <w:proofErr w:type="spellEnd"/>
      <w:r w:rsidRPr="00122A9B">
        <w:rPr>
          <w:sz w:val="18"/>
          <w:szCs w:val="18"/>
          <w:lang w:eastAsia="fi-FI"/>
        </w:rPr>
        <w:t xml:space="preserve"> J</w:t>
      </w:r>
      <w:r w:rsidRPr="00122A9B">
        <w:rPr>
          <w:sz w:val="18"/>
          <w:szCs w:val="18"/>
          <w:shd w:val="clear" w:color="auto" w:fill="EEEEEE"/>
          <w:lang w:eastAsia="fi-FI"/>
        </w:rPr>
        <w:t xml:space="preserve"> </w:t>
      </w:r>
      <w:proofErr w:type="spellStart"/>
      <w:r w:rsidRPr="00122A9B">
        <w:rPr>
          <w:sz w:val="18"/>
          <w:szCs w:val="18"/>
          <w:lang w:eastAsia="fi-FI"/>
        </w:rPr>
        <w:t>Cardiova</w:t>
      </w:r>
      <w:r w:rsidR="00CA5287">
        <w:rPr>
          <w:sz w:val="18"/>
          <w:szCs w:val="18"/>
          <w:lang w:eastAsia="fi-FI"/>
        </w:rPr>
        <w:t>sc</w:t>
      </w:r>
      <w:proofErr w:type="spellEnd"/>
      <w:r w:rsidR="00CA5287">
        <w:rPr>
          <w:sz w:val="18"/>
          <w:szCs w:val="18"/>
          <w:lang w:eastAsia="fi-FI"/>
        </w:rPr>
        <w:t xml:space="preserve"> </w:t>
      </w:r>
      <w:proofErr w:type="spellStart"/>
      <w:r w:rsidR="00CA5287">
        <w:rPr>
          <w:sz w:val="18"/>
          <w:szCs w:val="18"/>
          <w:lang w:eastAsia="fi-FI"/>
        </w:rPr>
        <w:t>Nurs</w:t>
      </w:r>
      <w:proofErr w:type="spellEnd"/>
      <w:r w:rsidR="00CA5287">
        <w:rPr>
          <w:sz w:val="18"/>
          <w:szCs w:val="18"/>
          <w:lang w:eastAsia="fi-FI"/>
        </w:rPr>
        <w:t> October 2002 1: 183-188</w:t>
      </w:r>
    </w:p>
    <w:p w:rsidR="00A018FA" w:rsidRPr="00122A9B" w:rsidRDefault="00A018FA" w:rsidP="00A018FA">
      <w:pPr>
        <w:numPr>
          <w:ilvl w:val="0"/>
          <w:numId w:val="15"/>
        </w:numPr>
        <w:suppressAutoHyphens/>
        <w:autoSpaceDE/>
        <w:autoSpaceDN/>
        <w:adjustRightInd/>
        <w:spacing w:line="240" w:lineRule="atLeast"/>
        <w:jc w:val="left"/>
        <w:rPr>
          <w:sz w:val="18"/>
          <w:szCs w:val="18"/>
        </w:rPr>
      </w:pPr>
      <w:bookmarkStart w:id="29" w:name="Jung"/>
      <w:bookmarkEnd w:id="29"/>
      <w:r w:rsidRPr="00122A9B">
        <w:rPr>
          <w:sz w:val="18"/>
          <w:szCs w:val="18"/>
          <w:lang w:eastAsia="fi-FI"/>
        </w:rPr>
        <w:t xml:space="preserve">Jung, M.L &amp; </w:t>
      </w:r>
      <w:proofErr w:type="spellStart"/>
      <w:r w:rsidRPr="00122A9B">
        <w:rPr>
          <w:sz w:val="18"/>
          <w:szCs w:val="18"/>
          <w:lang w:eastAsia="fi-FI"/>
        </w:rPr>
        <w:t>Loria</w:t>
      </w:r>
      <w:proofErr w:type="spellEnd"/>
      <w:r w:rsidRPr="00122A9B">
        <w:rPr>
          <w:sz w:val="18"/>
          <w:szCs w:val="18"/>
          <w:lang w:eastAsia="fi-FI"/>
        </w:rPr>
        <w:t xml:space="preserve">, K (2010) Acceptance of Swedish e-health services, </w:t>
      </w:r>
      <w:r w:rsidRPr="00122A9B">
        <w:rPr>
          <w:rStyle w:val="citation-abbreviation"/>
          <w:rFonts w:cs="Arial"/>
          <w:color w:val="000000"/>
          <w:sz w:val="18"/>
          <w:szCs w:val="18"/>
          <w:shd w:val="clear" w:color="auto" w:fill="FFFFFF"/>
        </w:rPr>
        <w:t xml:space="preserve">J </w:t>
      </w:r>
      <w:proofErr w:type="spellStart"/>
      <w:r w:rsidRPr="00122A9B">
        <w:rPr>
          <w:rStyle w:val="citation-abbreviation"/>
          <w:rFonts w:cs="Arial"/>
          <w:color w:val="000000"/>
          <w:sz w:val="18"/>
          <w:szCs w:val="18"/>
          <w:shd w:val="clear" w:color="auto" w:fill="FFFFFF"/>
        </w:rPr>
        <w:t>Multidiscip</w:t>
      </w:r>
      <w:proofErr w:type="spellEnd"/>
      <w:r w:rsidRPr="00122A9B">
        <w:rPr>
          <w:rStyle w:val="citation-abbreviation"/>
          <w:rFonts w:cs="Arial"/>
          <w:color w:val="000000"/>
          <w:sz w:val="18"/>
          <w:szCs w:val="18"/>
          <w:shd w:val="clear" w:color="auto" w:fill="FFFFFF"/>
        </w:rPr>
        <w:t xml:space="preserve"> </w:t>
      </w:r>
      <w:proofErr w:type="spellStart"/>
      <w:r w:rsidRPr="00122A9B">
        <w:rPr>
          <w:rStyle w:val="citation-abbreviation"/>
          <w:rFonts w:cs="Arial"/>
          <w:color w:val="000000"/>
          <w:sz w:val="18"/>
          <w:szCs w:val="18"/>
          <w:shd w:val="clear" w:color="auto" w:fill="FFFFFF"/>
        </w:rPr>
        <w:t>Healthc</w:t>
      </w:r>
      <w:proofErr w:type="spellEnd"/>
      <w:r w:rsidRPr="00122A9B">
        <w:rPr>
          <w:rStyle w:val="citation-abbreviation"/>
          <w:rFonts w:cs="Arial"/>
          <w:color w:val="000000"/>
          <w:sz w:val="18"/>
          <w:szCs w:val="18"/>
          <w:shd w:val="clear" w:color="auto" w:fill="FFFFFF"/>
        </w:rPr>
        <w:t>.</w:t>
      </w:r>
      <w:r w:rsidRPr="00122A9B">
        <w:rPr>
          <w:rStyle w:val="apple-converted-space"/>
          <w:rFonts w:cs="Arial"/>
          <w:color w:val="000000"/>
          <w:sz w:val="18"/>
          <w:szCs w:val="18"/>
          <w:shd w:val="clear" w:color="auto" w:fill="FFFFFF"/>
        </w:rPr>
        <w:t> </w:t>
      </w:r>
      <w:r w:rsidRPr="00122A9B">
        <w:rPr>
          <w:rStyle w:val="citation-publication-date"/>
          <w:rFonts w:cs="Arial"/>
          <w:color w:val="000000"/>
          <w:sz w:val="18"/>
          <w:szCs w:val="18"/>
          <w:shd w:val="clear" w:color="auto" w:fill="FFFFFF"/>
        </w:rPr>
        <w:t>2010;</w:t>
      </w:r>
      <w:r w:rsidRPr="00122A9B">
        <w:rPr>
          <w:rStyle w:val="apple-converted-space"/>
          <w:rFonts w:cs="Arial"/>
          <w:color w:val="000000"/>
          <w:sz w:val="18"/>
          <w:szCs w:val="18"/>
          <w:shd w:val="clear" w:color="auto" w:fill="FFFFFF"/>
        </w:rPr>
        <w:t> </w:t>
      </w:r>
      <w:r w:rsidRPr="00122A9B">
        <w:rPr>
          <w:rStyle w:val="citation-volume"/>
          <w:rFonts w:cs="Arial"/>
          <w:color w:val="000000"/>
          <w:sz w:val="18"/>
          <w:szCs w:val="18"/>
          <w:shd w:val="clear" w:color="auto" w:fill="FFFFFF"/>
        </w:rPr>
        <w:t>3</w:t>
      </w:r>
      <w:r w:rsidR="00155E17">
        <w:rPr>
          <w:rStyle w:val="citation-flpages"/>
          <w:rFonts w:cs="Arial"/>
          <w:color w:val="000000"/>
          <w:sz w:val="18"/>
          <w:szCs w:val="18"/>
          <w:shd w:val="clear" w:color="auto" w:fill="FFFFFF"/>
        </w:rPr>
        <w:t>: 55–63</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0" w:name="Jewell"/>
      <w:bookmarkEnd w:id="30"/>
      <w:r w:rsidRPr="00122A9B">
        <w:rPr>
          <w:rFonts w:ascii="Times New Roman" w:hAnsi="Times New Roman" w:cs="Times New Roman"/>
          <w:sz w:val="18"/>
          <w:szCs w:val="18"/>
          <w:lang w:val="en-US"/>
        </w:rPr>
        <w:t xml:space="preserve">Jewell, S.E., (1993) Discovery of the discharge process: a </w:t>
      </w:r>
      <w:proofErr w:type="spellStart"/>
      <w:r w:rsidRPr="00122A9B">
        <w:rPr>
          <w:rFonts w:ascii="Times New Roman" w:hAnsi="Times New Roman" w:cs="Times New Roman"/>
          <w:sz w:val="18"/>
          <w:szCs w:val="18"/>
          <w:lang w:val="en-US"/>
        </w:rPr>
        <w:t>studyof</w:t>
      </w:r>
      <w:proofErr w:type="spellEnd"/>
      <w:r w:rsidRPr="00122A9B">
        <w:rPr>
          <w:rFonts w:ascii="Times New Roman" w:hAnsi="Times New Roman" w:cs="Times New Roman"/>
          <w:sz w:val="18"/>
          <w:szCs w:val="18"/>
          <w:lang w:val="en-US"/>
        </w:rPr>
        <w:t xml:space="preserve"> patient discharge from a care unit for elderly people. Journal of Advanced Nursing 18 (8), 1288–1296</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1" w:name="Preston"/>
      <w:bookmarkEnd w:id="31"/>
      <w:r w:rsidRPr="00122A9B">
        <w:rPr>
          <w:rFonts w:ascii="Times New Roman" w:hAnsi="Times New Roman" w:cs="Times New Roman"/>
          <w:sz w:val="18"/>
          <w:szCs w:val="18"/>
          <w:lang w:val="en-US"/>
        </w:rPr>
        <w:t xml:space="preserve">Preston, C., Cheater, F., Baker, R., </w:t>
      </w:r>
      <w:proofErr w:type="spellStart"/>
      <w:r w:rsidRPr="00122A9B">
        <w:rPr>
          <w:rFonts w:ascii="Times New Roman" w:hAnsi="Times New Roman" w:cs="Times New Roman"/>
          <w:sz w:val="18"/>
          <w:szCs w:val="18"/>
          <w:lang w:val="en-US"/>
        </w:rPr>
        <w:t>Hearnshaw</w:t>
      </w:r>
      <w:proofErr w:type="spellEnd"/>
      <w:r w:rsidRPr="00122A9B">
        <w:rPr>
          <w:rFonts w:ascii="Times New Roman" w:hAnsi="Times New Roman" w:cs="Times New Roman"/>
          <w:sz w:val="18"/>
          <w:szCs w:val="18"/>
          <w:lang w:val="en-US"/>
        </w:rPr>
        <w:t>, H., (1999) Left in limbo: patients’ views on care across the primary/ secondary interface. Quality in Health Care 8 (1), 16–21</w:t>
      </w:r>
    </w:p>
    <w:p w:rsidR="00A018FA" w:rsidRPr="00873219"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2" w:name="Choi"/>
      <w:bookmarkEnd w:id="32"/>
      <w:r w:rsidRPr="00122A9B">
        <w:rPr>
          <w:rFonts w:ascii="Times New Roman" w:hAnsi="Times New Roman" w:cs="Times New Roman"/>
          <w:sz w:val="18"/>
          <w:szCs w:val="18"/>
          <w:lang w:val="en-US"/>
        </w:rPr>
        <w:t xml:space="preserve">Choi YB, Capitan KE, Krause JS and </w:t>
      </w:r>
      <w:proofErr w:type="spellStart"/>
      <w:r w:rsidRPr="00122A9B">
        <w:rPr>
          <w:rFonts w:ascii="Times New Roman" w:hAnsi="Times New Roman" w:cs="Times New Roman"/>
          <w:sz w:val="18"/>
          <w:szCs w:val="18"/>
          <w:lang w:val="en-US"/>
        </w:rPr>
        <w:t>Streeper</w:t>
      </w:r>
      <w:proofErr w:type="spellEnd"/>
      <w:r w:rsidRPr="00122A9B">
        <w:rPr>
          <w:rFonts w:ascii="Times New Roman" w:hAnsi="Times New Roman" w:cs="Times New Roman"/>
          <w:sz w:val="18"/>
          <w:szCs w:val="18"/>
          <w:lang w:val="en-US"/>
        </w:rPr>
        <w:t xml:space="preserve"> MM. (2006) Challenges associated with privacy in health care industry: Implementation of HIPAA and the security rules</w:t>
      </w:r>
      <w:r w:rsidRPr="00122A9B">
        <w:rPr>
          <w:rFonts w:ascii="Times New Roman" w:hAnsi="Times New Roman" w:cs="Times New Roman"/>
          <w:i/>
          <w:iCs/>
          <w:sz w:val="18"/>
          <w:szCs w:val="18"/>
          <w:lang w:val="en-US"/>
        </w:rPr>
        <w:t>. J Med Syst</w:t>
      </w:r>
      <w:proofErr w:type="gramStart"/>
      <w:r w:rsidR="00155E17">
        <w:rPr>
          <w:rFonts w:ascii="Times New Roman" w:hAnsi="Times New Roman" w:cs="Times New Roman"/>
          <w:sz w:val="18"/>
          <w:szCs w:val="18"/>
          <w:lang w:val="en-US"/>
        </w:rPr>
        <w:t>,</w:t>
      </w:r>
      <w:r w:rsidRPr="00122A9B">
        <w:rPr>
          <w:rFonts w:ascii="Times New Roman" w:hAnsi="Times New Roman" w:cs="Times New Roman"/>
          <w:sz w:val="18"/>
          <w:szCs w:val="18"/>
          <w:lang w:val="en-US"/>
        </w:rPr>
        <w:t>30</w:t>
      </w:r>
      <w:proofErr w:type="gramEnd"/>
      <w:r w:rsidRPr="00122A9B">
        <w:rPr>
          <w:rFonts w:ascii="Times New Roman" w:hAnsi="Times New Roman" w:cs="Times New Roman"/>
          <w:sz w:val="18"/>
          <w:szCs w:val="18"/>
          <w:lang w:val="en-US"/>
        </w:rPr>
        <w:t>: 57–64.</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3" w:name="Civan"/>
      <w:bookmarkEnd w:id="33"/>
      <w:proofErr w:type="spellStart"/>
      <w:r w:rsidRPr="00122A9B">
        <w:rPr>
          <w:rFonts w:ascii="Times New Roman" w:hAnsi="Times New Roman" w:cs="Times New Roman"/>
          <w:sz w:val="18"/>
          <w:szCs w:val="18"/>
          <w:lang w:val="sv-SE"/>
        </w:rPr>
        <w:t>Civan</w:t>
      </w:r>
      <w:proofErr w:type="spellEnd"/>
      <w:r w:rsidRPr="00122A9B">
        <w:rPr>
          <w:rFonts w:ascii="Times New Roman" w:hAnsi="Times New Roman" w:cs="Times New Roman"/>
          <w:sz w:val="18"/>
          <w:szCs w:val="18"/>
          <w:lang w:val="sv-SE"/>
        </w:rPr>
        <w:t xml:space="preserve">, A., </w:t>
      </w:r>
      <w:proofErr w:type="spellStart"/>
      <w:r w:rsidRPr="00122A9B">
        <w:rPr>
          <w:rFonts w:ascii="Times New Roman" w:hAnsi="Times New Roman" w:cs="Times New Roman"/>
          <w:sz w:val="18"/>
          <w:szCs w:val="18"/>
          <w:lang w:val="sv-SE"/>
        </w:rPr>
        <w:t>Skeels</w:t>
      </w:r>
      <w:proofErr w:type="spellEnd"/>
      <w:r w:rsidRPr="00122A9B">
        <w:rPr>
          <w:rFonts w:ascii="Times New Roman" w:hAnsi="Times New Roman" w:cs="Times New Roman"/>
          <w:sz w:val="18"/>
          <w:szCs w:val="18"/>
          <w:lang w:val="sv-SE"/>
        </w:rPr>
        <w:t xml:space="preserve">, M. M., </w:t>
      </w:r>
      <w:proofErr w:type="spellStart"/>
      <w:r w:rsidRPr="00122A9B">
        <w:rPr>
          <w:rFonts w:ascii="Times New Roman" w:hAnsi="Times New Roman" w:cs="Times New Roman"/>
          <w:sz w:val="18"/>
          <w:szCs w:val="18"/>
          <w:lang w:val="sv-SE"/>
        </w:rPr>
        <w:t>Stolyar</w:t>
      </w:r>
      <w:proofErr w:type="spellEnd"/>
      <w:r w:rsidRPr="00122A9B">
        <w:rPr>
          <w:rFonts w:ascii="Times New Roman" w:hAnsi="Times New Roman" w:cs="Times New Roman"/>
          <w:sz w:val="18"/>
          <w:szCs w:val="18"/>
          <w:lang w:val="sv-SE"/>
        </w:rPr>
        <w:t xml:space="preserve">, A., &amp; Pratt, W. (2006). </w:t>
      </w:r>
      <w:r w:rsidRPr="00122A9B">
        <w:rPr>
          <w:rFonts w:ascii="Times New Roman" w:hAnsi="Times New Roman" w:cs="Times New Roman"/>
          <w:sz w:val="18"/>
          <w:szCs w:val="18"/>
          <w:lang w:val="en-US"/>
        </w:rPr>
        <w:t xml:space="preserve">Personal health information management: Consumers' perspectives. </w:t>
      </w:r>
      <w:r w:rsidRPr="00122A9B">
        <w:rPr>
          <w:rFonts w:ascii="Times New Roman" w:hAnsi="Times New Roman" w:cs="Times New Roman"/>
          <w:i/>
          <w:iCs/>
          <w:sz w:val="18"/>
          <w:szCs w:val="18"/>
          <w:lang w:val="en-US"/>
        </w:rPr>
        <w:t xml:space="preserve">AMIA, Annual Symposium Proceedings / AMIA </w:t>
      </w:r>
      <w:proofErr w:type="spellStart"/>
      <w:r w:rsidRPr="00122A9B">
        <w:rPr>
          <w:rFonts w:ascii="Times New Roman" w:hAnsi="Times New Roman" w:cs="Times New Roman"/>
          <w:i/>
          <w:iCs/>
          <w:sz w:val="18"/>
          <w:szCs w:val="18"/>
          <w:lang w:val="en-US"/>
        </w:rPr>
        <w:t>Symposium.AMIA</w:t>
      </w:r>
      <w:proofErr w:type="spellEnd"/>
      <w:r w:rsidRPr="00122A9B">
        <w:rPr>
          <w:rFonts w:ascii="Times New Roman" w:hAnsi="Times New Roman" w:cs="Times New Roman"/>
          <w:i/>
          <w:iCs/>
          <w:sz w:val="18"/>
          <w:szCs w:val="18"/>
          <w:lang w:val="en-US"/>
        </w:rPr>
        <w:t xml:space="preserve"> Symposium</w:t>
      </w:r>
      <w:proofErr w:type="gramStart"/>
      <w:r w:rsidRPr="00122A9B">
        <w:rPr>
          <w:rFonts w:ascii="Times New Roman" w:hAnsi="Times New Roman" w:cs="Times New Roman"/>
          <w:i/>
          <w:iCs/>
          <w:sz w:val="18"/>
          <w:szCs w:val="18"/>
          <w:lang w:val="en-US"/>
        </w:rPr>
        <w:t>,</w:t>
      </w:r>
      <w:r w:rsidRPr="00122A9B">
        <w:rPr>
          <w:rFonts w:ascii="Times New Roman" w:hAnsi="Times New Roman" w:cs="Times New Roman"/>
          <w:sz w:val="18"/>
          <w:szCs w:val="18"/>
          <w:lang w:val="en-US"/>
        </w:rPr>
        <w:t>,</w:t>
      </w:r>
      <w:proofErr w:type="gramEnd"/>
      <w:r w:rsidRPr="00122A9B">
        <w:rPr>
          <w:rFonts w:ascii="Times New Roman" w:hAnsi="Times New Roman" w:cs="Times New Roman"/>
          <w:sz w:val="18"/>
          <w:szCs w:val="18"/>
          <w:lang w:val="en-US"/>
        </w:rPr>
        <w:t xml:space="preserve"> 156-160.</w:t>
      </w:r>
      <w:r w:rsidRPr="00122A9B">
        <w:rPr>
          <w:rFonts w:ascii="Times New Roman" w:hAnsi="Times New Roman" w:cs="Times New Roman"/>
          <w:color w:val="000000"/>
          <w:sz w:val="18"/>
          <w:szCs w:val="18"/>
        </w:rPr>
        <w:t xml:space="preserve"> </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4" w:name="Timmins"/>
      <w:bookmarkEnd w:id="34"/>
      <w:r w:rsidRPr="00122A9B">
        <w:rPr>
          <w:rFonts w:ascii="Times New Roman" w:hAnsi="Times New Roman" w:cs="Times New Roman"/>
          <w:sz w:val="18"/>
          <w:szCs w:val="18"/>
          <w:lang w:val="en-US"/>
        </w:rPr>
        <w:t xml:space="preserve">Timmins, F. &amp; </w:t>
      </w:r>
      <w:proofErr w:type="spellStart"/>
      <w:r w:rsidRPr="00122A9B">
        <w:rPr>
          <w:rFonts w:ascii="Times New Roman" w:hAnsi="Times New Roman" w:cs="Times New Roman"/>
          <w:sz w:val="18"/>
          <w:szCs w:val="18"/>
          <w:lang w:val="en-US"/>
        </w:rPr>
        <w:t>Kaliszer</w:t>
      </w:r>
      <w:proofErr w:type="spellEnd"/>
      <w:r w:rsidRPr="00122A9B">
        <w:rPr>
          <w:rFonts w:ascii="Times New Roman" w:hAnsi="Times New Roman" w:cs="Times New Roman"/>
          <w:sz w:val="18"/>
          <w:szCs w:val="18"/>
          <w:lang w:val="en-US"/>
        </w:rPr>
        <w:t>, M</w:t>
      </w:r>
      <w:proofErr w:type="gramStart"/>
      <w:r w:rsidRPr="00122A9B">
        <w:rPr>
          <w:rFonts w:ascii="Times New Roman" w:hAnsi="Times New Roman" w:cs="Times New Roman"/>
          <w:sz w:val="18"/>
          <w:szCs w:val="18"/>
          <w:lang w:val="en-US"/>
        </w:rPr>
        <w:t>.(</w:t>
      </w:r>
      <w:proofErr w:type="gramEnd"/>
      <w:r w:rsidRPr="00122A9B">
        <w:rPr>
          <w:rFonts w:ascii="Times New Roman" w:hAnsi="Times New Roman" w:cs="Times New Roman"/>
          <w:sz w:val="18"/>
          <w:szCs w:val="18"/>
          <w:lang w:val="en-US"/>
        </w:rPr>
        <w:t>2003) Information needs of myocardial infarction patients. European Journal of Ca</w:t>
      </w:r>
      <w:r w:rsidR="00155E17">
        <w:rPr>
          <w:rFonts w:ascii="Times New Roman" w:hAnsi="Times New Roman" w:cs="Times New Roman"/>
          <w:sz w:val="18"/>
          <w:szCs w:val="18"/>
          <w:lang w:val="en-US"/>
        </w:rPr>
        <w:t>rdiovascular Nursing 2.</w:t>
      </w:r>
      <w:r w:rsidRPr="00122A9B">
        <w:rPr>
          <w:rFonts w:ascii="Times New Roman" w:hAnsi="Times New Roman" w:cs="Times New Roman"/>
          <w:sz w:val="18"/>
          <w:szCs w:val="18"/>
          <w:lang w:val="en-US"/>
        </w:rPr>
        <w:t>57–65</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5" w:name="Stewart"/>
      <w:bookmarkEnd w:id="35"/>
      <w:r w:rsidRPr="00122A9B">
        <w:rPr>
          <w:rFonts w:ascii="Times New Roman" w:hAnsi="Times New Roman" w:cs="Times New Roman"/>
          <w:sz w:val="18"/>
          <w:szCs w:val="18"/>
          <w:lang w:val="en-US"/>
        </w:rPr>
        <w:t xml:space="preserve">Stewart, D. E., Abbey, S. E., </w:t>
      </w:r>
      <w:proofErr w:type="spellStart"/>
      <w:r w:rsidRPr="00122A9B">
        <w:rPr>
          <w:rFonts w:ascii="Times New Roman" w:hAnsi="Times New Roman" w:cs="Times New Roman"/>
          <w:sz w:val="18"/>
          <w:szCs w:val="18"/>
          <w:lang w:val="en-US"/>
        </w:rPr>
        <w:t>Shnek</w:t>
      </w:r>
      <w:proofErr w:type="spellEnd"/>
      <w:r w:rsidRPr="00122A9B">
        <w:rPr>
          <w:rFonts w:ascii="Times New Roman" w:hAnsi="Times New Roman" w:cs="Times New Roman"/>
          <w:sz w:val="18"/>
          <w:szCs w:val="18"/>
          <w:lang w:val="en-US"/>
        </w:rPr>
        <w:t xml:space="preserve">, Z. M., Irvine, J., &amp; Grace, S. L. (2004). Gender differences in health information needs and decisional preferences in patients recovering from an acute ischemic coronary event. </w:t>
      </w:r>
      <w:r w:rsidRPr="00122A9B">
        <w:rPr>
          <w:rFonts w:ascii="Times New Roman" w:hAnsi="Times New Roman" w:cs="Times New Roman"/>
          <w:i/>
          <w:iCs/>
          <w:sz w:val="18"/>
          <w:szCs w:val="18"/>
          <w:lang w:val="en-US"/>
        </w:rPr>
        <w:t>Psychosomatic Medicine, 66</w:t>
      </w:r>
      <w:r w:rsidRPr="00122A9B">
        <w:rPr>
          <w:rFonts w:ascii="Times New Roman" w:hAnsi="Times New Roman" w:cs="Times New Roman"/>
          <w:sz w:val="18"/>
          <w:szCs w:val="18"/>
          <w:lang w:val="en-US"/>
        </w:rPr>
        <w:t>(1), 42-48.</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6" w:name="williams"/>
      <w:bookmarkEnd w:id="36"/>
      <w:r w:rsidRPr="00122A9B">
        <w:rPr>
          <w:rFonts w:ascii="Times New Roman" w:hAnsi="Times New Roman" w:cs="Times New Roman"/>
          <w:sz w:val="18"/>
          <w:szCs w:val="18"/>
          <w:lang w:val="en-US"/>
        </w:rPr>
        <w:t xml:space="preserve">Williams, P. (2003). Health information on the internet: </w:t>
      </w:r>
      <w:proofErr w:type="spellStart"/>
      <w:r w:rsidRPr="00122A9B">
        <w:rPr>
          <w:rFonts w:ascii="Times New Roman" w:hAnsi="Times New Roman" w:cs="Times New Roman"/>
          <w:sz w:val="18"/>
          <w:szCs w:val="18"/>
          <w:lang w:val="en-US"/>
        </w:rPr>
        <w:t>Aqualitative</w:t>
      </w:r>
      <w:proofErr w:type="spellEnd"/>
      <w:r w:rsidRPr="00122A9B">
        <w:rPr>
          <w:rFonts w:ascii="Times New Roman" w:hAnsi="Times New Roman" w:cs="Times New Roman"/>
          <w:sz w:val="18"/>
          <w:szCs w:val="18"/>
          <w:lang w:val="en-US"/>
        </w:rPr>
        <w:t xml:space="preserve"> study of NHS direct online users. </w:t>
      </w:r>
      <w:proofErr w:type="spellStart"/>
      <w:r w:rsidRPr="00122A9B">
        <w:rPr>
          <w:rFonts w:ascii="Times New Roman" w:hAnsi="Times New Roman" w:cs="Times New Roman"/>
          <w:i/>
          <w:iCs/>
          <w:sz w:val="18"/>
          <w:szCs w:val="18"/>
          <w:lang w:val="en-US"/>
        </w:rPr>
        <w:t>Aslib</w:t>
      </w:r>
      <w:proofErr w:type="spellEnd"/>
      <w:r w:rsidRPr="00122A9B">
        <w:rPr>
          <w:rFonts w:ascii="Times New Roman" w:hAnsi="Times New Roman" w:cs="Times New Roman"/>
          <w:i/>
          <w:iCs/>
          <w:sz w:val="18"/>
          <w:szCs w:val="18"/>
          <w:lang w:val="en-US"/>
        </w:rPr>
        <w:t xml:space="preserve"> Proceedings, 55</w:t>
      </w:r>
      <w:r w:rsidRPr="00122A9B">
        <w:rPr>
          <w:rFonts w:ascii="Times New Roman" w:hAnsi="Times New Roman" w:cs="Times New Roman"/>
          <w:sz w:val="18"/>
          <w:szCs w:val="18"/>
          <w:lang w:val="en-US"/>
        </w:rPr>
        <w:t>(5), 304-312.</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sv-SE"/>
        </w:rPr>
      </w:pPr>
      <w:bookmarkStart w:id="37" w:name="Eetal"/>
      <w:bookmarkEnd w:id="37"/>
      <w:proofErr w:type="spellStart"/>
      <w:r w:rsidRPr="00122A9B">
        <w:rPr>
          <w:rFonts w:ascii="Times New Roman" w:hAnsi="Times New Roman" w:cs="Times New Roman"/>
          <w:sz w:val="18"/>
          <w:szCs w:val="18"/>
          <w:lang w:val="en-US"/>
        </w:rPr>
        <w:t>Eysenbach</w:t>
      </w:r>
      <w:proofErr w:type="spellEnd"/>
      <w:r w:rsidRPr="00122A9B">
        <w:rPr>
          <w:rFonts w:ascii="Times New Roman" w:hAnsi="Times New Roman" w:cs="Times New Roman"/>
          <w:sz w:val="18"/>
          <w:szCs w:val="18"/>
          <w:lang w:val="en-US"/>
        </w:rPr>
        <w:t xml:space="preserve">, G., Powell, G., </w:t>
      </w:r>
      <w:proofErr w:type="spellStart"/>
      <w:r w:rsidRPr="00122A9B">
        <w:rPr>
          <w:rFonts w:ascii="Times New Roman" w:hAnsi="Times New Roman" w:cs="Times New Roman"/>
          <w:sz w:val="18"/>
          <w:szCs w:val="18"/>
          <w:lang w:val="en-US"/>
        </w:rPr>
        <w:t>Kuss</w:t>
      </w:r>
      <w:proofErr w:type="spellEnd"/>
      <w:r w:rsidRPr="00122A9B">
        <w:rPr>
          <w:rFonts w:ascii="Times New Roman" w:hAnsi="Times New Roman" w:cs="Times New Roman"/>
          <w:sz w:val="18"/>
          <w:szCs w:val="18"/>
          <w:lang w:val="en-US"/>
        </w:rPr>
        <w:t>, O. &amp; Sa, E.R. (2002) Empirical studies assessing the quality of health information for consumers on the world wide web- A systematic review. JAMA. 2002 May 22- 29;287(20):2691-700</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8" w:name="Tjora"/>
      <w:bookmarkEnd w:id="38"/>
      <w:proofErr w:type="spellStart"/>
      <w:r w:rsidRPr="00122A9B">
        <w:rPr>
          <w:rFonts w:ascii="Times New Roman" w:hAnsi="Times New Roman" w:cs="Times New Roman"/>
          <w:sz w:val="18"/>
          <w:szCs w:val="18"/>
          <w:lang w:val="sv-SE"/>
        </w:rPr>
        <w:t>Tjora</w:t>
      </w:r>
      <w:proofErr w:type="spellEnd"/>
      <w:r w:rsidRPr="00122A9B">
        <w:rPr>
          <w:rFonts w:ascii="Times New Roman" w:hAnsi="Times New Roman" w:cs="Times New Roman"/>
          <w:sz w:val="18"/>
          <w:szCs w:val="18"/>
          <w:lang w:val="sv-SE"/>
        </w:rPr>
        <w:t xml:space="preserve">, A., Tran, T., &amp; </w:t>
      </w:r>
      <w:proofErr w:type="spellStart"/>
      <w:r w:rsidRPr="00122A9B">
        <w:rPr>
          <w:rFonts w:ascii="Times New Roman" w:hAnsi="Times New Roman" w:cs="Times New Roman"/>
          <w:sz w:val="18"/>
          <w:szCs w:val="18"/>
          <w:lang w:val="sv-SE"/>
        </w:rPr>
        <w:t>Faxvaag</w:t>
      </w:r>
      <w:proofErr w:type="spellEnd"/>
      <w:r w:rsidRPr="00122A9B">
        <w:rPr>
          <w:rFonts w:ascii="Times New Roman" w:hAnsi="Times New Roman" w:cs="Times New Roman"/>
          <w:sz w:val="18"/>
          <w:szCs w:val="18"/>
          <w:lang w:val="sv-SE"/>
        </w:rPr>
        <w:t xml:space="preserve">, A. (2005). </w:t>
      </w:r>
      <w:r w:rsidRPr="00122A9B">
        <w:rPr>
          <w:rFonts w:ascii="Times New Roman" w:hAnsi="Times New Roman" w:cs="Times New Roman"/>
          <w:sz w:val="18"/>
          <w:szCs w:val="18"/>
          <w:lang w:val="en-US"/>
        </w:rPr>
        <w:t xml:space="preserve">Privacy </w:t>
      </w:r>
      <w:proofErr w:type="spellStart"/>
      <w:r w:rsidRPr="00122A9B">
        <w:rPr>
          <w:rFonts w:ascii="Times New Roman" w:hAnsi="Times New Roman" w:cs="Times New Roman"/>
          <w:sz w:val="18"/>
          <w:szCs w:val="18"/>
          <w:lang w:val="en-US"/>
        </w:rPr>
        <w:t>vs</w:t>
      </w:r>
      <w:proofErr w:type="spellEnd"/>
      <w:r w:rsidRPr="00122A9B">
        <w:rPr>
          <w:rFonts w:ascii="Times New Roman" w:hAnsi="Times New Roman" w:cs="Times New Roman"/>
          <w:sz w:val="18"/>
          <w:szCs w:val="18"/>
          <w:lang w:val="en-US"/>
        </w:rPr>
        <w:t xml:space="preserve"> usability: A qualitative exploration of </w:t>
      </w:r>
      <w:proofErr w:type="spellStart"/>
      <w:r w:rsidRPr="00122A9B">
        <w:rPr>
          <w:rFonts w:ascii="Times New Roman" w:hAnsi="Times New Roman" w:cs="Times New Roman"/>
          <w:sz w:val="18"/>
          <w:szCs w:val="18"/>
          <w:lang w:val="en-US"/>
        </w:rPr>
        <w:t>patients'experiences</w:t>
      </w:r>
      <w:proofErr w:type="spellEnd"/>
      <w:r w:rsidRPr="00122A9B">
        <w:rPr>
          <w:rFonts w:ascii="Times New Roman" w:hAnsi="Times New Roman" w:cs="Times New Roman"/>
          <w:sz w:val="18"/>
          <w:szCs w:val="18"/>
          <w:lang w:val="en-US"/>
        </w:rPr>
        <w:t xml:space="preserve"> with secure internet communication with their general practitioner. </w:t>
      </w:r>
      <w:r w:rsidRPr="00122A9B">
        <w:rPr>
          <w:rFonts w:ascii="Times New Roman" w:hAnsi="Times New Roman" w:cs="Times New Roman"/>
          <w:i/>
          <w:iCs/>
          <w:sz w:val="18"/>
          <w:szCs w:val="18"/>
          <w:lang w:val="en-US"/>
        </w:rPr>
        <w:t>Journal of Medical Internet Research, 7</w:t>
      </w:r>
      <w:r w:rsidRPr="00122A9B">
        <w:rPr>
          <w:rFonts w:ascii="Times New Roman" w:hAnsi="Times New Roman" w:cs="Times New Roman"/>
          <w:sz w:val="18"/>
          <w:szCs w:val="18"/>
          <w:lang w:val="en-US"/>
        </w:rPr>
        <w:t>(2</w:t>
      </w:r>
      <w:r w:rsidR="00155E17">
        <w:rPr>
          <w:rFonts w:ascii="Times New Roman" w:hAnsi="Times New Roman" w:cs="Times New Roman"/>
          <w:sz w:val="18"/>
          <w:szCs w:val="18"/>
          <w:lang w:val="en-US"/>
        </w:rPr>
        <w:t>), e15</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39" w:name="Kromholz"/>
      <w:bookmarkEnd w:id="39"/>
      <w:proofErr w:type="spellStart"/>
      <w:r w:rsidRPr="00122A9B">
        <w:rPr>
          <w:rFonts w:ascii="Times New Roman" w:hAnsi="Times New Roman" w:cs="Times New Roman"/>
          <w:sz w:val="18"/>
          <w:szCs w:val="18"/>
          <w:lang w:val="en-US"/>
        </w:rPr>
        <w:t>Krumholz</w:t>
      </w:r>
      <w:proofErr w:type="spellEnd"/>
      <w:r w:rsidRPr="00122A9B">
        <w:rPr>
          <w:rFonts w:ascii="Times New Roman" w:hAnsi="Times New Roman" w:cs="Times New Roman"/>
          <w:sz w:val="18"/>
          <w:szCs w:val="18"/>
          <w:lang w:val="en-US"/>
        </w:rPr>
        <w:t xml:space="preserve">, HM., Butler, J., Miller, J., </w:t>
      </w:r>
      <w:proofErr w:type="spellStart"/>
      <w:r w:rsidRPr="00122A9B">
        <w:rPr>
          <w:rFonts w:ascii="Times New Roman" w:hAnsi="Times New Roman" w:cs="Times New Roman"/>
          <w:sz w:val="18"/>
          <w:szCs w:val="18"/>
          <w:lang w:val="en-US"/>
        </w:rPr>
        <w:t>Vaccarino</w:t>
      </w:r>
      <w:proofErr w:type="spellEnd"/>
      <w:r w:rsidRPr="00122A9B">
        <w:rPr>
          <w:rFonts w:ascii="Times New Roman" w:hAnsi="Times New Roman" w:cs="Times New Roman"/>
          <w:sz w:val="18"/>
          <w:szCs w:val="18"/>
          <w:lang w:val="en-US"/>
        </w:rPr>
        <w:t xml:space="preserve">, V., Williams, CS., Mendes de Leon, CF., </w:t>
      </w:r>
      <w:proofErr w:type="spellStart"/>
      <w:r w:rsidRPr="00122A9B">
        <w:rPr>
          <w:rFonts w:ascii="Times New Roman" w:hAnsi="Times New Roman" w:cs="Times New Roman"/>
          <w:sz w:val="18"/>
          <w:szCs w:val="18"/>
          <w:lang w:val="en-US"/>
        </w:rPr>
        <w:t>Seeman</w:t>
      </w:r>
      <w:proofErr w:type="spellEnd"/>
      <w:r w:rsidRPr="00122A9B">
        <w:rPr>
          <w:rFonts w:ascii="Times New Roman" w:hAnsi="Times New Roman" w:cs="Times New Roman"/>
          <w:sz w:val="18"/>
          <w:szCs w:val="18"/>
          <w:lang w:val="en-US"/>
        </w:rPr>
        <w:t xml:space="preserve">, TE., </w:t>
      </w:r>
      <w:proofErr w:type="spellStart"/>
      <w:r w:rsidRPr="00122A9B">
        <w:rPr>
          <w:rFonts w:ascii="Times New Roman" w:hAnsi="Times New Roman" w:cs="Times New Roman"/>
          <w:sz w:val="18"/>
          <w:szCs w:val="18"/>
          <w:lang w:val="en-US"/>
        </w:rPr>
        <w:t>Kasl</w:t>
      </w:r>
      <w:proofErr w:type="spellEnd"/>
      <w:r w:rsidRPr="00122A9B">
        <w:rPr>
          <w:rFonts w:ascii="Times New Roman" w:hAnsi="Times New Roman" w:cs="Times New Roman"/>
          <w:sz w:val="18"/>
          <w:szCs w:val="18"/>
          <w:lang w:val="en-US"/>
        </w:rPr>
        <w:t xml:space="preserve">, SV., </w:t>
      </w:r>
      <w:proofErr w:type="spellStart"/>
      <w:r w:rsidRPr="00122A9B">
        <w:rPr>
          <w:rFonts w:ascii="Times New Roman" w:hAnsi="Times New Roman" w:cs="Times New Roman"/>
          <w:sz w:val="18"/>
          <w:szCs w:val="18"/>
          <w:lang w:val="en-US"/>
        </w:rPr>
        <w:t>Berkman</w:t>
      </w:r>
      <w:proofErr w:type="spellEnd"/>
      <w:r w:rsidRPr="00122A9B">
        <w:rPr>
          <w:rFonts w:ascii="Times New Roman" w:hAnsi="Times New Roman" w:cs="Times New Roman"/>
          <w:sz w:val="18"/>
          <w:szCs w:val="18"/>
          <w:lang w:val="en-US"/>
        </w:rPr>
        <w:t>, LF.(1998) Prognostic importance of emotional support for elderly patients hospitalized with heart failure. Circulation. 1998 Mar 17;97(10):958-64</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40" w:name="heo"/>
      <w:bookmarkEnd w:id="40"/>
      <w:proofErr w:type="spellStart"/>
      <w:r w:rsidRPr="00122A9B">
        <w:rPr>
          <w:rFonts w:ascii="Times New Roman" w:hAnsi="Times New Roman" w:cs="Times New Roman"/>
          <w:sz w:val="18"/>
          <w:szCs w:val="18"/>
          <w:lang w:val="en-US"/>
        </w:rPr>
        <w:t>Heo</w:t>
      </w:r>
      <w:proofErr w:type="spellEnd"/>
      <w:r w:rsidRPr="00122A9B">
        <w:rPr>
          <w:rFonts w:ascii="Times New Roman" w:hAnsi="Times New Roman" w:cs="Times New Roman"/>
          <w:sz w:val="18"/>
          <w:szCs w:val="18"/>
          <w:lang w:val="en-US"/>
        </w:rPr>
        <w:t xml:space="preserve">, S., </w:t>
      </w:r>
      <w:proofErr w:type="spellStart"/>
      <w:r w:rsidRPr="00122A9B">
        <w:rPr>
          <w:rFonts w:ascii="Times New Roman" w:hAnsi="Times New Roman" w:cs="Times New Roman"/>
          <w:sz w:val="18"/>
          <w:szCs w:val="18"/>
          <w:lang w:val="en-US"/>
        </w:rPr>
        <w:t>Lennie</w:t>
      </w:r>
      <w:proofErr w:type="spellEnd"/>
      <w:r w:rsidRPr="00122A9B">
        <w:rPr>
          <w:rFonts w:ascii="Times New Roman" w:hAnsi="Times New Roman" w:cs="Times New Roman"/>
          <w:sz w:val="18"/>
          <w:szCs w:val="18"/>
          <w:lang w:val="en-US"/>
        </w:rPr>
        <w:t xml:space="preserve">, T. A., </w:t>
      </w:r>
      <w:proofErr w:type="spellStart"/>
      <w:r w:rsidRPr="00122A9B">
        <w:rPr>
          <w:rFonts w:ascii="Times New Roman" w:hAnsi="Times New Roman" w:cs="Times New Roman"/>
          <w:sz w:val="18"/>
          <w:szCs w:val="18"/>
          <w:lang w:val="en-US"/>
        </w:rPr>
        <w:t>Okoli</w:t>
      </w:r>
      <w:proofErr w:type="spellEnd"/>
      <w:r w:rsidRPr="00122A9B">
        <w:rPr>
          <w:rFonts w:ascii="Times New Roman" w:hAnsi="Times New Roman" w:cs="Times New Roman"/>
          <w:sz w:val="18"/>
          <w:szCs w:val="18"/>
          <w:lang w:val="en-US"/>
        </w:rPr>
        <w:t xml:space="preserve">, C., &amp; Moser, D. K. (2009). Quality of life in patients with heart failure: Ask the patients. </w:t>
      </w:r>
      <w:r w:rsidRPr="00122A9B">
        <w:rPr>
          <w:rFonts w:ascii="Times New Roman" w:hAnsi="Times New Roman" w:cs="Times New Roman"/>
          <w:i/>
          <w:iCs/>
          <w:sz w:val="18"/>
          <w:szCs w:val="18"/>
          <w:lang w:val="en-US"/>
        </w:rPr>
        <w:t xml:space="preserve">Heart &amp; </w:t>
      </w:r>
      <w:proofErr w:type="gramStart"/>
      <w:r w:rsidRPr="00122A9B">
        <w:rPr>
          <w:rFonts w:ascii="Times New Roman" w:hAnsi="Times New Roman" w:cs="Times New Roman"/>
          <w:i/>
          <w:iCs/>
          <w:sz w:val="18"/>
          <w:szCs w:val="18"/>
          <w:lang w:val="en-US"/>
        </w:rPr>
        <w:t>Lung :</w:t>
      </w:r>
      <w:proofErr w:type="gramEnd"/>
      <w:r w:rsidRPr="00122A9B">
        <w:rPr>
          <w:rFonts w:ascii="Times New Roman" w:hAnsi="Times New Roman" w:cs="Times New Roman"/>
          <w:i/>
          <w:iCs/>
          <w:sz w:val="18"/>
          <w:szCs w:val="18"/>
          <w:lang w:val="en-US"/>
        </w:rPr>
        <w:t xml:space="preserve"> The Journal of Critical Care, 38</w:t>
      </w:r>
      <w:r w:rsidRPr="00122A9B">
        <w:rPr>
          <w:rFonts w:ascii="Times New Roman" w:hAnsi="Times New Roman" w:cs="Times New Roman"/>
          <w:sz w:val="18"/>
          <w:szCs w:val="18"/>
          <w:lang w:val="en-US"/>
        </w:rPr>
        <w:t>(2), 10</w:t>
      </w:r>
      <w:r w:rsidR="00155E17">
        <w:rPr>
          <w:rFonts w:ascii="Times New Roman" w:hAnsi="Times New Roman" w:cs="Times New Roman"/>
          <w:sz w:val="18"/>
          <w:szCs w:val="18"/>
          <w:lang w:val="en-US"/>
        </w:rPr>
        <w:t>0-108. doi:10.1016/j.hrtlng</w:t>
      </w:r>
      <w:r w:rsidRPr="00122A9B">
        <w:rPr>
          <w:rFonts w:ascii="Times New Roman" w:hAnsi="Times New Roman" w:cs="Times New Roman"/>
          <w:sz w:val="18"/>
          <w:szCs w:val="18"/>
          <w:lang w:val="en-US"/>
        </w:rPr>
        <w:t>.04.002</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sv-SE"/>
        </w:rPr>
      </w:pPr>
      <w:bookmarkStart w:id="41" w:name="maslow"/>
      <w:bookmarkEnd w:id="41"/>
      <w:r w:rsidRPr="00122A9B">
        <w:rPr>
          <w:rFonts w:ascii="Times New Roman" w:hAnsi="Times New Roman" w:cs="Times New Roman"/>
          <w:sz w:val="18"/>
          <w:szCs w:val="18"/>
          <w:lang w:val="en-US"/>
        </w:rPr>
        <w:t>Maslow, A. (1954) Motivation and personality. New York: Harper</w:t>
      </w:r>
    </w:p>
    <w:p w:rsidR="00A018FA" w:rsidRPr="00122A9B"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42" w:name="artinian"/>
      <w:bookmarkEnd w:id="42"/>
      <w:proofErr w:type="spellStart"/>
      <w:r w:rsidRPr="00122A9B">
        <w:rPr>
          <w:rFonts w:ascii="Times New Roman" w:hAnsi="Times New Roman" w:cs="Times New Roman"/>
          <w:sz w:val="18"/>
          <w:szCs w:val="18"/>
          <w:lang w:val="sv-SE"/>
        </w:rPr>
        <w:t>Artinian</w:t>
      </w:r>
      <w:proofErr w:type="spellEnd"/>
      <w:r w:rsidRPr="00122A9B">
        <w:rPr>
          <w:rFonts w:ascii="Times New Roman" w:hAnsi="Times New Roman" w:cs="Times New Roman"/>
          <w:sz w:val="18"/>
          <w:szCs w:val="18"/>
          <w:lang w:val="sv-SE"/>
        </w:rPr>
        <w:t xml:space="preserve">, N. T., </w:t>
      </w:r>
      <w:proofErr w:type="spellStart"/>
      <w:r w:rsidRPr="00122A9B">
        <w:rPr>
          <w:rFonts w:ascii="Times New Roman" w:hAnsi="Times New Roman" w:cs="Times New Roman"/>
          <w:sz w:val="18"/>
          <w:szCs w:val="18"/>
          <w:lang w:val="sv-SE"/>
        </w:rPr>
        <w:t>Magnan</w:t>
      </w:r>
      <w:proofErr w:type="spellEnd"/>
      <w:r w:rsidRPr="00122A9B">
        <w:rPr>
          <w:rFonts w:ascii="Times New Roman" w:hAnsi="Times New Roman" w:cs="Times New Roman"/>
          <w:sz w:val="18"/>
          <w:szCs w:val="18"/>
          <w:lang w:val="sv-SE"/>
        </w:rPr>
        <w:t xml:space="preserve">, M., </w:t>
      </w:r>
      <w:proofErr w:type="spellStart"/>
      <w:r w:rsidRPr="00122A9B">
        <w:rPr>
          <w:rFonts w:ascii="Times New Roman" w:hAnsi="Times New Roman" w:cs="Times New Roman"/>
          <w:sz w:val="18"/>
          <w:szCs w:val="18"/>
          <w:lang w:val="sv-SE"/>
        </w:rPr>
        <w:t>Sloan</w:t>
      </w:r>
      <w:proofErr w:type="spellEnd"/>
      <w:r w:rsidRPr="00122A9B">
        <w:rPr>
          <w:rFonts w:ascii="Times New Roman" w:hAnsi="Times New Roman" w:cs="Times New Roman"/>
          <w:sz w:val="18"/>
          <w:szCs w:val="18"/>
          <w:lang w:val="sv-SE"/>
        </w:rPr>
        <w:t xml:space="preserve">, M., &amp; Lange, M. P. (2002). </w:t>
      </w:r>
      <w:r w:rsidRPr="00122A9B">
        <w:rPr>
          <w:rFonts w:ascii="Times New Roman" w:hAnsi="Times New Roman" w:cs="Times New Roman"/>
          <w:sz w:val="18"/>
          <w:szCs w:val="18"/>
          <w:lang w:val="en-US"/>
        </w:rPr>
        <w:t>Self-care behaviors among patients with</w:t>
      </w:r>
      <w:r w:rsidR="00410D9A" w:rsidRPr="00122A9B">
        <w:rPr>
          <w:rFonts w:ascii="Times New Roman" w:hAnsi="Times New Roman" w:cs="Times New Roman"/>
          <w:sz w:val="18"/>
          <w:szCs w:val="18"/>
          <w:lang w:val="en-US"/>
        </w:rPr>
        <w:t xml:space="preserve"> </w:t>
      </w:r>
      <w:r w:rsidRPr="00122A9B">
        <w:rPr>
          <w:rFonts w:ascii="Times New Roman" w:hAnsi="Times New Roman" w:cs="Times New Roman"/>
          <w:sz w:val="18"/>
          <w:szCs w:val="18"/>
          <w:lang w:val="en-US"/>
        </w:rPr>
        <w:t xml:space="preserve">heart failure. </w:t>
      </w:r>
      <w:r w:rsidRPr="00122A9B">
        <w:rPr>
          <w:rFonts w:ascii="Times New Roman" w:hAnsi="Times New Roman" w:cs="Times New Roman"/>
          <w:i/>
          <w:iCs/>
          <w:sz w:val="18"/>
          <w:szCs w:val="18"/>
          <w:lang w:val="en-US"/>
        </w:rPr>
        <w:t xml:space="preserve">Heart &amp; </w:t>
      </w:r>
      <w:proofErr w:type="gramStart"/>
      <w:r w:rsidRPr="00122A9B">
        <w:rPr>
          <w:rFonts w:ascii="Times New Roman" w:hAnsi="Times New Roman" w:cs="Times New Roman"/>
          <w:i/>
          <w:iCs/>
          <w:sz w:val="18"/>
          <w:szCs w:val="18"/>
          <w:lang w:val="en-US"/>
        </w:rPr>
        <w:t>Lung :</w:t>
      </w:r>
      <w:proofErr w:type="gramEnd"/>
      <w:r w:rsidRPr="00122A9B">
        <w:rPr>
          <w:rFonts w:ascii="Times New Roman" w:hAnsi="Times New Roman" w:cs="Times New Roman"/>
          <w:i/>
          <w:iCs/>
          <w:sz w:val="18"/>
          <w:szCs w:val="18"/>
          <w:lang w:val="en-US"/>
        </w:rPr>
        <w:t xml:space="preserve"> </w:t>
      </w:r>
      <w:r w:rsidR="005F330E">
        <w:rPr>
          <w:rFonts w:ascii="Times New Roman" w:hAnsi="Times New Roman" w:cs="Times New Roman"/>
          <w:i/>
          <w:iCs/>
          <w:sz w:val="18"/>
          <w:szCs w:val="18"/>
          <w:lang w:val="en-US"/>
        </w:rPr>
        <w:t>The Journal of Critical Care, 31,</w:t>
      </w:r>
      <w:r w:rsidRPr="00122A9B">
        <w:rPr>
          <w:rFonts w:ascii="Times New Roman" w:hAnsi="Times New Roman" w:cs="Times New Roman"/>
          <w:sz w:val="18"/>
          <w:szCs w:val="18"/>
          <w:lang w:val="en-US"/>
        </w:rPr>
        <w:t xml:space="preserve"> 161-172.</w:t>
      </w:r>
    </w:p>
    <w:p w:rsidR="00A018FA" w:rsidRPr="00155E17" w:rsidRDefault="00A018FA" w:rsidP="00A018FA">
      <w:pPr>
        <w:pStyle w:val="ListParagraph"/>
        <w:numPr>
          <w:ilvl w:val="0"/>
          <w:numId w:val="15"/>
        </w:numPr>
        <w:spacing w:after="0" w:line="100" w:lineRule="atLeast"/>
        <w:rPr>
          <w:rFonts w:ascii="Times New Roman" w:hAnsi="Times New Roman" w:cs="Times New Roman"/>
          <w:sz w:val="18"/>
          <w:szCs w:val="18"/>
          <w:lang w:val="en-US"/>
        </w:rPr>
      </w:pPr>
      <w:bookmarkStart w:id="43" w:name="stamler"/>
      <w:bookmarkEnd w:id="43"/>
      <w:proofErr w:type="spellStart"/>
      <w:r w:rsidRPr="00122A9B">
        <w:rPr>
          <w:rFonts w:ascii="Times New Roman" w:hAnsi="Times New Roman" w:cs="Times New Roman"/>
          <w:sz w:val="18"/>
          <w:szCs w:val="18"/>
          <w:lang w:val="en-US"/>
        </w:rPr>
        <w:t>Stamler</w:t>
      </w:r>
      <w:proofErr w:type="spellEnd"/>
      <w:r w:rsidRPr="00122A9B">
        <w:rPr>
          <w:rFonts w:ascii="Times New Roman" w:hAnsi="Times New Roman" w:cs="Times New Roman"/>
          <w:sz w:val="18"/>
          <w:szCs w:val="18"/>
          <w:lang w:val="en-US"/>
        </w:rPr>
        <w:t xml:space="preserve">, J., </w:t>
      </w:r>
      <w:proofErr w:type="spellStart"/>
      <w:r w:rsidRPr="00122A9B">
        <w:rPr>
          <w:rFonts w:ascii="Times New Roman" w:hAnsi="Times New Roman" w:cs="Times New Roman"/>
          <w:sz w:val="18"/>
          <w:szCs w:val="18"/>
          <w:lang w:val="en-US"/>
        </w:rPr>
        <w:t>Stamler</w:t>
      </w:r>
      <w:proofErr w:type="spellEnd"/>
      <w:r w:rsidRPr="00122A9B">
        <w:rPr>
          <w:rFonts w:ascii="Times New Roman" w:hAnsi="Times New Roman" w:cs="Times New Roman"/>
          <w:sz w:val="18"/>
          <w:szCs w:val="18"/>
          <w:lang w:val="en-US"/>
        </w:rPr>
        <w:t xml:space="preserve">, R., </w:t>
      </w:r>
      <w:proofErr w:type="spellStart"/>
      <w:r w:rsidRPr="00122A9B">
        <w:rPr>
          <w:rFonts w:ascii="Times New Roman" w:hAnsi="Times New Roman" w:cs="Times New Roman"/>
          <w:sz w:val="18"/>
          <w:szCs w:val="18"/>
          <w:lang w:val="en-US"/>
        </w:rPr>
        <w:t>Neaton</w:t>
      </w:r>
      <w:proofErr w:type="spellEnd"/>
      <w:r w:rsidRPr="00122A9B">
        <w:rPr>
          <w:rFonts w:ascii="Times New Roman" w:hAnsi="Times New Roman" w:cs="Times New Roman"/>
          <w:sz w:val="18"/>
          <w:szCs w:val="18"/>
          <w:lang w:val="en-US"/>
        </w:rPr>
        <w:t xml:space="preserve">, J. D., Wentworth, D., </w:t>
      </w:r>
      <w:proofErr w:type="spellStart"/>
      <w:r w:rsidRPr="00122A9B">
        <w:rPr>
          <w:rFonts w:ascii="Times New Roman" w:hAnsi="Times New Roman" w:cs="Times New Roman"/>
          <w:sz w:val="18"/>
          <w:szCs w:val="18"/>
          <w:lang w:val="en-US"/>
        </w:rPr>
        <w:t>Daviglus</w:t>
      </w:r>
      <w:proofErr w:type="spellEnd"/>
      <w:r w:rsidRPr="00122A9B">
        <w:rPr>
          <w:rFonts w:ascii="Times New Roman" w:hAnsi="Times New Roman" w:cs="Times New Roman"/>
          <w:sz w:val="18"/>
          <w:szCs w:val="18"/>
          <w:lang w:val="en-US"/>
        </w:rPr>
        <w:t xml:space="preserve">, M. L., Garside, D., Greenland, P. (1999). Low risk-factor profile and long-term cardiovascular and </w:t>
      </w:r>
      <w:proofErr w:type="spellStart"/>
      <w:r w:rsidRPr="00122A9B">
        <w:rPr>
          <w:rFonts w:ascii="Times New Roman" w:hAnsi="Times New Roman" w:cs="Times New Roman"/>
          <w:sz w:val="18"/>
          <w:szCs w:val="18"/>
          <w:lang w:val="en-US"/>
        </w:rPr>
        <w:t>noncardiovascular</w:t>
      </w:r>
      <w:proofErr w:type="spellEnd"/>
      <w:r w:rsidRPr="00122A9B">
        <w:rPr>
          <w:rFonts w:ascii="Times New Roman" w:hAnsi="Times New Roman" w:cs="Times New Roman"/>
          <w:sz w:val="18"/>
          <w:szCs w:val="18"/>
          <w:lang w:val="en-US"/>
        </w:rPr>
        <w:t xml:space="preserve"> mortality and</w:t>
      </w:r>
      <w:r w:rsidR="00155E17">
        <w:rPr>
          <w:rFonts w:ascii="Times New Roman" w:hAnsi="Times New Roman" w:cs="Times New Roman"/>
          <w:sz w:val="18"/>
          <w:szCs w:val="18"/>
          <w:lang w:val="en-US"/>
        </w:rPr>
        <w:t xml:space="preserve"> </w:t>
      </w:r>
      <w:r w:rsidRPr="00155E17">
        <w:rPr>
          <w:rFonts w:ascii="Times New Roman" w:hAnsi="Times New Roman" w:cs="Times New Roman"/>
          <w:sz w:val="18"/>
          <w:szCs w:val="18"/>
          <w:lang w:val="en-US"/>
        </w:rPr>
        <w:t xml:space="preserve">life expectancy: Findings for 5 large cohorts of young adult and middle-aged men and women. </w:t>
      </w:r>
      <w:r w:rsidR="00F77D2B" w:rsidRPr="00155E17">
        <w:rPr>
          <w:rFonts w:ascii="Times New Roman" w:hAnsi="Times New Roman" w:cs="Times New Roman"/>
          <w:i/>
          <w:iCs/>
          <w:sz w:val="18"/>
          <w:szCs w:val="18"/>
          <w:lang w:val="en-US"/>
        </w:rPr>
        <w:t>JAMA</w:t>
      </w:r>
      <w:r w:rsidRPr="00155E17">
        <w:rPr>
          <w:rFonts w:ascii="Times New Roman" w:hAnsi="Times New Roman" w:cs="Times New Roman"/>
          <w:i/>
          <w:iCs/>
          <w:sz w:val="18"/>
          <w:szCs w:val="18"/>
          <w:lang w:val="en-US"/>
        </w:rPr>
        <w:t>, 282</w:t>
      </w:r>
      <w:r w:rsidRPr="00155E17">
        <w:rPr>
          <w:rFonts w:ascii="Times New Roman" w:hAnsi="Times New Roman" w:cs="Times New Roman"/>
          <w:sz w:val="18"/>
          <w:szCs w:val="18"/>
          <w:lang w:val="en-US"/>
        </w:rPr>
        <w:t>(21), 2012-2018.</w:t>
      </w:r>
    </w:p>
    <w:p w:rsidR="00A018FA" w:rsidRPr="00122A9B" w:rsidRDefault="00A018FA" w:rsidP="00A018FA">
      <w:pPr>
        <w:pStyle w:val="ListParagraph"/>
        <w:numPr>
          <w:ilvl w:val="0"/>
          <w:numId w:val="15"/>
        </w:numPr>
        <w:spacing w:after="0" w:line="100" w:lineRule="atLeast"/>
        <w:rPr>
          <w:rFonts w:ascii="Times New Roman" w:hAnsi="Times New Roman"/>
          <w:sz w:val="18"/>
          <w:szCs w:val="18"/>
          <w:lang w:val="sv-SE"/>
        </w:rPr>
      </w:pPr>
      <w:bookmarkStart w:id="44" w:name="rosengren"/>
      <w:bookmarkEnd w:id="44"/>
      <w:proofErr w:type="spellStart"/>
      <w:r w:rsidRPr="00122A9B">
        <w:rPr>
          <w:rFonts w:ascii="Times New Roman" w:hAnsi="Times New Roman" w:cs="Times New Roman"/>
          <w:sz w:val="18"/>
          <w:szCs w:val="18"/>
          <w:lang w:val="en-US"/>
        </w:rPr>
        <w:t>Rosengren</w:t>
      </w:r>
      <w:proofErr w:type="spellEnd"/>
      <w:r w:rsidRPr="00122A9B">
        <w:rPr>
          <w:rFonts w:ascii="Times New Roman" w:hAnsi="Times New Roman" w:cs="Times New Roman"/>
          <w:sz w:val="18"/>
          <w:szCs w:val="18"/>
          <w:lang w:val="en-US"/>
        </w:rPr>
        <w:t xml:space="preserve">, A., </w:t>
      </w:r>
      <w:proofErr w:type="spellStart"/>
      <w:r w:rsidRPr="00122A9B">
        <w:rPr>
          <w:rFonts w:ascii="Times New Roman" w:hAnsi="Times New Roman" w:cs="Times New Roman"/>
          <w:sz w:val="18"/>
          <w:szCs w:val="18"/>
          <w:lang w:val="en-US"/>
        </w:rPr>
        <w:t>Dotevall</w:t>
      </w:r>
      <w:proofErr w:type="spellEnd"/>
      <w:r w:rsidRPr="00122A9B">
        <w:rPr>
          <w:rFonts w:ascii="Times New Roman" w:hAnsi="Times New Roman" w:cs="Times New Roman"/>
          <w:sz w:val="18"/>
          <w:szCs w:val="18"/>
          <w:lang w:val="en-US"/>
        </w:rPr>
        <w:t xml:space="preserve">, A., Eriksson, H., &amp; </w:t>
      </w:r>
      <w:proofErr w:type="spellStart"/>
      <w:r w:rsidRPr="00122A9B">
        <w:rPr>
          <w:rFonts w:ascii="Times New Roman" w:hAnsi="Times New Roman" w:cs="Times New Roman"/>
          <w:sz w:val="18"/>
          <w:szCs w:val="18"/>
          <w:lang w:val="en-US"/>
        </w:rPr>
        <w:t>Wilhelmsen</w:t>
      </w:r>
      <w:proofErr w:type="spellEnd"/>
      <w:r w:rsidRPr="00122A9B">
        <w:rPr>
          <w:rFonts w:ascii="Times New Roman" w:hAnsi="Times New Roman" w:cs="Times New Roman"/>
          <w:sz w:val="18"/>
          <w:szCs w:val="18"/>
          <w:lang w:val="en-US"/>
        </w:rPr>
        <w:t xml:space="preserve">, L. (2001). Optimal risk factors in the population: Prognosis, prevalence, and secular trends; data from </w:t>
      </w:r>
      <w:proofErr w:type="spellStart"/>
      <w:proofErr w:type="gramStart"/>
      <w:r w:rsidRPr="00122A9B">
        <w:rPr>
          <w:rFonts w:ascii="Times New Roman" w:hAnsi="Times New Roman" w:cs="Times New Roman"/>
          <w:sz w:val="18"/>
          <w:szCs w:val="18"/>
          <w:lang w:val="en-US"/>
        </w:rPr>
        <w:t>goteborg</w:t>
      </w:r>
      <w:proofErr w:type="spellEnd"/>
      <w:proofErr w:type="gramEnd"/>
      <w:r w:rsidRPr="00122A9B">
        <w:rPr>
          <w:rFonts w:ascii="Times New Roman" w:hAnsi="Times New Roman" w:cs="Times New Roman"/>
          <w:sz w:val="18"/>
          <w:szCs w:val="18"/>
          <w:lang w:val="en-US"/>
        </w:rPr>
        <w:t xml:space="preserve"> population studies. </w:t>
      </w:r>
      <w:r w:rsidRPr="00122A9B">
        <w:rPr>
          <w:rFonts w:ascii="Times New Roman" w:hAnsi="Times New Roman" w:cs="Times New Roman"/>
          <w:i/>
          <w:iCs/>
          <w:sz w:val="18"/>
          <w:szCs w:val="18"/>
          <w:lang w:val="en-US"/>
        </w:rPr>
        <w:t>European Heart Journal, 22</w:t>
      </w:r>
      <w:r w:rsidRPr="00122A9B">
        <w:rPr>
          <w:rFonts w:ascii="Times New Roman" w:hAnsi="Times New Roman" w:cs="Times New Roman"/>
          <w:sz w:val="18"/>
          <w:szCs w:val="18"/>
          <w:lang w:val="en-US"/>
        </w:rPr>
        <w:t>(2), 136-144. doi:10.1053/euhj.2000.2179</w:t>
      </w:r>
    </w:p>
    <w:p w:rsidR="00C12824" w:rsidRPr="00DB7784" w:rsidRDefault="00A018FA" w:rsidP="00C12824">
      <w:pPr>
        <w:pStyle w:val="ListParagraph"/>
        <w:numPr>
          <w:ilvl w:val="0"/>
          <w:numId w:val="15"/>
        </w:numPr>
        <w:spacing w:after="0" w:line="100" w:lineRule="atLeast"/>
        <w:rPr>
          <w:sz w:val="18"/>
          <w:szCs w:val="18"/>
        </w:rPr>
      </w:pPr>
      <w:bookmarkStart w:id="45" w:name="stamfer"/>
      <w:bookmarkEnd w:id="45"/>
      <w:proofErr w:type="spellStart"/>
      <w:r w:rsidRPr="00122A9B">
        <w:rPr>
          <w:rFonts w:ascii="Times New Roman" w:hAnsi="Times New Roman"/>
          <w:sz w:val="18"/>
          <w:szCs w:val="18"/>
          <w:lang w:val="sv-SE"/>
        </w:rPr>
        <w:t>Stamfer</w:t>
      </w:r>
      <w:proofErr w:type="spellEnd"/>
      <w:r w:rsidRPr="00122A9B">
        <w:rPr>
          <w:rFonts w:ascii="Times New Roman" w:hAnsi="Times New Roman"/>
          <w:sz w:val="18"/>
          <w:szCs w:val="18"/>
          <w:lang w:val="sv-SE"/>
        </w:rPr>
        <w:t xml:space="preserve">, M. J., Hu, F. B., Manson, J. E., </w:t>
      </w:r>
      <w:proofErr w:type="spellStart"/>
      <w:r w:rsidRPr="00122A9B">
        <w:rPr>
          <w:rFonts w:ascii="Times New Roman" w:hAnsi="Times New Roman"/>
          <w:sz w:val="18"/>
          <w:szCs w:val="18"/>
          <w:lang w:val="sv-SE"/>
        </w:rPr>
        <w:t>Rimm</w:t>
      </w:r>
      <w:proofErr w:type="spellEnd"/>
      <w:r w:rsidRPr="00122A9B">
        <w:rPr>
          <w:rFonts w:ascii="Times New Roman" w:hAnsi="Times New Roman"/>
          <w:sz w:val="18"/>
          <w:szCs w:val="18"/>
          <w:lang w:val="sv-SE"/>
        </w:rPr>
        <w:t xml:space="preserve">, E. B., &amp; </w:t>
      </w:r>
      <w:proofErr w:type="spellStart"/>
      <w:r w:rsidRPr="00122A9B">
        <w:rPr>
          <w:rFonts w:ascii="Times New Roman" w:hAnsi="Times New Roman"/>
          <w:sz w:val="18"/>
          <w:szCs w:val="18"/>
          <w:lang w:val="sv-SE"/>
        </w:rPr>
        <w:t>Willett</w:t>
      </w:r>
      <w:proofErr w:type="spellEnd"/>
      <w:r w:rsidRPr="00122A9B">
        <w:rPr>
          <w:rFonts w:ascii="Times New Roman" w:hAnsi="Times New Roman"/>
          <w:sz w:val="18"/>
          <w:szCs w:val="18"/>
          <w:lang w:val="sv-SE"/>
        </w:rPr>
        <w:t xml:space="preserve">, W. C. (2000). </w:t>
      </w:r>
      <w:r w:rsidRPr="00122A9B">
        <w:rPr>
          <w:rFonts w:ascii="Times New Roman" w:hAnsi="Times New Roman"/>
          <w:sz w:val="18"/>
          <w:szCs w:val="18"/>
        </w:rPr>
        <w:t xml:space="preserve">Primary prevention of coronary heart disease in women through diet and lifestyle. </w:t>
      </w:r>
      <w:r w:rsidRPr="00122A9B">
        <w:rPr>
          <w:rFonts w:ascii="Times New Roman" w:hAnsi="Times New Roman"/>
          <w:i/>
          <w:iCs/>
          <w:sz w:val="18"/>
          <w:szCs w:val="18"/>
        </w:rPr>
        <w:t>The New England Journal of Medicine, 343</w:t>
      </w:r>
      <w:r w:rsidR="00155E17">
        <w:rPr>
          <w:rFonts w:ascii="Times New Roman" w:hAnsi="Times New Roman"/>
          <w:sz w:val="18"/>
          <w:szCs w:val="18"/>
        </w:rPr>
        <w:t>(1), 16-22</w:t>
      </w:r>
    </w:p>
    <w:sectPr w:rsidR="00C12824" w:rsidRPr="00DB7784" w:rsidSect="00D6791A">
      <w:headerReference w:type="even" r:id="rId12"/>
      <w:headerReference w:type="default" r:id="rId13"/>
      <w:pgSz w:w="11906" w:h="16838" w:code="9"/>
      <w:pgMar w:top="2948" w:right="2495" w:bottom="2948" w:left="2495" w:header="238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9F9" w:rsidRDefault="005F19F9">
      <w:r>
        <w:separator/>
      </w:r>
    </w:p>
  </w:endnote>
  <w:endnote w:type="continuationSeparator" w:id="0">
    <w:p w:rsidR="005F19F9" w:rsidRDefault="005F1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9F9" w:rsidRDefault="005F19F9" w:rsidP="00895F20">
      <w:pPr>
        <w:ind w:firstLine="0"/>
      </w:pPr>
      <w:r>
        <w:separator/>
      </w:r>
    </w:p>
  </w:footnote>
  <w:footnote w:type="continuationSeparator" w:id="0">
    <w:p w:rsidR="005F19F9" w:rsidRDefault="005F19F9" w:rsidP="00895F20">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C6" w:rsidRPr="00656155" w:rsidRDefault="00AB2019" w:rsidP="007608F0">
    <w:pPr>
      <w:pStyle w:val="runninghead-left"/>
      <w:rPr>
        <w:lang w:val="de-DE"/>
      </w:rPr>
    </w:pPr>
    <w:r w:rsidRPr="007608F0">
      <w:rPr>
        <w:rStyle w:val="PageNumber"/>
      </w:rPr>
      <w:fldChar w:fldCharType="begin"/>
    </w:r>
    <w:r w:rsidR="00BB35C6" w:rsidRPr="007608F0">
      <w:rPr>
        <w:rStyle w:val="PageNumber"/>
        <w:lang w:val="de-DE"/>
      </w:rPr>
      <w:instrText xml:space="preserve"> PAGE </w:instrText>
    </w:r>
    <w:r w:rsidRPr="007608F0">
      <w:rPr>
        <w:rStyle w:val="PageNumber"/>
      </w:rPr>
      <w:fldChar w:fldCharType="separate"/>
    </w:r>
    <w:r w:rsidR="00C256F5">
      <w:rPr>
        <w:rStyle w:val="PageNumber"/>
        <w:noProof/>
        <w:lang w:val="de-DE"/>
      </w:rPr>
      <w:t>8</w:t>
    </w:r>
    <w:r w:rsidRPr="007608F0">
      <w:rPr>
        <w:rStyle w:val="PageNumber"/>
      </w:rPr>
      <w:fldChar w:fldCharType="end"/>
    </w:r>
    <w:r w:rsidR="00BB35C6" w:rsidRPr="007608F0">
      <w:rPr>
        <w:rStyle w:val="PageNumber"/>
        <w:spacing w:val="480"/>
        <w:lang w:val="de-DE"/>
      </w:rPr>
      <w:t xml:space="preserve"> </w:t>
    </w:r>
    <w:r>
      <w:fldChar w:fldCharType="begin"/>
    </w:r>
    <w:r w:rsidR="00BB35C6" w:rsidRPr="00656155">
      <w:rPr>
        <w:lang w:val="de-DE"/>
      </w:rPr>
      <w:instrText xml:space="preserve"> STYLEREF  author  \* MERGEFORMAT </w:instrText>
    </w:r>
    <w:r>
      <w:fldChar w:fldCharType="separate"/>
    </w:r>
    <w:r w:rsidR="00C256F5" w:rsidRPr="00C256F5">
      <w:rPr>
        <w:b/>
        <w:bCs/>
        <w:noProof/>
      </w:rPr>
      <w:t>Ronald Otim</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C6" w:rsidRPr="007608F0" w:rsidRDefault="00AB2019" w:rsidP="007608F0">
    <w:pPr>
      <w:pStyle w:val="runninghead-right"/>
    </w:pPr>
    <w:r>
      <w:fldChar w:fldCharType="begin"/>
    </w:r>
    <w:r w:rsidR="00BB35C6" w:rsidRPr="00656155">
      <w:rPr>
        <w:lang w:val="de-DE"/>
      </w:rPr>
      <w:instrText xml:space="preserve"> STYLEREF  title  \* MERGEFORMAT </w:instrText>
    </w:r>
    <w:r>
      <w:fldChar w:fldCharType="separate"/>
    </w:r>
    <w:r w:rsidR="003C55E8" w:rsidRPr="003C55E8">
      <w:rPr>
        <w:b/>
        <w:bCs w:val="0"/>
        <w:noProof/>
      </w:rPr>
      <w:t>Understanding the Needs of Cardiac-patients Towards E-health Services</w:t>
    </w:r>
    <w:r>
      <w:fldChar w:fldCharType="end"/>
    </w:r>
    <w:r w:rsidR="00BB35C6" w:rsidRPr="00B02D5D">
      <w:rPr>
        <w:rStyle w:val="PageNumber"/>
        <w:lang w:val="de-DE"/>
      </w:rPr>
      <w:t xml:space="preserve"> </w:t>
    </w:r>
    <w:r w:rsidR="00BB35C6" w:rsidRPr="007608F0">
      <w:rPr>
        <w:rStyle w:val="PageNumber"/>
        <w:spacing w:val="480"/>
        <w:lang w:val="de-DE"/>
      </w:rPr>
      <w:t xml:space="preserve"> </w:t>
    </w:r>
    <w:r w:rsidRPr="007608F0">
      <w:rPr>
        <w:rStyle w:val="PageNumber"/>
      </w:rPr>
      <w:fldChar w:fldCharType="begin"/>
    </w:r>
    <w:r w:rsidR="00BB35C6" w:rsidRPr="007608F0">
      <w:rPr>
        <w:rStyle w:val="PageNumber"/>
        <w:lang w:val="de-DE"/>
      </w:rPr>
      <w:instrText xml:space="preserve"> PAGE </w:instrText>
    </w:r>
    <w:r w:rsidRPr="007608F0">
      <w:rPr>
        <w:rStyle w:val="PageNumber"/>
      </w:rPr>
      <w:fldChar w:fldCharType="separate"/>
    </w:r>
    <w:r w:rsidR="003C55E8">
      <w:rPr>
        <w:rStyle w:val="PageNumber"/>
        <w:noProof/>
        <w:lang w:val="de-DE"/>
      </w:rPr>
      <w:t>7</w:t>
    </w:r>
    <w:r w:rsidRPr="007608F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68EE24"/>
    <w:lvl w:ilvl="0">
      <w:start w:val="1"/>
      <w:numFmt w:val="decimal"/>
      <w:lvlText w:val="%1."/>
      <w:lvlJc w:val="left"/>
      <w:pPr>
        <w:tabs>
          <w:tab w:val="num" w:pos="1492"/>
        </w:tabs>
        <w:ind w:left="1492" w:hanging="360"/>
      </w:pPr>
    </w:lvl>
  </w:abstractNum>
  <w:abstractNum w:abstractNumId="1">
    <w:nsid w:val="FFFFFF7D"/>
    <w:multiLevelType w:val="singleLevel"/>
    <w:tmpl w:val="059C6C3E"/>
    <w:lvl w:ilvl="0">
      <w:start w:val="1"/>
      <w:numFmt w:val="decimal"/>
      <w:lvlText w:val="%1."/>
      <w:lvlJc w:val="left"/>
      <w:pPr>
        <w:tabs>
          <w:tab w:val="num" w:pos="1209"/>
        </w:tabs>
        <w:ind w:left="1209" w:hanging="360"/>
      </w:pPr>
    </w:lvl>
  </w:abstractNum>
  <w:abstractNum w:abstractNumId="2">
    <w:nsid w:val="FFFFFF7E"/>
    <w:multiLevelType w:val="singleLevel"/>
    <w:tmpl w:val="28384A6C"/>
    <w:lvl w:ilvl="0">
      <w:start w:val="1"/>
      <w:numFmt w:val="decimal"/>
      <w:lvlText w:val="%1."/>
      <w:lvlJc w:val="left"/>
      <w:pPr>
        <w:tabs>
          <w:tab w:val="num" w:pos="926"/>
        </w:tabs>
        <w:ind w:left="926" w:hanging="360"/>
      </w:pPr>
    </w:lvl>
  </w:abstractNum>
  <w:abstractNum w:abstractNumId="3">
    <w:nsid w:val="FFFFFF7F"/>
    <w:multiLevelType w:val="singleLevel"/>
    <w:tmpl w:val="70B8D108"/>
    <w:lvl w:ilvl="0">
      <w:start w:val="1"/>
      <w:numFmt w:val="decimal"/>
      <w:lvlText w:val="%1."/>
      <w:lvlJc w:val="left"/>
      <w:pPr>
        <w:tabs>
          <w:tab w:val="num" w:pos="643"/>
        </w:tabs>
        <w:ind w:left="643" w:hanging="360"/>
      </w:pPr>
    </w:lvl>
  </w:abstractNum>
  <w:abstractNum w:abstractNumId="4">
    <w:nsid w:val="FFFFFF80"/>
    <w:multiLevelType w:val="singleLevel"/>
    <w:tmpl w:val="D4B8345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82F5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6A289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10C5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9829140"/>
    <w:lvl w:ilvl="0">
      <w:start w:val="1"/>
      <w:numFmt w:val="decimal"/>
      <w:lvlText w:val="%1."/>
      <w:lvlJc w:val="left"/>
      <w:pPr>
        <w:tabs>
          <w:tab w:val="num" w:pos="360"/>
        </w:tabs>
        <w:ind w:left="360" w:hanging="360"/>
      </w:pPr>
    </w:lvl>
  </w:abstractNum>
  <w:abstractNum w:abstractNumId="9">
    <w:nsid w:val="FFFFFF89"/>
    <w:multiLevelType w:val="singleLevel"/>
    <w:tmpl w:val="71BE0856"/>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multilevel"/>
    <w:tmpl w:val="4162D350"/>
    <w:name w:val="WWNum2"/>
    <w:lvl w:ilvl="0">
      <w:start w:val="1"/>
      <w:numFmt w:val="decimal"/>
      <w:lvlText w:val="%1."/>
      <w:lvlJc w:val="right"/>
      <w:pPr>
        <w:tabs>
          <w:tab w:val="num" w:pos="0"/>
        </w:tabs>
        <w:ind w:left="502" w:hanging="360"/>
      </w:pPr>
      <w:rPr>
        <w:sz w:val="18"/>
        <w:szCs w:val="18"/>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1">
    <w:nsid w:val="05D43929"/>
    <w:multiLevelType w:val="hybridMultilevel"/>
    <w:tmpl w:val="E32E169C"/>
    <w:lvl w:ilvl="0" w:tplc="69C65DD4">
      <w:start w:val="1"/>
      <w:numFmt w:val="bullet"/>
      <w:pStyle w:val="dashitem"/>
      <w:lvlText w:val="─"/>
      <w:lvlJc w:val="left"/>
      <w:pPr>
        <w:tabs>
          <w:tab w:val="num" w:pos="454"/>
        </w:tabs>
        <w:ind w:left="454" w:hanging="227"/>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1751252D"/>
    <w:multiLevelType w:val="hybridMultilevel"/>
    <w:tmpl w:val="B02E4590"/>
    <w:lvl w:ilvl="0" w:tplc="E0943A4E">
      <w:start w:val="1"/>
      <w:numFmt w:val="decimal"/>
      <w:pStyle w:val="numbereditem"/>
      <w:lvlText w:val="%1."/>
      <w:lvlJc w:val="left"/>
      <w:pPr>
        <w:tabs>
          <w:tab w:val="num" w:pos="227"/>
        </w:tabs>
        <w:ind w:left="227" w:hanging="22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nsid w:val="3253626E"/>
    <w:multiLevelType w:val="hybridMultilevel"/>
    <w:tmpl w:val="5BEC08B2"/>
    <w:lvl w:ilvl="0" w:tplc="F872F310">
      <w:start w:val="1"/>
      <w:numFmt w:val="bullet"/>
      <w:pStyle w:val="bulletitem"/>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514513F3"/>
    <w:multiLevelType w:val="multilevel"/>
    <w:tmpl w:val="3C2834BA"/>
    <w:lvl w:ilvl="0">
      <w:start w:val="1"/>
      <w:numFmt w:val="decimal"/>
      <w:pStyle w:val="Heading1"/>
      <w:lvlText w:val="%1"/>
      <w:lvlJc w:val="left"/>
      <w:pPr>
        <w:tabs>
          <w:tab w:val="num" w:pos="454"/>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3"/>
  </w:num>
  <w:num w:numId="2">
    <w:abstractNumId w:val="11"/>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ED2"/>
    <w:rsid w:val="0000056A"/>
    <w:rsid w:val="00001D94"/>
    <w:rsid w:val="000058CD"/>
    <w:rsid w:val="00006405"/>
    <w:rsid w:val="00006414"/>
    <w:rsid w:val="00007F40"/>
    <w:rsid w:val="00015441"/>
    <w:rsid w:val="00025D8F"/>
    <w:rsid w:val="00026626"/>
    <w:rsid w:val="0002741A"/>
    <w:rsid w:val="000309B7"/>
    <w:rsid w:val="00030E3E"/>
    <w:rsid w:val="0003135A"/>
    <w:rsid w:val="00034555"/>
    <w:rsid w:val="00040402"/>
    <w:rsid w:val="0004696A"/>
    <w:rsid w:val="00055373"/>
    <w:rsid w:val="0005696A"/>
    <w:rsid w:val="000569E7"/>
    <w:rsid w:val="000740BE"/>
    <w:rsid w:val="0007498B"/>
    <w:rsid w:val="000770A0"/>
    <w:rsid w:val="0008374A"/>
    <w:rsid w:val="00090710"/>
    <w:rsid w:val="00090731"/>
    <w:rsid w:val="000927C5"/>
    <w:rsid w:val="00092FA6"/>
    <w:rsid w:val="000934BA"/>
    <w:rsid w:val="00094656"/>
    <w:rsid w:val="00095E76"/>
    <w:rsid w:val="00096EFC"/>
    <w:rsid w:val="00097A55"/>
    <w:rsid w:val="00097B73"/>
    <w:rsid w:val="000A2E55"/>
    <w:rsid w:val="000B1E82"/>
    <w:rsid w:val="000B2266"/>
    <w:rsid w:val="000B7E4C"/>
    <w:rsid w:val="000C006D"/>
    <w:rsid w:val="000C04F0"/>
    <w:rsid w:val="000C4C8F"/>
    <w:rsid w:val="000D017B"/>
    <w:rsid w:val="000D11AE"/>
    <w:rsid w:val="000D16FA"/>
    <w:rsid w:val="000D3597"/>
    <w:rsid w:val="000D5B3A"/>
    <w:rsid w:val="000D6D27"/>
    <w:rsid w:val="000E071F"/>
    <w:rsid w:val="000F0DC5"/>
    <w:rsid w:val="000F4747"/>
    <w:rsid w:val="000F663A"/>
    <w:rsid w:val="000F782C"/>
    <w:rsid w:val="00104039"/>
    <w:rsid w:val="00107D0E"/>
    <w:rsid w:val="00117CC9"/>
    <w:rsid w:val="00120D79"/>
    <w:rsid w:val="00122A9B"/>
    <w:rsid w:val="001237F9"/>
    <w:rsid w:val="0012607B"/>
    <w:rsid w:val="00130763"/>
    <w:rsid w:val="0013193E"/>
    <w:rsid w:val="001362F0"/>
    <w:rsid w:val="0013666A"/>
    <w:rsid w:val="00145AF7"/>
    <w:rsid w:val="001512E1"/>
    <w:rsid w:val="00155858"/>
    <w:rsid w:val="00155E17"/>
    <w:rsid w:val="00162CC8"/>
    <w:rsid w:val="00163AF4"/>
    <w:rsid w:val="00164D7E"/>
    <w:rsid w:val="0016678D"/>
    <w:rsid w:val="00172752"/>
    <w:rsid w:val="00172A1B"/>
    <w:rsid w:val="00185973"/>
    <w:rsid w:val="00187E43"/>
    <w:rsid w:val="0019019D"/>
    <w:rsid w:val="00190935"/>
    <w:rsid w:val="00191F4C"/>
    <w:rsid w:val="00191F66"/>
    <w:rsid w:val="00197686"/>
    <w:rsid w:val="001A005B"/>
    <w:rsid w:val="001A0E09"/>
    <w:rsid w:val="001A5B3F"/>
    <w:rsid w:val="001B255B"/>
    <w:rsid w:val="001B4547"/>
    <w:rsid w:val="001B4A7C"/>
    <w:rsid w:val="001C65FF"/>
    <w:rsid w:val="001D3E27"/>
    <w:rsid w:val="001D53EB"/>
    <w:rsid w:val="001E21AD"/>
    <w:rsid w:val="001F5439"/>
    <w:rsid w:val="00204E89"/>
    <w:rsid w:val="00205ED7"/>
    <w:rsid w:val="00210248"/>
    <w:rsid w:val="00210DB8"/>
    <w:rsid w:val="0021134D"/>
    <w:rsid w:val="00213A7D"/>
    <w:rsid w:val="002144F6"/>
    <w:rsid w:val="00214AC2"/>
    <w:rsid w:val="002224E1"/>
    <w:rsid w:val="00226E54"/>
    <w:rsid w:val="00227960"/>
    <w:rsid w:val="0023086D"/>
    <w:rsid w:val="00230C00"/>
    <w:rsid w:val="0023104F"/>
    <w:rsid w:val="00231803"/>
    <w:rsid w:val="002354AE"/>
    <w:rsid w:val="0024075B"/>
    <w:rsid w:val="00240D33"/>
    <w:rsid w:val="0024529B"/>
    <w:rsid w:val="002542EE"/>
    <w:rsid w:val="002639D9"/>
    <w:rsid w:val="00264407"/>
    <w:rsid w:val="00270386"/>
    <w:rsid w:val="0027411A"/>
    <w:rsid w:val="0027506C"/>
    <w:rsid w:val="002823FC"/>
    <w:rsid w:val="00285D79"/>
    <w:rsid w:val="0029157B"/>
    <w:rsid w:val="00296CF1"/>
    <w:rsid w:val="002A0991"/>
    <w:rsid w:val="002A4602"/>
    <w:rsid w:val="002A4A69"/>
    <w:rsid w:val="002A56B5"/>
    <w:rsid w:val="002B406E"/>
    <w:rsid w:val="002B53C3"/>
    <w:rsid w:val="002B66F5"/>
    <w:rsid w:val="002B7863"/>
    <w:rsid w:val="002C110C"/>
    <w:rsid w:val="002D34CD"/>
    <w:rsid w:val="002E323E"/>
    <w:rsid w:val="002E36AF"/>
    <w:rsid w:val="002E5AD3"/>
    <w:rsid w:val="002E6BA4"/>
    <w:rsid w:val="002F04A6"/>
    <w:rsid w:val="002F3CD1"/>
    <w:rsid w:val="002F3D2A"/>
    <w:rsid w:val="002F6F1D"/>
    <w:rsid w:val="00305345"/>
    <w:rsid w:val="00307282"/>
    <w:rsid w:val="00307D1B"/>
    <w:rsid w:val="003127B4"/>
    <w:rsid w:val="0031466D"/>
    <w:rsid w:val="00316E8F"/>
    <w:rsid w:val="0033137A"/>
    <w:rsid w:val="0033273A"/>
    <w:rsid w:val="00334C04"/>
    <w:rsid w:val="00341AEA"/>
    <w:rsid w:val="00341BE1"/>
    <w:rsid w:val="00341F67"/>
    <w:rsid w:val="0034544E"/>
    <w:rsid w:val="00346200"/>
    <w:rsid w:val="00346BA8"/>
    <w:rsid w:val="0035112D"/>
    <w:rsid w:val="00357F9E"/>
    <w:rsid w:val="003606CA"/>
    <w:rsid w:val="0036104B"/>
    <w:rsid w:val="00362269"/>
    <w:rsid w:val="003633D4"/>
    <w:rsid w:val="00364968"/>
    <w:rsid w:val="003655E1"/>
    <w:rsid w:val="00371063"/>
    <w:rsid w:val="00372CA7"/>
    <w:rsid w:val="00376180"/>
    <w:rsid w:val="00377276"/>
    <w:rsid w:val="00377424"/>
    <w:rsid w:val="00394942"/>
    <w:rsid w:val="003949F3"/>
    <w:rsid w:val="003A3A01"/>
    <w:rsid w:val="003A3CD8"/>
    <w:rsid w:val="003B0216"/>
    <w:rsid w:val="003B13D1"/>
    <w:rsid w:val="003B2F07"/>
    <w:rsid w:val="003B33F7"/>
    <w:rsid w:val="003B59A0"/>
    <w:rsid w:val="003B7599"/>
    <w:rsid w:val="003C1A34"/>
    <w:rsid w:val="003C4911"/>
    <w:rsid w:val="003C55E8"/>
    <w:rsid w:val="003C5BCA"/>
    <w:rsid w:val="003D5959"/>
    <w:rsid w:val="003D6DAC"/>
    <w:rsid w:val="003E081B"/>
    <w:rsid w:val="003E2A5E"/>
    <w:rsid w:val="003E3032"/>
    <w:rsid w:val="003E5A23"/>
    <w:rsid w:val="003F185F"/>
    <w:rsid w:val="003F1DCF"/>
    <w:rsid w:val="003F3486"/>
    <w:rsid w:val="003F4765"/>
    <w:rsid w:val="003F65A6"/>
    <w:rsid w:val="00400A90"/>
    <w:rsid w:val="00410D9A"/>
    <w:rsid w:val="00414563"/>
    <w:rsid w:val="0041626B"/>
    <w:rsid w:val="0042042E"/>
    <w:rsid w:val="00423551"/>
    <w:rsid w:val="00423F1B"/>
    <w:rsid w:val="004246CC"/>
    <w:rsid w:val="00425878"/>
    <w:rsid w:val="00426C62"/>
    <w:rsid w:val="0042772B"/>
    <w:rsid w:val="00433441"/>
    <w:rsid w:val="00435214"/>
    <w:rsid w:val="00435D07"/>
    <w:rsid w:val="00436948"/>
    <w:rsid w:val="0043737C"/>
    <w:rsid w:val="00442A6C"/>
    <w:rsid w:val="004435BA"/>
    <w:rsid w:val="00444190"/>
    <w:rsid w:val="00445757"/>
    <w:rsid w:val="00453C76"/>
    <w:rsid w:val="00454DD4"/>
    <w:rsid w:val="00456287"/>
    <w:rsid w:val="004654A9"/>
    <w:rsid w:val="004705AF"/>
    <w:rsid w:val="004712F9"/>
    <w:rsid w:val="00471B63"/>
    <w:rsid w:val="0047305E"/>
    <w:rsid w:val="00473617"/>
    <w:rsid w:val="00476386"/>
    <w:rsid w:val="00477F90"/>
    <w:rsid w:val="00484DD3"/>
    <w:rsid w:val="00486D71"/>
    <w:rsid w:val="00490795"/>
    <w:rsid w:val="004918B5"/>
    <w:rsid w:val="004956C3"/>
    <w:rsid w:val="00495761"/>
    <w:rsid w:val="00497AD6"/>
    <w:rsid w:val="004A5240"/>
    <w:rsid w:val="004C18F3"/>
    <w:rsid w:val="004C20E7"/>
    <w:rsid w:val="004C2656"/>
    <w:rsid w:val="004C2812"/>
    <w:rsid w:val="004D189F"/>
    <w:rsid w:val="004D49E8"/>
    <w:rsid w:val="004D4E83"/>
    <w:rsid w:val="004D5458"/>
    <w:rsid w:val="004D6665"/>
    <w:rsid w:val="004D7C52"/>
    <w:rsid w:val="004E0C9D"/>
    <w:rsid w:val="004E57AF"/>
    <w:rsid w:val="004F16B4"/>
    <w:rsid w:val="004F5315"/>
    <w:rsid w:val="004F6F74"/>
    <w:rsid w:val="00500895"/>
    <w:rsid w:val="005010B4"/>
    <w:rsid w:val="00501B8C"/>
    <w:rsid w:val="0050369B"/>
    <w:rsid w:val="00504743"/>
    <w:rsid w:val="00506913"/>
    <w:rsid w:val="00511908"/>
    <w:rsid w:val="00512421"/>
    <w:rsid w:val="0051658B"/>
    <w:rsid w:val="00521BC8"/>
    <w:rsid w:val="0052599C"/>
    <w:rsid w:val="00531E07"/>
    <w:rsid w:val="0053704E"/>
    <w:rsid w:val="0053710F"/>
    <w:rsid w:val="005377DD"/>
    <w:rsid w:val="005438BE"/>
    <w:rsid w:val="00564ED7"/>
    <w:rsid w:val="00565809"/>
    <w:rsid w:val="00571515"/>
    <w:rsid w:val="00576213"/>
    <w:rsid w:val="005808CB"/>
    <w:rsid w:val="005846B6"/>
    <w:rsid w:val="00584C20"/>
    <w:rsid w:val="00585E34"/>
    <w:rsid w:val="00585E82"/>
    <w:rsid w:val="005905D6"/>
    <w:rsid w:val="00591219"/>
    <w:rsid w:val="00593365"/>
    <w:rsid w:val="005A2E29"/>
    <w:rsid w:val="005A5F79"/>
    <w:rsid w:val="005B0EF1"/>
    <w:rsid w:val="005B32AC"/>
    <w:rsid w:val="005B3D33"/>
    <w:rsid w:val="005C30CE"/>
    <w:rsid w:val="005C70FB"/>
    <w:rsid w:val="005D172C"/>
    <w:rsid w:val="005E026B"/>
    <w:rsid w:val="005E316C"/>
    <w:rsid w:val="005E6CDE"/>
    <w:rsid w:val="005F19F9"/>
    <w:rsid w:val="005F330E"/>
    <w:rsid w:val="005F4EB3"/>
    <w:rsid w:val="005F7A9B"/>
    <w:rsid w:val="00600259"/>
    <w:rsid w:val="00604BA8"/>
    <w:rsid w:val="006052E9"/>
    <w:rsid w:val="0060549A"/>
    <w:rsid w:val="0061213E"/>
    <w:rsid w:val="0061522E"/>
    <w:rsid w:val="00616817"/>
    <w:rsid w:val="006258CB"/>
    <w:rsid w:val="006259CC"/>
    <w:rsid w:val="00625C35"/>
    <w:rsid w:val="00625C3B"/>
    <w:rsid w:val="00627D6A"/>
    <w:rsid w:val="00631A9F"/>
    <w:rsid w:val="00631FBA"/>
    <w:rsid w:val="00637DFE"/>
    <w:rsid w:val="00642073"/>
    <w:rsid w:val="00645AEF"/>
    <w:rsid w:val="006469B8"/>
    <w:rsid w:val="00650CEB"/>
    <w:rsid w:val="00652AE1"/>
    <w:rsid w:val="00653A1B"/>
    <w:rsid w:val="0065405B"/>
    <w:rsid w:val="00656155"/>
    <w:rsid w:val="0066250C"/>
    <w:rsid w:val="006713CE"/>
    <w:rsid w:val="00673747"/>
    <w:rsid w:val="00674CEB"/>
    <w:rsid w:val="006750C2"/>
    <w:rsid w:val="006778FD"/>
    <w:rsid w:val="0068057D"/>
    <w:rsid w:val="006856F2"/>
    <w:rsid w:val="00690F07"/>
    <w:rsid w:val="00697E1D"/>
    <w:rsid w:val="006A0539"/>
    <w:rsid w:val="006A1D3F"/>
    <w:rsid w:val="006A5D0F"/>
    <w:rsid w:val="006A645F"/>
    <w:rsid w:val="006B184A"/>
    <w:rsid w:val="006C0AD3"/>
    <w:rsid w:val="006C74CC"/>
    <w:rsid w:val="006D63CD"/>
    <w:rsid w:val="006E031A"/>
    <w:rsid w:val="006F077C"/>
    <w:rsid w:val="006F07AD"/>
    <w:rsid w:val="006F1F04"/>
    <w:rsid w:val="006F257F"/>
    <w:rsid w:val="007027E6"/>
    <w:rsid w:val="0070371D"/>
    <w:rsid w:val="00706A12"/>
    <w:rsid w:val="00714E9D"/>
    <w:rsid w:val="00722FCD"/>
    <w:rsid w:val="00726A40"/>
    <w:rsid w:val="00726F80"/>
    <w:rsid w:val="007334E8"/>
    <w:rsid w:val="00735682"/>
    <w:rsid w:val="00735B1B"/>
    <w:rsid w:val="00736D70"/>
    <w:rsid w:val="00743778"/>
    <w:rsid w:val="0074633C"/>
    <w:rsid w:val="0074741C"/>
    <w:rsid w:val="00750E7D"/>
    <w:rsid w:val="007569F6"/>
    <w:rsid w:val="007608F0"/>
    <w:rsid w:val="00761635"/>
    <w:rsid w:val="007626F0"/>
    <w:rsid w:val="0076605E"/>
    <w:rsid w:val="00775796"/>
    <w:rsid w:val="00780C26"/>
    <w:rsid w:val="00780F47"/>
    <w:rsid w:val="00791F63"/>
    <w:rsid w:val="007945FB"/>
    <w:rsid w:val="007A08F7"/>
    <w:rsid w:val="007A3249"/>
    <w:rsid w:val="007A52AC"/>
    <w:rsid w:val="007B0F0C"/>
    <w:rsid w:val="007C1B8F"/>
    <w:rsid w:val="007C7941"/>
    <w:rsid w:val="007D0A21"/>
    <w:rsid w:val="007D1350"/>
    <w:rsid w:val="007D25EC"/>
    <w:rsid w:val="007D2DE7"/>
    <w:rsid w:val="007D3CBB"/>
    <w:rsid w:val="007E0352"/>
    <w:rsid w:val="007F3BF6"/>
    <w:rsid w:val="00807BBC"/>
    <w:rsid w:val="00810F00"/>
    <w:rsid w:val="0081281B"/>
    <w:rsid w:val="008141F8"/>
    <w:rsid w:val="0081646B"/>
    <w:rsid w:val="008175BD"/>
    <w:rsid w:val="00831B2C"/>
    <w:rsid w:val="008338A5"/>
    <w:rsid w:val="0083409A"/>
    <w:rsid w:val="00837AB8"/>
    <w:rsid w:val="0084658F"/>
    <w:rsid w:val="00850810"/>
    <w:rsid w:val="00852E68"/>
    <w:rsid w:val="00860063"/>
    <w:rsid w:val="00871A19"/>
    <w:rsid w:val="00872347"/>
    <w:rsid w:val="00873219"/>
    <w:rsid w:val="00873A48"/>
    <w:rsid w:val="008761A6"/>
    <w:rsid w:val="00877060"/>
    <w:rsid w:val="00885E0B"/>
    <w:rsid w:val="008940AB"/>
    <w:rsid w:val="008946C9"/>
    <w:rsid w:val="00895F20"/>
    <w:rsid w:val="008A1ED2"/>
    <w:rsid w:val="008A281F"/>
    <w:rsid w:val="008A7007"/>
    <w:rsid w:val="008A7B46"/>
    <w:rsid w:val="008B02EB"/>
    <w:rsid w:val="008B1558"/>
    <w:rsid w:val="008B225D"/>
    <w:rsid w:val="008B25C8"/>
    <w:rsid w:val="008B40E2"/>
    <w:rsid w:val="008B42D1"/>
    <w:rsid w:val="008B4C1F"/>
    <w:rsid w:val="008B50BD"/>
    <w:rsid w:val="008B50BF"/>
    <w:rsid w:val="008B5349"/>
    <w:rsid w:val="008B6639"/>
    <w:rsid w:val="008B6F5F"/>
    <w:rsid w:val="008C1CDA"/>
    <w:rsid w:val="008C511A"/>
    <w:rsid w:val="008C6347"/>
    <w:rsid w:val="008C6548"/>
    <w:rsid w:val="008D00D5"/>
    <w:rsid w:val="008D3C6F"/>
    <w:rsid w:val="008D6649"/>
    <w:rsid w:val="008E0765"/>
    <w:rsid w:val="008E3A00"/>
    <w:rsid w:val="008E47AE"/>
    <w:rsid w:val="008F0064"/>
    <w:rsid w:val="008F00F6"/>
    <w:rsid w:val="008F270D"/>
    <w:rsid w:val="008F3A84"/>
    <w:rsid w:val="008F43AB"/>
    <w:rsid w:val="008F60DC"/>
    <w:rsid w:val="0090289B"/>
    <w:rsid w:val="00905DD2"/>
    <w:rsid w:val="009079EF"/>
    <w:rsid w:val="009114FF"/>
    <w:rsid w:val="00912D08"/>
    <w:rsid w:val="00914FB2"/>
    <w:rsid w:val="009236C9"/>
    <w:rsid w:val="00923B0B"/>
    <w:rsid w:val="00927042"/>
    <w:rsid w:val="0093247D"/>
    <w:rsid w:val="00933633"/>
    <w:rsid w:val="00933AD3"/>
    <w:rsid w:val="00942F71"/>
    <w:rsid w:val="009459F1"/>
    <w:rsid w:val="00950D0B"/>
    <w:rsid w:val="00957940"/>
    <w:rsid w:val="00960D65"/>
    <w:rsid w:val="00963FCB"/>
    <w:rsid w:val="009702E3"/>
    <w:rsid w:val="009747A9"/>
    <w:rsid w:val="00984E32"/>
    <w:rsid w:val="0098549F"/>
    <w:rsid w:val="0098555B"/>
    <w:rsid w:val="009855D0"/>
    <w:rsid w:val="00990BBC"/>
    <w:rsid w:val="00991EFC"/>
    <w:rsid w:val="00993021"/>
    <w:rsid w:val="009935A9"/>
    <w:rsid w:val="009950A4"/>
    <w:rsid w:val="00995A25"/>
    <w:rsid w:val="00997385"/>
    <w:rsid w:val="009A1677"/>
    <w:rsid w:val="009A2115"/>
    <w:rsid w:val="009A2666"/>
    <w:rsid w:val="009A3839"/>
    <w:rsid w:val="009A3855"/>
    <w:rsid w:val="009A411B"/>
    <w:rsid w:val="009A5950"/>
    <w:rsid w:val="009A7DA0"/>
    <w:rsid w:val="009B5B74"/>
    <w:rsid w:val="009B798B"/>
    <w:rsid w:val="009C0A6F"/>
    <w:rsid w:val="009C1123"/>
    <w:rsid w:val="009C1481"/>
    <w:rsid w:val="009C331A"/>
    <w:rsid w:val="009C3E60"/>
    <w:rsid w:val="009C411C"/>
    <w:rsid w:val="009D0405"/>
    <w:rsid w:val="009D5432"/>
    <w:rsid w:val="009D627C"/>
    <w:rsid w:val="009E0616"/>
    <w:rsid w:val="009E0DC1"/>
    <w:rsid w:val="009E388E"/>
    <w:rsid w:val="009E4E69"/>
    <w:rsid w:val="009E5261"/>
    <w:rsid w:val="009E649D"/>
    <w:rsid w:val="009E742B"/>
    <w:rsid w:val="00A018FA"/>
    <w:rsid w:val="00A06578"/>
    <w:rsid w:val="00A10B22"/>
    <w:rsid w:val="00A24F12"/>
    <w:rsid w:val="00A2537C"/>
    <w:rsid w:val="00A2627C"/>
    <w:rsid w:val="00A26846"/>
    <w:rsid w:val="00A32D1E"/>
    <w:rsid w:val="00A33255"/>
    <w:rsid w:val="00A3516F"/>
    <w:rsid w:val="00A35229"/>
    <w:rsid w:val="00A37FEA"/>
    <w:rsid w:val="00A42D6A"/>
    <w:rsid w:val="00A442F2"/>
    <w:rsid w:val="00A4451C"/>
    <w:rsid w:val="00A504B6"/>
    <w:rsid w:val="00A52DF4"/>
    <w:rsid w:val="00A54DBC"/>
    <w:rsid w:val="00A57525"/>
    <w:rsid w:val="00A652A7"/>
    <w:rsid w:val="00A821B7"/>
    <w:rsid w:val="00A82F18"/>
    <w:rsid w:val="00A83872"/>
    <w:rsid w:val="00A85F41"/>
    <w:rsid w:val="00A87BC9"/>
    <w:rsid w:val="00A91170"/>
    <w:rsid w:val="00AA19EB"/>
    <w:rsid w:val="00AA4B05"/>
    <w:rsid w:val="00AB2019"/>
    <w:rsid w:val="00AB2269"/>
    <w:rsid w:val="00AB2CDF"/>
    <w:rsid w:val="00AC3D8B"/>
    <w:rsid w:val="00AC456C"/>
    <w:rsid w:val="00AC683B"/>
    <w:rsid w:val="00AD0F5C"/>
    <w:rsid w:val="00AE0CA7"/>
    <w:rsid w:val="00AE7146"/>
    <w:rsid w:val="00AF2CE7"/>
    <w:rsid w:val="00AF3A3C"/>
    <w:rsid w:val="00AF5E1A"/>
    <w:rsid w:val="00B02D5D"/>
    <w:rsid w:val="00B06354"/>
    <w:rsid w:val="00B07D10"/>
    <w:rsid w:val="00B10793"/>
    <w:rsid w:val="00B13B2F"/>
    <w:rsid w:val="00B16A67"/>
    <w:rsid w:val="00B2046F"/>
    <w:rsid w:val="00B22932"/>
    <w:rsid w:val="00B2350A"/>
    <w:rsid w:val="00B31C27"/>
    <w:rsid w:val="00B34E02"/>
    <w:rsid w:val="00B372A9"/>
    <w:rsid w:val="00B37D11"/>
    <w:rsid w:val="00B40B82"/>
    <w:rsid w:val="00B41F94"/>
    <w:rsid w:val="00B469AD"/>
    <w:rsid w:val="00B47023"/>
    <w:rsid w:val="00B4764D"/>
    <w:rsid w:val="00B52C8F"/>
    <w:rsid w:val="00B55008"/>
    <w:rsid w:val="00B55961"/>
    <w:rsid w:val="00B57E29"/>
    <w:rsid w:val="00B725D1"/>
    <w:rsid w:val="00B752BF"/>
    <w:rsid w:val="00B754A2"/>
    <w:rsid w:val="00B75A88"/>
    <w:rsid w:val="00B75CA4"/>
    <w:rsid w:val="00B80230"/>
    <w:rsid w:val="00B8034A"/>
    <w:rsid w:val="00B86301"/>
    <w:rsid w:val="00B90577"/>
    <w:rsid w:val="00B9219B"/>
    <w:rsid w:val="00B927C6"/>
    <w:rsid w:val="00B9611D"/>
    <w:rsid w:val="00BA0EDB"/>
    <w:rsid w:val="00BA485F"/>
    <w:rsid w:val="00BA5679"/>
    <w:rsid w:val="00BA6773"/>
    <w:rsid w:val="00BA705B"/>
    <w:rsid w:val="00BB35C6"/>
    <w:rsid w:val="00BB483F"/>
    <w:rsid w:val="00BB7F6B"/>
    <w:rsid w:val="00BC02E5"/>
    <w:rsid w:val="00BC0E60"/>
    <w:rsid w:val="00BC1070"/>
    <w:rsid w:val="00BC26A5"/>
    <w:rsid w:val="00BC69FA"/>
    <w:rsid w:val="00BD55E1"/>
    <w:rsid w:val="00BD7447"/>
    <w:rsid w:val="00BE0ED4"/>
    <w:rsid w:val="00BE1517"/>
    <w:rsid w:val="00BE18BA"/>
    <w:rsid w:val="00BF4592"/>
    <w:rsid w:val="00C0016F"/>
    <w:rsid w:val="00C02692"/>
    <w:rsid w:val="00C04C3A"/>
    <w:rsid w:val="00C05153"/>
    <w:rsid w:val="00C12824"/>
    <w:rsid w:val="00C144AC"/>
    <w:rsid w:val="00C20A4B"/>
    <w:rsid w:val="00C21279"/>
    <w:rsid w:val="00C22642"/>
    <w:rsid w:val="00C23887"/>
    <w:rsid w:val="00C2501E"/>
    <w:rsid w:val="00C256F5"/>
    <w:rsid w:val="00C25E8B"/>
    <w:rsid w:val="00C315CF"/>
    <w:rsid w:val="00C329CF"/>
    <w:rsid w:val="00C43226"/>
    <w:rsid w:val="00C43737"/>
    <w:rsid w:val="00C44013"/>
    <w:rsid w:val="00C453BD"/>
    <w:rsid w:val="00C45C81"/>
    <w:rsid w:val="00C46EFA"/>
    <w:rsid w:val="00C51C56"/>
    <w:rsid w:val="00C52A5D"/>
    <w:rsid w:val="00C535EE"/>
    <w:rsid w:val="00C60104"/>
    <w:rsid w:val="00C6285A"/>
    <w:rsid w:val="00C62E7B"/>
    <w:rsid w:val="00C6699D"/>
    <w:rsid w:val="00C73FE1"/>
    <w:rsid w:val="00C77D3B"/>
    <w:rsid w:val="00C8067F"/>
    <w:rsid w:val="00C837A2"/>
    <w:rsid w:val="00C87F93"/>
    <w:rsid w:val="00C91263"/>
    <w:rsid w:val="00C938EF"/>
    <w:rsid w:val="00CA5287"/>
    <w:rsid w:val="00CB2916"/>
    <w:rsid w:val="00CD0021"/>
    <w:rsid w:val="00CD0BD7"/>
    <w:rsid w:val="00CD2D0D"/>
    <w:rsid w:val="00CD4538"/>
    <w:rsid w:val="00CD5794"/>
    <w:rsid w:val="00CE223C"/>
    <w:rsid w:val="00CF3131"/>
    <w:rsid w:val="00CF3BE1"/>
    <w:rsid w:val="00D00243"/>
    <w:rsid w:val="00D011B7"/>
    <w:rsid w:val="00D05ECD"/>
    <w:rsid w:val="00D06449"/>
    <w:rsid w:val="00D06D6C"/>
    <w:rsid w:val="00D073CB"/>
    <w:rsid w:val="00D24964"/>
    <w:rsid w:val="00D24BBA"/>
    <w:rsid w:val="00D30140"/>
    <w:rsid w:val="00D36EBA"/>
    <w:rsid w:val="00D40AC2"/>
    <w:rsid w:val="00D4100E"/>
    <w:rsid w:val="00D424E4"/>
    <w:rsid w:val="00D54466"/>
    <w:rsid w:val="00D63A3C"/>
    <w:rsid w:val="00D6724D"/>
    <w:rsid w:val="00D6791A"/>
    <w:rsid w:val="00D707E2"/>
    <w:rsid w:val="00D7321B"/>
    <w:rsid w:val="00D75A83"/>
    <w:rsid w:val="00D87891"/>
    <w:rsid w:val="00D93670"/>
    <w:rsid w:val="00D943A3"/>
    <w:rsid w:val="00D96B09"/>
    <w:rsid w:val="00D96C7F"/>
    <w:rsid w:val="00D97705"/>
    <w:rsid w:val="00DA6233"/>
    <w:rsid w:val="00DB0063"/>
    <w:rsid w:val="00DB03EE"/>
    <w:rsid w:val="00DB0E2E"/>
    <w:rsid w:val="00DB7784"/>
    <w:rsid w:val="00DC198D"/>
    <w:rsid w:val="00DC1E99"/>
    <w:rsid w:val="00DC3ABD"/>
    <w:rsid w:val="00DC72BF"/>
    <w:rsid w:val="00DD0149"/>
    <w:rsid w:val="00DD6E63"/>
    <w:rsid w:val="00DE09DF"/>
    <w:rsid w:val="00DE2420"/>
    <w:rsid w:val="00DE7B95"/>
    <w:rsid w:val="00DF1892"/>
    <w:rsid w:val="00DF28BE"/>
    <w:rsid w:val="00DF45D3"/>
    <w:rsid w:val="00E02211"/>
    <w:rsid w:val="00E02E86"/>
    <w:rsid w:val="00E057E1"/>
    <w:rsid w:val="00E14595"/>
    <w:rsid w:val="00E15CDF"/>
    <w:rsid w:val="00E17E48"/>
    <w:rsid w:val="00E213DC"/>
    <w:rsid w:val="00E323DF"/>
    <w:rsid w:val="00E3406E"/>
    <w:rsid w:val="00E40788"/>
    <w:rsid w:val="00E44646"/>
    <w:rsid w:val="00E46F15"/>
    <w:rsid w:val="00E50599"/>
    <w:rsid w:val="00E5102D"/>
    <w:rsid w:val="00E5254C"/>
    <w:rsid w:val="00E60F8C"/>
    <w:rsid w:val="00E61DF8"/>
    <w:rsid w:val="00E6238B"/>
    <w:rsid w:val="00E6376F"/>
    <w:rsid w:val="00E63903"/>
    <w:rsid w:val="00E70AAB"/>
    <w:rsid w:val="00E76629"/>
    <w:rsid w:val="00E774B9"/>
    <w:rsid w:val="00E805D9"/>
    <w:rsid w:val="00E81F14"/>
    <w:rsid w:val="00E8785B"/>
    <w:rsid w:val="00E95C19"/>
    <w:rsid w:val="00EA3A64"/>
    <w:rsid w:val="00EA69A4"/>
    <w:rsid w:val="00EB0717"/>
    <w:rsid w:val="00EB4F99"/>
    <w:rsid w:val="00EB5AC1"/>
    <w:rsid w:val="00EB6167"/>
    <w:rsid w:val="00EC2435"/>
    <w:rsid w:val="00EC76EB"/>
    <w:rsid w:val="00ED4B6E"/>
    <w:rsid w:val="00ED4B90"/>
    <w:rsid w:val="00ED6091"/>
    <w:rsid w:val="00ED63DA"/>
    <w:rsid w:val="00ED7231"/>
    <w:rsid w:val="00EE1957"/>
    <w:rsid w:val="00EE3D32"/>
    <w:rsid w:val="00EE516F"/>
    <w:rsid w:val="00EE653E"/>
    <w:rsid w:val="00F070EE"/>
    <w:rsid w:val="00F07CC8"/>
    <w:rsid w:val="00F1253E"/>
    <w:rsid w:val="00F14F53"/>
    <w:rsid w:val="00F1693C"/>
    <w:rsid w:val="00F201E5"/>
    <w:rsid w:val="00F314E2"/>
    <w:rsid w:val="00F33250"/>
    <w:rsid w:val="00F342C5"/>
    <w:rsid w:val="00F3520B"/>
    <w:rsid w:val="00F356C3"/>
    <w:rsid w:val="00F41EE4"/>
    <w:rsid w:val="00F4449B"/>
    <w:rsid w:val="00F44FF9"/>
    <w:rsid w:val="00F52239"/>
    <w:rsid w:val="00F56CEA"/>
    <w:rsid w:val="00F60976"/>
    <w:rsid w:val="00F6216E"/>
    <w:rsid w:val="00F63D29"/>
    <w:rsid w:val="00F666C0"/>
    <w:rsid w:val="00F67D52"/>
    <w:rsid w:val="00F70102"/>
    <w:rsid w:val="00F732B6"/>
    <w:rsid w:val="00F74CE0"/>
    <w:rsid w:val="00F77CFD"/>
    <w:rsid w:val="00F77D2B"/>
    <w:rsid w:val="00F83CA8"/>
    <w:rsid w:val="00F850B0"/>
    <w:rsid w:val="00F86D8E"/>
    <w:rsid w:val="00F93F65"/>
    <w:rsid w:val="00F95511"/>
    <w:rsid w:val="00F9578C"/>
    <w:rsid w:val="00FB1A63"/>
    <w:rsid w:val="00FC2DC4"/>
    <w:rsid w:val="00FC3D76"/>
    <w:rsid w:val="00FC464E"/>
    <w:rsid w:val="00FC5481"/>
    <w:rsid w:val="00FD0A36"/>
    <w:rsid w:val="00FD146B"/>
    <w:rsid w:val="00FD47F3"/>
    <w:rsid w:val="00FE08C7"/>
    <w:rsid w:val="00FE0F5C"/>
    <w:rsid w:val="00FE1DA6"/>
    <w:rsid w:val="00FE7AC7"/>
    <w:rsid w:val="00FF06DB"/>
    <w:rsid w:val="00FF29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7A55"/>
    <w:pPr>
      <w:overflowPunct w:val="0"/>
      <w:autoSpaceDE w:val="0"/>
      <w:autoSpaceDN w:val="0"/>
      <w:adjustRightInd w:val="0"/>
      <w:spacing w:line="240" w:lineRule="exact"/>
      <w:ind w:firstLine="227"/>
      <w:jc w:val="both"/>
      <w:textAlignment w:val="baseline"/>
    </w:pPr>
    <w:rPr>
      <w:lang w:val="en-US"/>
    </w:rPr>
  </w:style>
  <w:style w:type="paragraph" w:styleId="Heading1">
    <w:name w:val="heading 1"/>
    <w:basedOn w:val="Normal"/>
    <w:next w:val="Normal"/>
    <w:qFormat/>
    <w:rsid w:val="00D93670"/>
    <w:pPr>
      <w:keepNext/>
      <w:keepLines/>
      <w:numPr>
        <w:numId w:val="4"/>
      </w:numPr>
      <w:tabs>
        <w:tab w:val="left" w:pos="567"/>
      </w:tabs>
      <w:suppressAutoHyphens/>
      <w:spacing w:before="360" w:after="240" w:line="280" w:lineRule="exact"/>
      <w:jc w:val="left"/>
      <w:outlineLvl w:val="0"/>
    </w:pPr>
    <w:rPr>
      <w:b/>
      <w:sz w:val="24"/>
    </w:rPr>
  </w:style>
  <w:style w:type="paragraph" w:styleId="Heading2">
    <w:name w:val="heading 2"/>
    <w:basedOn w:val="Normal"/>
    <w:next w:val="Normal"/>
    <w:qFormat/>
    <w:rsid w:val="00D93670"/>
    <w:pPr>
      <w:keepNext/>
      <w:keepLines/>
      <w:numPr>
        <w:ilvl w:val="1"/>
        <w:numId w:val="4"/>
      </w:numPr>
      <w:suppressAutoHyphens/>
      <w:spacing w:before="360" w:after="160"/>
      <w:jc w:val="left"/>
      <w:outlineLvl w:val="1"/>
    </w:pPr>
    <w:rPr>
      <w:b/>
    </w:rPr>
  </w:style>
  <w:style w:type="paragraph" w:styleId="Heading3">
    <w:name w:val="heading 3"/>
    <w:basedOn w:val="Normal"/>
    <w:next w:val="p1a"/>
    <w:qFormat/>
    <w:rsid w:val="00D93670"/>
    <w:pPr>
      <w:keepNext/>
      <w:keepLines/>
      <w:numPr>
        <w:ilvl w:val="2"/>
        <w:numId w:val="4"/>
      </w:numPr>
      <w:suppressAutoHyphens/>
      <w:spacing w:before="320" w:after="160"/>
      <w:jc w:val="left"/>
      <w:outlineLvl w:val="2"/>
    </w:pPr>
    <w:rPr>
      <w:b/>
    </w:rPr>
  </w:style>
  <w:style w:type="paragraph" w:styleId="Heading4">
    <w:name w:val="heading 4"/>
    <w:basedOn w:val="Normal"/>
    <w:next w:val="p1a"/>
    <w:qFormat/>
    <w:rsid w:val="00D93670"/>
    <w:pPr>
      <w:keepNext/>
      <w:tabs>
        <w:tab w:val="left" w:pos="680"/>
      </w:tabs>
      <w:spacing w:before="240" w:after="120"/>
      <w:ind w:firstLine="0"/>
      <w:jc w:val="left"/>
      <w:outlineLvl w:val="3"/>
    </w:pPr>
    <w:rPr>
      <w:i/>
    </w:rPr>
  </w:style>
  <w:style w:type="paragraph" w:styleId="Heading5">
    <w:name w:val="heading 5"/>
    <w:basedOn w:val="Normal"/>
    <w:next w:val="Normal"/>
    <w:qFormat/>
    <w:rsid w:val="00D93670"/>
    <w:pPr>
      <w:numPr>
        <w:ilvl w:val="4"/>
        <w:numId w:val="4"/>
      </w:numPr>
      <w:spacing w:before="240" w:after="60"/>
      <w:outlineLvl w:val="4"/>
    </w:pPr>
    <w:rPr>
      <w:rFonts w:ascii="Arial" w:hAnsi="Arial"/>
      <w:sz w:val="22"/>
    </w:rPr>
  </w:style>
  <w:style w:type="paragraph" w:styleId="Heading6">
    <w:name w:val="heading 6"/>
    <w:basedOn w:val="Normal"/>
    <w:next w:val="Normal"/>
    <w:qFormat/>
    <w:rsid w:val="00D93670"/>
    <w:pPr>
      <w:numPr>
        <w:ilvl w:val="5"/>
        <w:numId w:val="4"/>
      </w:numPr>
      <w:spacing w:before="240" w:after="60"/>
      <w:outlineLvl w:val="5"/>
    </w:pPr>
    <w:rPr>
      <w:i/>
      <w:sz w:val="22"/>
    </w:rPr>
  </w:style>
  <w:style w:type="paragraph" w:styleId="Heading7">
    <w:name w:val="heading 7"/>
    <w:basedOn w:val="Normal"/>
    <w:next w:val="Normal"/>
    <w:qFormat/>
    <w:rsid w:val="00D93670"/>
    <w:pPr>
      <w:numPr>
        <w:ilvl w:val="6"/>
        <w:numId w:val="4"/>
      </w:numPr>
      <w:spacing w:before="240" w:after="60"/>
      <w:outlineLvl w:val="6"/>
    </w:pPr>
    <w:rPr>
      <w:rFonts w:ascii="Arial" w:hAnsi="Arial"/>
    </w:rPr>
  </w:style>
  <w:style w:type="paragraph" w:styleId="Heading8">
    <w:name w:val="heading 8"/>
    <w:basedOn w:val="Normal"/>
    <w:next w:val="Normal"/>
    <w:qFormat/>
    <w:rsid w:val="00D93670"/>
    <w:pPr>
      <w:numPr>
        <w:ilvl w:val="7"/>
        <w:numId w:val="4"/>
      </w:numPr>
      <w:spacing w:before="240" w:after="60"/>
      <w:outlineLvl w:val="7"/>
    </w:pPr>
    <w:rPr>
      <w:rFonts w:ascii="Arial" w:hAnsi="Arial"/>
      <w:i/>
    </w:rPr>
  </w:style>
  <w:style w:type="paragraph" w:styleId="Heading9">
    <w:name w:val="heading 9"/>
    <w:basedOn w:val="Normal"/>
    <w:next w:val="Normal"/>
    <w:qFormat/>
    <w:rsid w:val="00D93670"/>
    <w:pPr>
      <w:numPr>
        <w:ilvl w:val="8"/>
        <w:numId w:val="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a">
    <w:name w:val="p1a"/>
    <w:basedOn w:val="Normal"/>
    <w:next w:val="Normal"/>
    <w:qFormat/>
    <w:rsid w:val="00D93670"/>
    <w:pPr>
      <w:ind w:firstLine="0"/>
    </w:pPr>
  </w:style>
  <w:style w:type="paragraph" w:customStyle="1" w:styleId="abstract">
    <w:name w:val="abstract"/>
    <w:basedOn w:val="p1a"/>
    <w:qFormat/>
    <w:rsid w:val="00D93670"/>
    <w:pPr>
      <w:spacing w:before="600" w:after="120" w:line="220" w:lineRule="exact"/>
      <w:ind w:left="567" w:right="567"/>
      <w:contextualSpacing/>
    </w:pPr>
    <w:rPr>
      <w:sz w:val="18"/>
    </w:rPr>
  </w:style>
  <w:style w:type="paragraph" w:customStyle="1" w:styleId="address">
    <w:name w:val="address"/>
    <w:basedOn w:val="p1a"/>
    <w:qFormat/>
    <w:rsid w:val="00D93670"/>
    <w:pPr>
      <w:jc w:val="center"/>
    </w:pPr>
    <w:rPr>
      <w:sz w:val="18"/>
    </w:rPr>
  </w:style>
  <w:style w:type="paragraph" w:customStyle="1" w:styleId="author">
    <w:name w:val="author"/>
    <w:basedOn w:val="p1a"/>
    <w:next w:val="address"/>
    <w:qFormat/>
    <w:rsid w:val="00D93670"/>
    <w:pPr>
      <w:spacing w:after="220"/>
      <w:jc w:val="center"/>
    </w:pPr>
  </w:style>
  <w:style w:type="paragraph" w:styleId="Caption">
    <w:name w:val="caption"/>
    <w:basedOn w:val="Normal"/>
    <w:next w:val="Normal"/>
    <w:qFormat/>
    <w:rsid w:val="00D93670"/>
    <w:pPr>
      <w:spacing w:before="120" w:after="120"/>
    </w:pPr>
    <w:rPr>
      <w:b/>
    </w:rPr>
  </w:style>
  <w:style w:type="paragraph" w:customStyle="1" w:styleId="image">
    <w:name w:val="image"/>
    <w:basedOn w:val="p1a"/>
    <w:next w:val="p1a"/>
    <w:qFormat/>
    <w:rsid w:val="00D93670"/>
    <w:pPr>
      <w:spacing w:before="240" w:after="120" w:line="240" w:lineRule="auto"/>
      <w:jc w:val="center"/>
    </w:pPr>
  </w:style>
  <w:style w:type="paragraph" w:customStyle="1" w:styleId="bulletitem">
    <w:name w:val="bullet item"/>
    <w:basedOn w:val="Normal"/>
    <w:qFormat/>
    <w:rsid w:val="00D93670"/>
    <w:pPr>
      <w:numPr>
        <w:numId w:val="1"/>
      </w:numPr>
      <w:spacing w:before="120" w:after="120"/>
      <w:contextualSpacing/>
    </w:pPr>
  </w:style>
  <w:style w:type="paragraph" w:customStyle="1" w:styleId="dashitem">
    <w:name w:val="dash item"/>
    <w:basedOn w:val="bulletitem"/>
    <w:qFormat/>
    <w:rsid w:val="00D93670"/>
    <w:pPr>
      <w:numPr>
        <w:numId w:val="2"/>
      </w:numPr>
      <w:spacing w:before="80" w:after="80"/>
    </w:pPr>
  </w:style>
  <w:style w:type="paragraph" w:customStyle="1" w:styleId="equation">
    <w:name w:val="equation"/>
    <w:basedOn w:val="Normal"/>
    <w:next w:val="p1a"/>
    <w:qFormat/>
    <w:rsid w:val="00D93670"/>
    <w:pPr>
      <w:tabs>
        <w:tab w:val="center" w:pos="3175"/>
        <w:tab w:val="right" w:pos="6917"/>
      </w:tabs>
      <w:spacing w:before="120" w:after="120"/>
      <w:ind w:right="567" w:firstLine="0"/>
      <w:jc w:val="center"/>
    </w:pPr>
  </w:style>
  <w:style w:type="paragraph" w:customStyle="1" w:styleId="figurecaption">
    <w:name w:val="figure caption"/>
    <w:basedOn w:val="Normal"/>
    <w:next w:val="p1a"/>
    <w:qFormat/>
    <w:rsid w:val="00D93670"/>
    <w:pPr>
      <w:keepNext/>
      <w:keepLines/>
      <w:spacing w:before="120" w:after="240" w:line="220" w:lineRule="exact"/>
      <w:ind w:firstLine="0"/>
      <w:jc w:val="center"/>
    </w:pPr>
    <w:rPr>
      <w:sz w:val="18"/>
    </w:rPr>
  </w:style>
  <w:style w:type="paragraph" w:styleId="FootnoteText">
    <w:name w:val="footnote text"/>
    <w:basedOn w:val="Normal"/>
    <w:semiHidden/>
    <w:rsid w:val="00D93670"/>
    <w:pPr>
      <w:tabs>
        <w:tab w:val="left" w:pos="198"/>
      </w:tabs>
      <w:spacing w:line="220" w:lineRule="exact"/>
      <w:ind w:left="198" w:hanging="198"/>
    </w:pPr>
    <w:rPr>
      <w:sz w:val="18"/>
    </w:rPr>
  </w:style>
  <w:style w:type="character" w:styleId="Hyperlink">
    <w:name w:val="Hyperlink"/>
    <w:basedOn w:val="DefaultParagraphFont"/>
    <w:rsid w:val="00D93670"/>
    <w:rPr>
      <w:color w:val="0000FF"/>
      <w:u w:val="single"/>
    </w:rPr>
  </w:style>
  <w:style w:type="character" w:styleId="FootnoteReference">
    <w:name w:val="footnote reference"/>
    <w:basedOn w:val="DefaultParagraphFont"/>
    <w:semiHidden/>
    <w:rsid w:val="00D93670"/>
    <w:rPr>
      <w:position w:val="6"/>
      <w:sz w:val="12"/>
      <w:vertAlign w:val="baseline"/>
    </w:rPr>
  </w:style>
  <w:style w:type="paragraph" w:styleId="Footer">
    <w:name w:val="footer"/>
    <w:basedOn w:val="Normal"/>
    <w:rsid w:val="00D93670"/>
    <w:pPr>
      <w:tabs>
        <w:tab w:val="center" w:pos="4536"/>
        <w:tab w:val="right" w:pos="9072"/>
      </w:tabs>
    </w:pPr>
  </w:style>
  <w:style w:type="paragraph" w:customStyle="1" w:styleId="heading10">
    <w:name w:val="heading1"/>
    <w:basedOn w:val="Heading1"/>
    <w:next w:val="p1a"/>
    <w:qFormat/>
    <w:rsid w:val="004D7C52"/>
  </w:style>
  <w:style w:type="paragraph" w:customStyle="1" w:styleId="heading20">
    <w:name w:val="heading2"/>
    <w:basedOn w:val="Heading2"/>
    <w:next w:val="p1a"/>
    <w:qFormat/>
    <w:rsid w:val="004D7C52"/>
  </w:style>
  <w:style w:type="paragraph" w:customStyle="1" w:styleId="heading30">
    <w:name w:val="heading3"/>
    <w:basedOn w:val="Heading3"/>
    <w:next w:val="Normal"/>
    <w:qFormat/>
    <w:rsid w:val="00D06D6C"/>
    <w:pPr>
      <w:keepNext w:val="0"/>
      <w:keepLines w:val="0"/>
      <w:numPr>
        <w:ilvl w:val="0"/>
        <w:numId w:val="0"/>
      </w:numPr>
      <w:suppressAutoHyphens w:val="0"/>
      <w:spacing w:after="0"/>
      <w:jc w:val="both"/>
    </w:pPr>
    <w:rPr>
      <w:b w:val="0"/>
    </w:rPr>
  </w:style>
  <w:style w:type="paragraph" w:customStyle="1" w:styleId="heading40">
    <w:name w:val="heading4"/>
    <w:basedOn w:val="Heading4"/>
    <w:next w:val="Normal"/>
    <w:qFormat/>
    <w:rsid w:val="00D06D6C"/>
    <w:pPr>
      <w:keepNext w:val="0"/>
      <w:spacing w:after="0"/>
      <w:jc w:val="both"/>
    </w:pPr>
    <w:rPr>
      <w:i w:val="0"/>
    </w:rPr>
  </w:style>
  <w:style w:type="paragraph" w:styleId="Header">
    <w:name w:val="header"/>
    <w:basedOn w:val="p1a"/>
    <w:link w:val="HeaderChar"/>
    <w:rsid w:val="00D93670"/>
    <w:pPr>
      <w:spacing w:line="220" w:lineRule="exact"/>
    </w:pPr>
    <w:rPr>
      <w:sz w:val="18"/>
    </w:rPr>
  </w:style>
  <w:style w:type="paragraph" w:customStyle="1" w:styleId="programcode">
    <w:name w:val="programcode"/>
    <w:basedOn w:val="Normal"/>
    <w:qFormat/>
    <w:rsid w:val="00D93670"/>
    <w:pPr>
      <w:tabs>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20" w:after="120"/>
      <w:ind w:left="227" w:firstLine="0"/>
      <w:contextualSpacing/>
      <w:jc w:val="left"/>
    </w:pPr>
    <w:rPr>
      <w:rFonts w:ascii="Courier" w:hAnsi="Courier"/>
    </w:rPr>
  </w:style>
  <w:style w:type="paragraph" w:customStyle="1" w:styleId="referenceitem">
    <w:name w:val="referenceitem"/>
    <w:basedOn w:val="Normal"/>
    <w:qFormat/>
    <w:rsid w:val="00D93670"/>
    <w:pPr>
      <w:spacing w:line="220" w:lineRule="exact"/>
      <w:ind w:left="227" w:hanging="227"/>
    </w:pPr>
    <w:rPr>
      <w:sz w:val="18"/>
    </w:rPr>
  </w:style>
  <w:style w:type="paragraph" w:customStyle="1" w:styleId="runninghead-left">
    <w:name w:val="running head - left"/>
    <w:basedOn w:val="Header"/>
    <w:link w:val="runninghead-leftZchn"/>
    <w:rsid w:val="00D93670"/>
    <w:rPr>
      <w:szCs w:val="18"/>
    </w:rPr>
  </w:style>
  <w:style w:type="paragraph" w:customStyle="1" w:styleId="runninghead-right">
    <w:name w:val="running head - right"/>
    <w:basedOn w:val="Header"/>
    <w:rsid w:val="00D93670"/>
    <w:pPr>
      <w:jc w:val="right"/>
    </w:pPr>
    <w:rPr>
      <w:bCs/>
      <w:szCs w:val="18"/>
    </w:rPr>
  </w:style>
  <w:style w:type="character" w:styleId="PageNumber">
    <w:name w:val="page number"/>
    <w:basedOn w:val="DefaultParagraphFont"/>
    <w:rsid w:val="00D93670"/>
    <w:rPr>
      <w:sz w:val="18"/>
    </w:rPr>
  </w:style>
  <w:style w:type="paragraph" w:customStyle="1" w:styleId="tablecaption">
    <w:name w:val="table caption"/>
    <w:basedOn w:val="Normal"/>
    <w:next w:val="Normal"/>
    <w:qFormat/>
    <w:rsid w:val="00D93670"/>
    <w:pPr>
      <w:keepNext/>
      <w:keepLines/>
      <w:spacing w:before="240" w:after="120" w:line="220" w:lineRule="exact"/>
      <w:ind w:firstLine="0"/>
      <w:jc w:val="center"/>
    </w:pPr>
    <w:rPr>
      <w:sz w:val="18"/>
      <w:lang w:val="de-DE"/>
    </w:rPr>
  </w:style>
  <w:style w:type="paragraph" w:customStyle="1" w:styleId="Title1">
    <w:name w:val="Title1"/>
    <w:basedOn w:val="p1a"/>
    <w:next w:val="author"/>
    <w:qFormat/>
    <w:rsid w:val="00D93670"/>
    <w:pPr>
      <w:keepNext/>
      <w:keepLines/>
      <w:pageBreakBefore/>
      <w:suppressAutoHyphens/>
      <w:spacing w:after="460" w:line="348" w:lineRule="exact"/>
      <w:jc w:val="center"/>
    </w:pPr>
    <w:rPr>
      <w:b/>
      <w:sz w:val="28"/>
    </w:rPr>
  </w:style>
  <w:style w:type="paragraph" w:customStyle="1" w:styleId="keywords">
    <w:name w:val="keywords"/>
    <w:basedOn w:val="abstract"/>
    <w:qFormat/>
    <w:rsid w:val="00D93670"/>
    <w:pPr>
      <w:spacing w:before="240"/>
      <w:jc w:val="left"/>
    </w:pPr>
  </w:style>
  <w:style w:type="paragraph" w:customStyle="1" w:styleId="e-mail">
    <w:name w:val="e-mail"/>
    <w:basedOn w:val="address"/>
    <w:next w:val="address"/>
    <w:qFormat/>
    <w:rsid w:val="00D93670"/>
    <w:rPr>
      <w:rFonts w:ascii="Courier" w:hAnsi="Courier"/>
    </w:rPr>
  </w:style>
  <w:style w:type="character" w:customStyle="1" w:styleId="HeaderChar">
    <w:name w:val="Header Char"/>
    <w:basedOn w:val="DefaultParagraphFont"/>
    <w:link w:val="Header"/>
    <w:rsid w:val="007608F0"/>
    <w:rPr>
      <w:sz w:val="18"/>
      <w:lang w:val="en-US"/>
    </w:rPr>
  </w:style>
  <w:style w:type="character" w:customStyle="1" w:styleId="runninghead-leftZchn">
    <w:name w:val="running head - left Zchn"/>
    <w:basedOn w:val="HeaderChar"/>
    <w:link w:val="runninghead-left"/>
    <w:rsid w:val="007608F0"/>
    <w:rPr>
      <w:sz w:val="18"/>
      <w:szCs w:val="18"/>
      <w:lang w:val="en-US"/>
    </w:rPr>
  </w:style>
  <w:style w:type="paragraph" w:styleId="PlainText">
    <w:name w:val="Plain Text"/>
    <w:basedOn w:val="Normal"/>
    <w:link w:val="PlainTextChar"/>
    <w:rsid w:val="0035112D"/>
    <w:pPr>
      <w:spacing w:line="240" w:lineRule="auto"/>
    </w:pPr>
    <w:rPr>
      <w:rFonts w:ascii="Consolas" w:hAnsi="Consolas"/>
      <w:sz w:val="21"/>
      <w:szCs w:val="21"/>
    </w:rPr>
  </w:style>
  <w:style w:type="character" w:customStyle="1" w:styleId="PlainTextChar">
    <w:name w:val="Plain Text Char"/>
    <w:basedOn w:val="DefaultParagraphFont"/>
    <w:link w:val="PlainText"/>
    <w:rsid w:val="0035112D"/>
    <w:rPr>
      <w:rFonts w:ascii="Consolas" w:hAnsi="Consolas"/>
      <w:sz w:val="21"/>
      <w:szCs w:val="21"/>
      <w:lang w:val="en-US"/>
    </w:rPr>
  </w:style>
  <w:style w:type="paragraph" w:customStyle="1" w:styleId="numbereditem">
    <w:name w:val="numbered item"/>
    <w:basedOn w:val="Normal"/>
    <w:qFormat/>
    <w:rsid w:val="00D93670"/>
    <w:pPr>
      <w:numPr>
        <w:numId w:val="3"/>
      </w:numPr>
      <w:spacing w:before="120" w:after="120"/>
      <w:contextualSpacing/>
    </w:pPr>
  </w:style>
  <w:style w:type="paragraph" w:styleId="Title">
    <w:name w:val="Title"/>
    <w:basedOn w:val="Normal"/>
    <w:next w:val="Normal"/>
    <w:link w:val="TitleChar"/>
    <w:qFormat/>
    <w:rsid w:val="008A1E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A1ED2"/>
    <w:rPr>
      <w:rFonts w:asciiTheme="majorHAnsi" w:eastAsiaTheme="majorEastAsia" w:hAnsiTheme="majorHAnsi" w:cstheme="majorBidi"/>
      <w:color w:val="17365D" w:themeColor="text2" w:themeShade="BF"/>
      <w:spacing w:val="5"/>
      <w:kern w:val="28"/>
      <w:sz w:val="52"/>
      <w:szCs w:val="52"/>
      <w:lang w:val="en-US"/>
    </w:rPr>
  </w:style>
  <w:style w:type="character" w:customStyle="1" w:styleId="T10">
    <w:name w:val="T10"/>
    <w:hidden/>
    <w:rsid w:val="008A1ED2"/>
  </w:style>
  <w:style w:type="character" w:customStyle="1" w:styleId="T7">
    <w:name w:val="T7"/>
    <w:hidden/>
    <w:rsid w:val="008A1ED2"/>
    <w:rPr>
      <w:b/>
    </w:rPr>
  </w:style>
  <w:style w:type="character" w:customStyle="1" w:styleId="apple-converted-space">
    <w:name w:val="apple-converted-space"/>
    <w:basedOn w:val="DefaultParagraphFont"/>
    <w:rsid w:val="00A018FA"/>
  </w:style>
  <w:style w:type="character" w:customStyle="1" w:styleId="pubyear">
    <w:name w:val="pubyear"/>
    <w:basedOn w:val="DefaultParagraphFont"/>
    <w:rsid w:val="00A018FA"/>
  </w:style>
  <w:style w:type="character" w:customStyle="1" w:styleId="chaptertitle">
    <w:name w:val="chaptertitle"/>
    <w:basedOn w:val="DefaultParagraphFont"/>
    <w:rsid w:val="00A018FA"/>
  </w:style>
  <w:style w:type="character" w:customStyle="1" w:styleId="booktitle">
    <w:name w:val="booktitle"/>
    <w:basedOn w:val="DefaultParagraphFont"/>
    <w:rsid w:val="00A018FA"/>
  </w:style>
  <w:style w:type="character" w:customStyle="1" w:styleId="edition">
    <w:name w:val="edition"/>
    <w:basedOn w:val="DefaultParagraphFont"/>
    <w:rsid w:val="00A018FA"/>
  </w:style>
  <w:style w:type="character" w:customStyle="1" w:styleId="editor">
    <w:name w:val="editor"/>
    <w:basedOn w:val="DefaultParagraphFont"/>
    <w:rsid w:val="00A018FA"/>
  </w:style>
  <w:style w:type="character" w:customStyle="1" w:styleId="pagefirst">
    <w:name w:val="pagefirst"/>
    <w:basedOn w:val="DefaultParagraphFont"/>
    <w:rsid w:val="00A018FA"/>
  </w:style>
  <w:style w:type="character" w:customStyle="1" w:styleId="pagelast">
    <w:name w:val="pagelast"/>
    <w:basedOn w:val="DefaultParagraphFont"/>
    <w:rsid w:val="00A018FA"/>
  </w:style>
  <w:style w:type="character" w:customStyle="1" w:styleId="red">
    <w:name w:val="red"/>
    <w:basedOn w:val="DefaultParagraphFont"/>
    <w:rsid w:val="00A018FA"/>
  </w:style>
  <w:style w:type="character" w:customStyle="1" w:styleId="citation-abbreviation">
    <w:name w:val="citation-abbreviation"/>
    <w:basedOn w:val="DefaultParagraphFont"/>
    <w:rsid w:val="00A018FA"/>
  </w:style>
  <w:style w:type="character" w:customStyle="1" w:styleId="citation-publication-date">
    <w:name w:val="citation-publication-date"/>
    <w:basedOn w:val="DefaultParagraphFont"/>
    <w:rsid w:val="00A018FA"/>
  </w:style>
  <w:style w:type="character" w:customStyle="1" w:styleId="citation-volume">
    <w:name w:val="citation-volume"/>
    <w:basedOn w:val="DefaultParagraphFont"/>
    <w:rsid w:val="00A018FA"/>
  </w:style>
  <w:style w:type="character" w:customStyle="1" w:styleId="citation-flpages">
    <w:name w:val="citation-flpages"/>
    <w:basedOn w:val="DefaultParagraphFont"/>
    <w:rsid w:val="00A018FA"/>
  </w:style>
  <w:style w:type="paragraph" w:styleId="ListParagraph">
    <w:name w:val="List Paragraph"/>
    <w:basedOn w:val="Normal"/>
    <w:qFormat/>
    <w:rsid w:val="00A018FA"/>
    <w:pPr>
      <w:suppressAutoHyphens/>
      <w:autoSpaceDE/>
      <w:autoSpaceDN/>
      <w:adjustRightInd/>
      <w:spacing w:after="200" w:line="276" w:lineRule="auto"/>
      <w:ind w:left="720" w:firstLine="0"/>
      <w:contextualSpacing/>
      <w:jc w:val="left"/>
      <w:textAlignment w:val="auto"/>
    </w:pPr>
    <w:rPr>
      <w:rFonts w:ascii="Calibri" w:hAnsi="Calibri" w:cs="Calibri"/>
      <w:color w:val="00000A"/>
      <w:kern w:val="1"/>
      <w:sz w:val="22"/>
      <w:szCs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7A55"/>
    <w:pPr>
      <w:overflowPunct w:val="0"/>
      <w:autoSpaceDE w:val="0"/>
      <w:autoSpaceDN w:val="0"/>
      <w:adjustRightInd w:val="0"/>
      <w:spacing w:line="240" w:lineRule="exact"/>
      <w:ind w:firstLine="227"/>
      <w:jc w:val="both"/>
      <w:textAlignment w:val="baseline"/>
    </w:pPr>
    <w:rPr>
      <w:lang w:val="en-US"/>
    </w:rPr>
  </w:style>
  <w:style w:type="paragraph" w:styleId="Heading1">
    <w:name w:val="heading 1"/>
    <w:basedOn w:val="Normal"/>
    <w:next w:val="Normal"/>
    <w:qFormat/>
    <w:rsid w:val="00D93670"/>
    <w:pPr>
      <w:keepNext/>
      <w:keepLines/>
      <w:numPr>
        <w:numId w:val="4"/>
      </w:numPr>
      <w:tabs>
        <w:tab w:val="left" w:pos="567"/>
      </w:tabs>
      <w:suppressAutoHyphens/>
      <w:spacing w:before="360" w:after="240" w:line="280" w:lineRule="exact"/>
      <w:jc w:val="left"/>
      <w:outlineLvl w:val="0"/>
    </w:pPr>
    <w:rPr>
      <w:b/>
      <w:sz w:val="24"/>
    </w:rPr>
  </w:style>
  <w:style w:type="paragraph" w:styleId="Heading2">
    <w:name w:val="heading 2"/>
    <w:basedOn w:val="Normal"/>
    <w:next w:val="Normal"/>
    <w:qFormat/>
    <w:rsid w:val="00D93670"/>
    <w:pPr>
      <w:keepNext/>
      <w:keepLines/>
      <w:numPr>
        <w:ilvl w:val="1"/>
        <w:numId w:val="4"/>
      </w:numPr>
      <w:suppressAutoHyphens/>
      <w:spacing w:before="360" w:after="160"/>
      <w:jc w:val="left"/>
      <w:outlineLvl w:val="1"/>
    </w:pPr>
    <w:rPr>
      <w:b/>
    </w:rPr>
  </w:style>
  <w:style w:type="paragraph" w:styleId="Heading3">
    <w:name w:val="heading 3"/>
    <w:basedOn w:val="Normal"/>
    <w:next w:val="p1a"/>
    <w:qFormat/>
    <w:rsid w:val="00D93670"/>
    <w:pPr>
      <w:keepNext/>
      <w:keepLines/>
      <w:numPr>
        <w:ilvl w:val="2"/>
        <w:numId w:val="4"/>
      </w:numPr>
      <w:suppressAutoHyphens/>
      <w:spacing w:before="320" w:after="160"/>
      <w:jc w:val="left"/>
      <w:outlineLvl w:val="2"/>
    </w:pPr>
    <w:rPr>
      <w:b/>
    </w:rPr>
  </w:style>
  <w:style w:type="paragraph" w:styleId="Heading4">
    <w:name w:val="heading 4"/>
    <w:basedOn w:val="Normal"/>
    <w:next w:val="p1a"/>
    <w:qFormat/>
    <w:rsid w:val="00D93670"/>
    <w:pPr>
      <w:keepNext/>
      <w:tabs>
        <w:tab w:val="left" w:pos="680"/>
      </w:tabs>
      <w:spacing w:before="240" w:after="120"/>
      <w:ind w:firstLine="0"/>
      <w:jc w:val="left"/>
      <w:outlineLvl w:val="3"/>
    </w:pPr>
    <w:rPr>
      <w:i/>
    </w:rPr>
  </w:style>
  <w:style w:type="paragraph" w:styleId="Heading5">
    <w:name w:val="heading 5"/>
    <w:basedOn w:val="Normal"/>
    <w:next w:val="Normal"/>
    <w:qFormat/>
    <w:rsid w:val="00D93670"/>
    <w:pPr>
      <w:numPr>
        <w:ilvl w:val="4"/>
        <w:numId w:val="4"/>
      </w:numPr>
      <w:spacing w:before="240" w:after="60"/>
      <w:outlineLvl w:val="4"/>
    </w:pPr>
    <w:rPr>
      <w:rFonts w:ascii="Arial" w:hAnsi="Arial"/>
      <w:sz w:val="22"/>
    </w:rPr>
  </w:style>
  <w:style w:type="paragraph" w:styleId="Heading6">
    <w:name w:val="heading 6"/>
    <w:basedOn w:val="Normal"/>
    <w:next w:val="Normal"/>
    <w:qFormat/>
    <w:rsid w:val="00D93670"/>
    <w:pPr>
      <w:numPr>
        <w:ilvl w:val="5"/>
        <w:numId w:val="4"/>
      </w:numPr>
      <w:spacing w:before="240" w:after="60"/>
      <w:outlineLvl w:val="5"/>
    </w:pPr>
    <w:rPr>
      <w:i/>
      <w:sz w:val="22"/>
    </w:rPr>
  </w:style>
  <w:style w:type="paragraph" w:styleId="Heading7">
    <w:name w:val="heading 7"/>
    <w:basedOn w:val="Normal"/>
    <w:next w:val="Normal"/>
    <w:qFormat/>
    <w:rsid w:val="00D93670"/>
    <w:pPr>
      <w:numPr>
        <w:ilvl w:val="6"/>
        <w:numId w:val="4"/>
      </w:numPr>
      <w:spacing w:before="240" w:after="60"/>
      <w:outlineLvl w:val="6"/>
    </w:pPr>
    <w:rPr>
      <w:rFonts w:ascii="Arial" w:hAnsi="Arial"/>
    </w:rPr>
  </w:style>
  <w:style w:type="paragraph" w:styleId="Heading8">
    <w:name w:val="heading 8"/>
    <w:basedOn w:val="Normal"/>
    <w:next w:val="Normal"/>
    <w:qFormat/>
    <w:rsid w:val="00D93670"/>
    <w:pPr>
      <w:numPr>
        <w:ilvl w:val="7"/>
        <w:numId w:val="4"/>
      </w:numPr>
      <w:spacing w:before="240" w:after="60"/>
      <w:outlineLvl w:val="7"/>
    </w:pPr>
    <w:rPr>
      <w:rFonts w:ascii="Arial" w:hAnsi="Arial"/>
      <w:i/>
    </w:rPr>
  </w:style>
  <w:style w:type="paragraph" w:styleId="Heading9">
    <w:name w:val="heading 9"/>
    <w:basedOn w:val="Normal"/>
    <w:next w:val="Normal"/>
    <w:qFormat/>
    <w:rsid w:val="00D93670"/>
    <w:pPr>
      <w:numPr>
        <w:ilvl w:val="8"/>
        <w:numId w:val="4"/>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a">
    <w:name w:val="p1a"/>
    <w:basedOn w:val="Normal"/>
    <w:next w:val="Normal"/>
    <w:qFormat/>
    <w:rsid w:val="00D93670"/>
    <w:pPr>
      <w:ind w:firstLine="0"/>
    </w:pPr>
  </w:style>
  <w:style w:type="paragraph" w:customStyle="1" w:styleId="abstract">
    <w:name w:val="abstract"/>
    <w:basedOn w:val="p1a"/>
    <w:qFormat/>
    <w:rsid w:val="00D93670"/>
    <w:pPr>
      <w:spacing w:before="600" w:after="120" w:line="220" w:lineRule="exact"/>
      <w:ind w:left="567" w:right="567"/>
      <w:contextualSpacing/>
    </w:pPr>
    <w:rPr>
      <w:sz w:val="18"/>
    </w:rPr>
  </w:style>
  <w:style w:type="paragraph" w:customStyle="1" w:styleId="address">
    <w:name w:val="address"/>
    <w:basedOn w:val="p1a"/>
    <w:qFormat/>
    <w:rsid w:val="00D93670"/>
    <w:pPr>
      <w:jc w:val="center"/>
    </w:pPr>
    <w:rPr>
      <w:sz w:val="18"/>
    </w:rPr>
  </w:style>
  <w:style w:type="paragraph" w:customStyle="1" w:styleId="author">
    <w:name w:val="author"/>
    <w:basedOn w:val="p1a"/>
    <w:next w:val="address"/>
    <w:qFormat/>
    <w:rsid w:val="00D93670"/>
    <w:pPr>
      <w:spacing w:after="220"/>
      <w:jc w:val="center"/>
    </w:pPr>
  </w:style>
  <w:style w:type="paragraph" w:styleId="Caption">
    <w:name w:val="caption"/>
    <w:basedOn w:val="Normal"/>
    <w:next w:val="Normal"/>
    <w:qFormat/>
    <w:rsid w:val="00D93670"/>
    <w:pPr>
      <w:spacing w:before="120" w:after="120"/>
    </w:pPr>
    <w:rPr>
      <w:b/>
    </w:rPr>
  </w:style>
  <w:style w:type="paragraph" w:customStyle="1" w:styleId="image">
    <w:name w:val="image"/>
    <w:basedOn w:val="p1a"/>
    <w:next w:val="p1a"/>
    <w:qFormat/>
    <w:rsid w:val="00D93670"/>
    <w:pPr>
      <w:spacing w:before="240" w:after="120" w:line="240" w:lineRule="auto"/>
      <w:jc w:val="center"/>
    </w:pPr>
  </w:style>
  <w:style w:type="paragraph" w:customStyle="1" w:styleId="bulletitem">
    <w:name w:val="bullet item"/>
    <w:basedOn w:val="Normal"/>
    <w:qFormat/>
    <w:rsid w:val="00D93670"/>
    <w:pPr>
      <w:numPr>
        <w:numId w:val="1"/>
      </w:numPr>
      <w:spacing w:before="120" w:after="120"/>
      <w:contextualSpacing/>
    </w:pPr>
  </w:style>
  <w:style w:type="paragraph" w:customStyle="1" w:styleId="dashitem">
    <w:name w:val="dash item"/>
    <w:basedOn w:val="bulletitem"/>
    <w:qFormat/>
    <w:rsid w:val="00D93670"/>
    <w:pPr>
      <w:numPr>
        <w:numId w:val="2"/>
      </w:numPr>
      <w:spacing w:before="80" w:after="80"/>
    </w:pPr>
  </w:style>
  <w:style w:type="paragraph" w:customStyle="1" w:styleId="equation">
    <w:name w:val="equation"/>
    <w:basedOn w:val="Normal"/>
    <w:next w:val="p1a"/>
    <w:qFormat/>
    <w:rsid w:val="00D93670"/>
    <w:pPr>
      <w:tabs>
        <w:tab w:val="center" w:pos="3175"/>
        <w:tab w:val="right" w:pos="6917"/>
      </w:tabs>
      <w:spacing w:before="120" w:after="120"/>
      <w:ind w:right="567" w:firstLine="0"/>
      <w:jc w:val="center"/>
    </w:pPr>
  </w:style>
  <w:style w:type="paragraph" w:customStyle="1" w:styleId="figurecaption">
    <w:name w:val="figure caption"/>
    <w:basedOn w:val="Normal"/>
    <w:next w:val="p1a"/>
    <w:qFormat/>
    <w:rsid w:val="00D93670"/>
    <w:pPr>
      <w:keepNext/>
      <w:keepLines/>
      <w:spacing w:before="120" w:after="240" w:line="220" w:lineRule="exact"/>
      <w:ind w:firstLine="0"/>
      <w:jc w:val="center"/>
    </w:pPr>
    <w:rPr>
      <w:sz w:val="18"/>
    </w:rPr>
  </w:style>
  <w:style w:type="paragraph" w:styleId="FootnoteText">
    <w:name w:val="footnote text"/>
    <w:basedOn w:val="Normal"/>
    <w:semiHidden/>
    <w:rsid w:val="00D93670"/>
    <w:pPr>
      <w:tabs>
        <w:tab w:val="left" w:pos="198"/>
      </w:tabs>
      <w:spacing w:line="220" w:lineRule="exact"/>
      <w:ind w:left="198" w:hanging="198"/>
    </w:pPr>
    <w:rPr>
      <w:sz w:val="18"/>
    </w:rPr>
  </w:style>
  <w:style w:type="character" w:styleId="Hyperlink">
    <w:name w:val="Hyperlink"/>
    <w:basedOn w:val="DefaultParagraphFont"/>
    <w:rsid w:val="00D93670"/>
    <w:rPr>
      <w:color w:val="0000FF"/>
      <w:u w:val="single"/>
    </w:rPr>
  </w:style>
  <w:style w:type="character" w:styleId="FootnoteReference">
    <w:name w:val="footnote reference"/>
    <w:basedOn w:val="DefaultParagraphFont"/>
    <w:semiHidden/>
    <w:rsid w:val="00D93670"/>
    <w:rPr>
      <w:position w:val="6"/>
      <w:sz w:val="12"/>
      <w:vertAlign w:val="baseline"/>
    </w:rPr>
  </w:style>
  <w:style w:type="paragraph" w:styleId="Footer">
    <w:name w:val="footer"/>
    <w:basedOn w:val="Normal"/>
    <w:rsid w:val="00D93670"/>
    <w:pPr>
      <w:tabs>
        <w:tab w:val="center" w:pos="4536"/>
        <w:tab w:val="right" w:pos="9072"/>
      </w:tabs>
    </w:pPr>
  </w:style>
  <w:style w:type="paragraph" w:customStyle="1" w:styleId="heading10">
    <w:name w:val="heading1"/>
    <w:basedOn w:val="Heading1"/>
    <w:next w:val="p1a"/>
    <w:qFormat/>
    <w:rsid w:val="004D7C52"/>
  </w:style>
  <w:style w:type="paragraph" w:customStyle="1" w:styleId="heading20">
    <w:name w:val="heading2"/>
    <w:basedOn w:val="Heading2"/>
    <w:next w:val="p1a"/>
    <w:qFormat/>
    <w:rsid w:val="004D7C52"/>
  </w:style>
  <w:style w:type="paragraph" w:customStyle="1" w:styleId="heading30">
    <w:name w:val="heading3"/>
    <w:basedOn w:val="Heading3"/>
    <w:next w:val="Normal"/>
    <w:qFormat/>
    <w:rsid w:val="00D06D6C"/>
    <w:pPr>
      <w:keepNext w:val="0"/>
      <w:keepLines w:val="0"/>
      <w:numPr>
        <w:ilvl w:val="0"/>
        <w:numId w:val="0"/>
      </w:numPr>
      <w:suppressAutoHyphens w:val="0"/>
      <w:spacing w:after="0"/>
      <w:jc w:val="both"/>
    </w:pPr>
    <w:rPr>
      <w:b w:val="0"/>
    </w:rPr>
  </w:style>
  <w:style w:type="paragraph" w:customStyle="1" w:styleId="heading40">
    <w:name w:val="heading4"/>
    <w:basedOn w:val="Heading4"/>
    <w:next w:val="Normal"/>
    <w:qFormat/>
    <w:rsid w:val="00D06D6C"/>
    <w:pPr>
      <w:keepNext w:val="0"/>
      <w:spacing w:after="0"/>
      <w:jc w:val="both"/>
    </w:pPr>
    <w:rPr>
      <w:i w:val="0"/>
    </w:rPr>
  </w:style>
  <w:style w:type="paragraph" w:styleId="Header">
    <w:name w:val="header"/>
    <w:basedOn w:val="p1a"/>
    <w:link w:val="HeaderChar"/>
    <w:rsid w:val="00D93670"/>
    <w:pPr>
      <w:spacing w:line="220" w:lineRule="exact"/>
    </w:pPr>
    <w:rPr>
      <w:sz w:val="18"/>
    </w:rPr>
  </w:style>
  <w:style w:type="paragraph" w:customStyle="1" w:styleId="programcode">
    <w:name w:val="programcode"/>
    <w:basedOn w:val="Normal"/>
    <w:qFormat/>
    <w:rsid w:val="00D93670"/>
    <w:pPr>
      <w:tabs>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20" w:after="120"/>
      <w:ind w:left="227" w:firstLine="0"/>
      <w:contextualSpacing/>
      <w:jc w:val="left"/>
    </w:pPr>
    <w:rPr>
      <w:rFonts w:ascii="Courier" w:hAnsi="Courier"/>
    </w:rPr>
  </w:style>
  <w:style w:type="paragraph" w:customStyle="1" w:styleId="referenceitem">
    <w:name w:val="referenceitem"/>
    <w:basedOn w:val="Normal"/>
    <w:qFormat/>
    <w:rsid w:val="00D93670"/>
    <w:pPr>
      <w:spacing w:line="220" w:lineRule="exact"/>
      <w:ind w:left="227" w:hanging="227"/>
    </w:pPr>
    <w:rPr>
      <w:sz w:val="18"/>
    </w:rPr>
  </w:style>
  <w:style w:type="paragraph" w:customStyle="1" w:styleId="runninghead-left">
    <w:name w:val="running head - left"/>
    <w:basedOn w:val="Header"/>
    <w:link w:val="runninghead-leftZchn"/>
    <w:rsid w:val="00D93670"/>
    <w:rPr>
      <w:szCs w:val="18"/>
    </w:rPr>
  </w:style>
  <w:style w:type="paragraph" w:customStyle="1" w:styleId="runninghead-right">
    <w:name w:val="running head - right"/>
    <w:basedOn w:val="Header"/>
    <w:rsid w:val="00D93670"/>
    <w:pPr>
      <w:jc w:val="right"/>
    </w:pPr>
    <w:rPr>
      <w:bCs/>
      <w:szCs w:val="18"/>
    </w:rPr>
  </w:style>
  <w:style w:type="character" w:styleId="PageNumber">
    <w:name w:val="page number"/>
    <w:basedOn w:val="DefaultParagraphFont"/>
    <w:rsid w:val="00D93670"/>
    <w:rPr>
      <w:sz w:val="18"/>
    </w:rPr>
  </w:style>
  <w:style w:type="paragraph" w:customStyle="1" w:styleId="tablecaption">
    <w:name w:val="table caption"/>
    <w:basedOn w:val="Normal"/>
    <w:next w:val="Normal"/>
    <w:qFormat/>
    <w:rsid w:val="00D93670"/>
    <w:pPr>
      <w:keepNext/>
      <w:keepLines/>
      <w:spacing w:before="240" w:after="120" w:line="220" w:lineRule="exact"/>
      <w:ind w:firstLine="0"/>
      <w:jc w:val="center"/>
    </w:pPr>
    <w:rPr>
      <w:sz w:val="18"/>
      <w:lang w:val="de-DE"/>
    </w:rPr>
  </w:style>
  <w:style w:type="paragraph" w:customStyle="1" w:styleId="Title1">
    <w:name w:val="Title1"/>
    <w:basedOn w:val="p1a"/>
    <w:next w:val="author"/>
    <w:qFormat/>
    <w:rsid w:val="00D93670"/>
    <w:pPr>
      <w:keepNext/>
      <w:keepLines/>
      <w:pageBreakBefore/>
      <w:suppressAutoHyphens/>
      <w:spacing w:after="460" w:line="348" w:lineRule="exact"/>
      <w:jc w:val="center"/>
    </w:pPr>
    <w:rPr>
      <w:b/>
      <w:sz w:val="28"/>
    </w:rPr>
  </w:style>
  <w:style w:type="paragraph" w:customStyle="1" w:styleId="keywords">
    <w:name w:val="keywords"/>
    <w:basedOn w:val="abstract"/>
    <w:qFormat/>
    <w:rsid w:val="00D93670"/>
    <w:pPr>
      <w:spacing w:before="240"/>
      <w:jc w:val="left"/>
    </w:pPr>
  </w:style>
  <w:style w:type="paragraph" w:customStyle="1" w:styleId="e-mail">
    <w:name w:val="e-mail"/>
    <w:basedOn w:val="address"/>
    <w:next w:val="address"/>
    <w:qFormat/>
    <w:rsid w:val="00D93670"/>
    <w:rPr>
      <w:rFonts w:ascii="Courier" w:hAnsi="Courier"/>
    </w:rPr>
  </w:style>
  <w:style w:type="character" w:customStyle="1" w:styleId="HeaderChar">
    <w:name w:val="Header Char"/>
    <w:basedOn w:val="DefaultParagraphFont"/>
    <w:link w:val="Header"/>
    <w:rsid w:val="007608F0"/>
    <w:rPr>
      <w:sz w:val="18"/>
      <w:lang w:val="en-US"/>
    </w:rPr>
  </w:style>
  <w:style w:type="character" w:customStyle="1" w:styleId="runninghead-leftZchn">
    <w:name w:val="running head - left Zchn"/>
    <w:basedOn w:val="HeaderChar"/>
    <w:link w:val="runninghead-left"/>
    <w:rsid w:val="007608F0"/>
    <w:rPr>
      <w:sz w:val="18"/>
      <w:szCs w:val="18"/>
      <w:lang w:val="en-US"/>
    </w:rPr>
  </w:style>
  <w:style w:type="paragraph" w:styleId="PlainText">
    <w:name w:val="Plain Text"/>
    <w:basedOn w:val="Normal"/>
    <w:link w:val="PlainTextChar"/>
    <w:rsid w:val="0035112D"/>
    <w:pPr>
      <w:spacing w:line="240" w:lineRule="auto"/>
    </w:pPr>
    <w:rPr>
      <w:rFonts w:ascii="Consolas" w:hAnsi="Consolas"/>
      <w:sz w:val="21"/>
      <w:szCs w:val="21"/>
    </w:rPr>
  </w:style>
  <w:style w:type="character" w:customStyle="1" w:styleId="PlainTextChar">
    <w:name w:val="Plain Text Char"/>
    <w:basedOn w:val="DefaultParagraphFont"/>
    <w:link w:val="PlainText"/>
    <w:rsid w:val="0035112D"/>
    <w:rPr>
      <w:rFonts w:ascii="Consolas" w:hAnsi="Consolas"/>
      <w:sz w:val="21"/>
      <w:szCs w:val="21"/>
      <w:lang w:val="en-US"/>
    </w:rPr>
  </w:style>
  <w:style w:type="paragraph" w:customStyle="1" w:styleId="numbereditem">
    <w:name w:val="numbered item"/>
    <w:basedOn w:val="Normal"/>
    <w:qFormat/>
    <w:rsid w:val="00D93670"/>
    <w:pPr>
      <w:numPr>
        <w:numId w:val="3"/>
      </w:numPr>
      <w:spacing w:before="120" w:after="120"/>
      <w:contextualSpacing/>
    </w:pPr>
  </w:style>
  <w:style w:type="paragraph" w:styleId="Title">
    <w:name w:val="Title"/>
    <w:basedOn w:val="Normal"/>
    <w:next w:val="Normal"/>
    <w:link w:val="TitleChar"/>
    <w:qFormat/>
    <w:rsid w:val="008A1E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A1ED2"/>
    <w:rPr>
      <w:rFonts w:asciiTheme="majorHAnsi" w:eastAsiaTheme="majorEastAsia" w:hAnsiTheme="majorHAnsi" w:cstheme="majorBidi"/>
      <w:color w:val="17365D" w:themeColor="text2" w:themeShade="BF"/>
      <w:spacing w:val="5"/>
      <w:kern w:val="28"/>
      <w:sz w:val="52"/>
      <w:szCs w:val="52"/>
      <w:lang w:val="en-US"/>
    </w:rPr>
  </w:style>
  <w:style w:type="character" w:customStyle="1" w:styleId="T10">
    <w:name w:val="T10"/>
    <w:hidden/>
    <w:rsid w:val="008A1ED2"/>
  </w:style>
  <w:style w:type="character" w:customStyle="1" w:styleId="T7">
    <w:name w:val="T7"/>
    <w:hidden/>
    <w:rsid w:val="008A1ED2"/>
    <w:rPr>
      <w:b/>
    </w:rPr>
  </w:style>
  <w:style w:type="character" w:customStyle="1" w:styleId="apple-converted-space">
    <w:name w:val="apple-converted-space"/>
    <w:basedOn w:val="DefaultParagraphFont"/>
    <w:rsid w:val="00A018FA"/>
  </w:style>
  <w:style w:type="character" w:customStyle="1" w:styleId="pubyear">
    <w:name w:val="pubyear"/>
    <w:basedOn w:val="DefaultParagraphFont"/>
    <w:rsid w:val="00A018FA"/>
  </w:style>
  <w:style w:type="character" w:customStyle="1" w:styleId="chaptertitle">
    <w:name w:val="chaptertitle"/>
    <w:basedOn w:val="DefaultParagraphFont"/>
    <w:rsid w:val="00A018FA"/>
  </w:style>
  <w:style w:type="character" w:customStyle="1" w:styleId="booktitle">
    <w:name w:val="booktitle"/>
    <w:basedOn w:val="DefaultParagraphFont"/>
    <w:rsid w:val="00A018FA"/>
  </w:style>
  <w:style w:type="character" w:customStyle="1" w:styleId="edition">
    <w:name w:val="edition"/>
    <w:basedOn w:val="DefaultParagraphFont"/>
    <w:rsid w:val="00A018FA"/>
  </w:style>
  <w:style w:type="character" w:customStyle="1" w:styleId="editor">
    <w:name w:val="editor"/>
    <w:basedOn w:val="DefaultParagraphFont"/>
    <w:rsid w:val="00A018FA"/>
  </w:style>
  <w:style w:type="character" w:customStyle="1" w:styleId="pagefirst">
    <w:name w:val="pagefirst"/>
    <w:basedOn w:val="DefaultParagraphFont"/>
    <w:rsid w:val="00A018FA"/>
  </w:style>
  <w:style w:type="character" w:customStyle="1" w:styleId="pagelast">
    <w:name w:val="pagelast"/>
    <w:basedOn w:val="DefaultParagraphFont"/>
    <w:rsid w:val="00A018FA"/>
  </w:style>
  <w:style w:type="character" w:customStyle="1" w:styleId="red">
    <w:name w:val="red"/>
    <w:basedOn w:val="DefaultParagraphFont"/>
    <w:rsid w:val="00A018FA"/>
  </w:style>
  <w:style w:type="character" w:customStyle="1" w:styleId="citation-abbreviation">
    <w:name w:val="citation-abbreviation"/>
    <w:basedOn w:val="DefaultParagraphFont"/>
    <w:rsid w:val="00A018FA"/>
  </w:style>
  <w:style w:type="character" w:customStyle="1" w:styleId="citation-publication-date">
    <w:name w:val="citation-publication-date"/>
    <w:basedOn w:val="DefaultParagraphFont"/>
    <w:rsid w:val="00A018FA"/>
  </w:style>
  <w:style w:type="character" w:customStyle="1" w:styleId="citation-volume">
    <w:name w:val="citation-volume"/>
    <w:basedOn w:val="DefaultParagraphFont"/>
    <w:rsid w:val="00A018FA"/>
  </w:style>
  <w:style w:type="character" w:customStyle="1" w:styleId="citation-flpages">
    <w:name w:val="citation-flpages"/>
    <w:basedOn w:val="DefaultParagraphFont"/>
    <w:rsid w:val="00A018FA"/>
  </w:style>
  <w:style w:type="paragraph" w:styleId="ListParagraph">
    <w:name w:val="List Paragraph"/>
    <w:basedOn w:val="Normal"/>
    <w:qFormat/>
    <w:rsid w:val="00A018FA"/>
    <w:pPr>
      <w:suppressAutoHyphens/>
      <w:autoSpaceDE/>
      <w:autoSpaceDN/>
      <w:adjustRightInd/>
      <w:spacing w:after="200" w:line="276" w:lineRule="auto"/>
      <w:ind w:left="720" w:firstLine="0"/>
      <w:contextualSpacing/>
      <w:jc w:val="left"/>
      <w:textAlignment w:val="auto"/>
    </w:pPr>
    <w:rPr>
      <w:rFonts w:ascii="Calibri" w:hAnsi="Calibri" w:cs="Calibri"/>
      <w:color w:val="00000A"/>
      <w:kern w:val="1"/>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ternurse.com/cgi-bin/go.pl/library/contents.html?uid=3100;journal_uid=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mayoclinic.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sv-ln20100518.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A4EF2-845D-4322-8021-A3F15AE8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sv-ln20100518</Template>
  <TotalTime>758</TotalTime>
  <Pages>16</Pages>
  <Words>5089</Words>
  <Characters>41223</Characters>
  <Application>Microsoft Office Word</Application>
  <DocSecurity>0</DocSecurity>
  <Lines>343</Lines>
  <Paragraphs>92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Heidelberg, Germany</Company>
  <LinksUpToDate>false</LinksUpToDate>
  <CharactersWithSpaces>46220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Otim</dc:creator>
  <dc:description>Formats and macros for Springer Lecture Notes</dc:description>
  <cp:lastModifiedBy>Ronald Otim</cp:lastModifiedBy>
  <cp:revision>148</cp:revision>
  <cp:lastPrinted>2013-04-08T15:12:00Z</cp:lastPrinted>
  <dcterms:created xsi:type="dcterms:W3CDTF">2013-06-10T08:11:00Z</dcterms:created>
  <dcterms:modified xsi:type="dcterms:W3CDTF">2013-06-19T11:49:00Z</dcterms:modified>
</cp:coreProperties>
</file>