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278" w:rsidRDefault="00076278">
      <w:pPr>
        <w:rPr>
          <w:rFonts w:ascii="Georgia" w:hAnsi="Georgia"/>
          <w:lang w:val="nb-NO"/>
        </w:rPr>
      </w:pPr>
      <w:bookmarkStart w:id="0" w:name="_GoBack"/>
      <w:bookmarkEnd w:id="0"/>
    </w:p>
    <w:tbl>
      <w:tblPr>
        <w:tblStyle w:val="TableGrid"/>
        <w:tblW w:w="9166" w:type="dxa"/>
        <w:tblCellMar>
          <w:left w:w="123" w:type="dxa"/>
        </w:tblCellMar>
        <w:tblLook w:val="04A0" w:firstRow="1" w:lastRow="0" w:firstColumn="1" w:lastColumn="0" w:noHBand="0" w:noVBand="1"/>
      </w:tblPr>
      <w:tblGrid>
        <w:gridCol w:w="4151"/>
        <w:gridCol w:w="5030"/>
      </w:tblGrid>
      <w:tr w:rsidR="00076278">
        <w:tc>
          <w:tcPr>
            <w:tcW w:w="3651" w:type="dxa"/>
            <w:tcBorders>
              <w:top w:val="nil"/>
              <w:left w:val="nil"/>
              <w:bottom w:val="nil"/>
              <w:right w:val="nil"/>
            </w:tcBorders>
            <w:shd w:val="clear" w:color="auto" w:fill="auto"/>
          </w:tcPr>
          <w:p w:rsidR="00076278" w:rsidRDefault="006246D6">
            <w:pPr>
              <w:tabs>
                <w:tab w:val="left" w:pos="3544"/>
              </w:tabs>
              <w:spacing w:line="360" w:lineRule="auto"/>
              <w:rPr>
                <w:rFonts w:ascii="Georgia" w:hAnsi="Georgia"/>
                <w:lang w:val="nb-NO"/>
              </w:rPr>
            </w:pPr>
            <w:r>
              <w:rPr>
                <w:rFonts w:ascii="Georgia" w:hAnsi="Georgia"/>
                <w:b/>
                <w:lang w:val="nb-NO"/>
              </w:rPr>
              <w:t>DOCTORAL CANDIDATE:</w:t>
            </w:r>
          </w:p>
        </w:tc>
        <w:tc>
          <w:tcPr>
            <w:tcW w:w="5514" w:type="dxa"/>
            <w:tcBorders>
              <w:top w:val="nil"/>
              <w:left w:val="nil"/>
              <w:bottom w:val="nil"/>
              <w:right w:val="nil"/>
            </w:tcBorders>
            <w:shd w:val="clear" w:color="auto" w:fill="auto"/>
          </w:tcPr>
          <w:p w:rsidR="00076278" w:rsidRDefault="006246D6">
            <w:pPr>
              <w:tabs>
                <w:tab w:val="left" w:pos="3544"/>
              </w:tabs>
              <w:spacing w:line="360" w:lineRule="auto"/>
              <w:rPr>
                <w:rFonts w:ascii="Georgia" w:hAnsi="Georgia"/>
                <w:lang w:val="nb-NO"/>
              </w:rPr>
            </w:pPr>
            <w:r>
              <w:rPr>
                <w:rFonts w:ascii="Georgia" w:hAnsi="Georgia"/>
                <w:lang w:val="nb-NO"/>
              </w:rPr>
              <w:t>Jonas Halvorsen</w:t>
            </w:r>
          </w:p>
        </w:tc>
      </w:tr>
      <w:tr w:rsidR="00076278">
        <w:tc>
          <w:tcPr>
            <w:tcW w:w="3651" w:type="dxa"/>
            <w:tcBorders>
              <w:top w:val="nil"/>
              <w:left w:val="nil"/>
              <w:bottom w:val="nil"/>
              <w:right w:val="nil"/>
            </w:tcBorders>
            <w:shd w:val="clear" w:color="auto" w:fill="auto"/>
          </w:tcPr>
          <w:p w:rsidR="00076278" w:rsidRDefault="006246D6">
            <w:pPr>
              <w:tabs>
                <w:tab w:val="left" w:pos="3544"/>
              </w:tabs>
              <w:spacing w:line="360" w:lineRule="auto"/>
              <w:rPr>
                <w:rFonts w:ascii="Georgia" w:hAnsi="Georgia"/>
                <w:b/>
                <w:lang w:val="nb-NO"/>
              </w:rPr>
            </w:pPr>
            <w:r>
              <w:rPr>
                <w:rFonts w:ascii="Georgia" w:hAnsi="Georgia"/>
                <w:b/>
                <w:lang w:val="nb-NO"/>
              </w:rPr>
              <w:t>DEGREE:</w:t>
            </w:r>
          </w:p>
        </w:tc>
        <w:tc>
          <w:tcPr>
            <w:tcW w:w="5514" w:type="dxa"/>
            <w:tcBorders>
              <w:top w:val="nil"/>
              <w:left w:val="nil"/>
              <w:bottom w:val="nil"/>
              <w:right w:val="nil"/>
            </w:tcBorders>
            <w:shd w:val="clear" w:color="auto" w:fill="auto"/>
          </w:tcPr>
          <w:p w:rsidR="00076278" w:rsidRDefault="006246D6">
            <w:pPr>
              <w:tabs>
                <w:tab w:val="left" w:pos="3544"/>
              </w:tabs>
              <w:spacing w:line="360" w:lineRule="auto"/>
              <w:rPr>
                <w:rFonts w:ascii="Georgia" w:hAnsi="Georgia"/>
                <w:lang w:val="nb-NO"/>
              </w:rPr>
            </w:pPr>
            <w:proofErr w:type="spellStart"/>
            <w:r>
              <w:rPr>
                <w:rFonts w:ascii="Georgia" w:hAnsi="Georgia"/>
                <w:lang w:val="nb-NO"/>
              </w:rPr>
              <w:t>Philosophiae</w:t>
            </w:r>
            <w:proofErr w:type="spellEnd"/>
            <w:r>
              <w:rPr>
                <w:rFonts w:ascii="Georgia" w:hAnsi="Georgia"/>
                <w:lang w:val="nb-NO"/>
              </w:rPr>
              <w:t xml:space="preserve"> </w:t>
            </w:r>
            <w:proofErr w:type="spellStart"/>
            <w:r>
              <w:rPr>
                <w:rFonts w:ascii="Georgia" w:hAnsi="Georgia"/>
                <w:lang w:val="nb-NO"/>
              </w:rPr>
              <w:t>Doctor</w:t>
            </w:r>
            <w:proofErr w:type="spellEnd"/>
          </w:p>
        </w:tc>
      </w:tr>
      <w:tr w:rsidR="00076278">
        <w:tc>
          <w:tcPr>
            <w:tcW w:w="3651" w:type="dxa"/>
            <w:tcBorders>
              <w:top w:val="nil"/>
              <w:left w:val="nil"/>
              <w:bottom w:val="nil"/>
              <w:right w:val="nil"/>
            </w:tcBorders>
            <w:shd w:val="clear" w:color="auto" w:fill="auto"/>
          </w:tcPr>
          <w:p w:rsidR="00076278" w:rsidRDefault="006246D6">
            <w:pPr>
              <w:tabs>
                <w:tab w:val="left" w:pos="3544"/>
              </w:tabs>
              <w:spacing w:line="360" w:lineRule="auto"/>
              <w:rPr>
                <w:rFonts w:ascii="Georgia" w:hAnsi="Georgia"/>
                <w:b/>
                <w:lang w:val="nb-NO"/>
              </w:rPr>
            </w:pPr>
            <w:r>
              <w:rPr>
                <w:rFonts w:ascii="Georgia" w:hAnsi="Georgia"/>
                <w:b/>
                <w:lang w:val="nb-NO"/>
              </w:rPr>
              <w:t>FACULTY:</w:t>
            </w:r>
          </w:p>
        </w:tc>
        <w:tc>
          <w:tcPr>
            <w:tcW w:w="5514" w:type="dxa"/>
            <w:tcBorders>
              <w:top w:val="nil"/>
              <w:left w:val="nil"/>
              <w:bottom w:val="nil"/>
              <w:right w:val="nil"/>
            </w:tcBorders>
            <w:shd w:val="clear" w:color="auto" w:fill="auto"/>
          </w:tcPr>
          <w:p w:rsidR="00076278" w:rsidRPr="006246D6" w:rsidRDefault="006246D6">
            <w:pPr>
              <w:tabs>
                <w:tab w:val="left" w:pos="3544"/>
              </w:tabs>
              <w:spacing w:line="360" w:lineRule="auto"/>
              <w:rPr>
                <w:rFonts w:ascii="Georgia" w:hAnsi="Georgia"/>
                <w:lang w:val="en-US"/>
              </w:rPr>
            </w:pPr>
            <w:r w:rsidRPr="006246D6">
              <w:rPr>
                <w:rFonts w:ascii="Georgia" w:hAnsi="Georgia"/>
                <w:lang w:val="en-US"/>
              </w:rPr>
              <w:t>Faculty of Mathematics and Natural Sciences</w:t>
            </w:r>
          </w:p>
        </w:tc>
      </w:tr>
      <w:tr w:rsidR="00076278">
        <w:tc>
          <w:tcPr>
            <w:tcW w:w="3651" w:type="dxa"/>
            <w:tcBorders>
              <w:top w:val="nil"/>
              <w:left w:val="nil"/>
              <w:bottom w:val="nil"/>
              <w:right w:val="nil"/>
            </w:tcBorders>
            <w:shd w:val="clear" w:color="auto" w:fill="auto"/>
          </w:tcPr>
          <w:p w:rsidR="00076278" w:rsidRDefault="006246D6">
            <w:pPr>
              <w:tabs>
                <w:tab w:val="left" w:pos="3544"/>
              </w:tabs>
              <w:spacing w:line="360" w:lineRule="auto"/>
              <w:rPr>
                <w:rFonts w:ascii="Georgia" w:hAnsi="Georgia"/>
                <w:b/>
                <w:lang w:val="nb-NO"/>
              </w:rPr>
            </w:pPr>
            <w:r>
              <w:rPr>
                <w:rFonts w:ascii="Georgia" w:hAnsi="Georgia"/>
                <w:b/>
                <w:lang w:val="nb-NO"/>
              </w:rPr>
              <w:t>DEPARTMENT:</w:t>
            </w:r>
          </w:p>
        </w:tc>
        <w:tc>
          <w:tcPr>
            <w:tcW w:w="5514" w:type="dxa"/>
            <w:tcBorders>
              <w:top w:val="nil"/>
              <w:left w:val="nil"/>
              <w:bottom w:val="nil"/>
              <w:right w:val="nil"/>
            </w:tcBorders>
            <w:shd w:val="clear" w:color="auto" w:fill="auto"/>
          </w:tcPr>
          <w:p w:rsidR="00076278" w:rsidRDefault="006246D6">
            <w:pPr>
              <w:tabs>
                <w:tab w:val="left" w:pos="3544"/>
              </w:tabs>
              <w:spacing w:line="360" w:lineRule="auto"/>
              <w:rPr>
                <w:rFonts w:ascii="Georgia" w:hAnsi="Georgia"/>
                <w:lang w:val="nb-NO"/>
              </w:rPr>
            </w:pPr>
            <w:r>
              <w:rPr>
                <w:rFonts w:ascii="Georgia" w:hAnsi="Georgia"/>
                <w:lang w:val="nb-NO"/>
              </w:rPr>
              <w:t xml:space="preserve">Department </w:t>
            </w:r>
            <w:proofErr w:type="spellStart"/>
            <w:r>
              <w:rPr>
                <w:rFonts w:ascii="Georgia" w:hAnsi="Georgia"/>
                <w:lang w:val="nb-NO"/>
              </w:rPr>
              <w:t>of</w:t>
            </w:r>
            <w:proofErr w:type="spellEnd"/>
            <w:r>
              <w:rPr>
                <w:rFonts w:ascii="Georgia" w:hAnsi="Georgia"/>
                <w:lang w:val="nb-NO"/>
              </w:rPr>
              <w:t xml:space="preserve"> Informatics</w:t>
            </w:r>
          </w:p>
        </w:tc>
      </w:tr>
      <w:tr w:rsidR="00076278">
        <w:tc>
          <w:tcPr>
            <w:tcW w:w="3651" w:type="dxa"/>
            <w:tcBorders>
              <w:top w:val="nil"/>
              <w:left w:val="nil"/>
              <w:bottom w:val="nil"/>
              <w:right w:val="nil"/>
            </w:tcBorders>
            <w:shd w:val="clear" w:color="auto" w:fill="auto"/>
          </w:tcPr>
          <w:p w:rsidR="00076278" w:rsidRDefault="006246D6">
            <w:pPr>
              <w:tabs>
                <w:tab w:val="left" w:pos="3544"/>
              </w:tabs>
              <w:spacing w:line="360" w:lineRule="auto"/>
              <w:rPr>
                <w:rFonts w:ascii="Georgia" w:hAnsi="Georgia"/>
                <w:b/>
                <w:lang w:val="nb-NO"/>
              </w:rPr>
            </w:pPr>
            <w:r>
              <w:rPr>
                <w:rFonts w:ascii="Georgia" w:hAnsi="Georgia"/>
                <w:b/>
                <w:lang w:val="nb-NO"/>
              </w:rPr>
              <w:t>AREA OF EXPERTISE:</w:t>
            </w:r>
          </w:p>
        </w:tc>
        <w:tc>
          <w:tcPr>
            <w:tcW w:w="5514" w:type="dxa"/>
            <w:tcBorders>
              <w:top w:val="nil"/>
              <w:left w:val="nil"/>
              <w:bottom w:val="nil"/>
              <w:right w:val="nil"/>
            </w:tcBorders>
            <w:shd w:val="clear" w:color="auto" w:fill="auto"/>
          </w:tcPr>
          <w:p w:rsidR="00076278" w:rsidRDefault="006246D6">
            <w:pPr>
              <w:tabs>
                <w:tab w:val="left" w:pos="3544"/>
              </w:tabs>
              <w:spacing w:line="360" w:lineRule="auto"/>
              <w:rPr>
                <w:rFonts w:ascii="Georgia" w:hAnsi="Georgia"/>
                <w:lang w:val="nb-NO"/>
              </w:rPr>
            </w:pPr>
            <w:r>
              <w:rPr>
                <w:rFonts w:ascii="Georgia" w:hAnsi="Georgia"/>
                <w:lang w:val="nb-NO"/>
              </w:rPr>
              <w:t xml:space="preserve">Distributed Graphs, </w:t>
            </w:r>
            <w:proofErr w:type="spellStart"/>
            <w:r>
              <w:rPr>
                <w:rFonts w:ascii="Georgia" w:hAnsi="Georgia"/>
                <w:lang w:val="nb-NO"/>
              </w:rPr>
              <w:t>Semantic</w:t>
            </w:r>
            <w:proofErr w:type="spellEnd"/>
            <w:r>
              <w:rPr>
                <w:rFonts w:ascii="Georgia" w:hAnsi="Georgia"/>
                <w:lang w:val="nb-NO"/>
              </w:rPr>
              <w:t xml:space="preserve"> Web</w:t>
            </w:r>
          </w:p>
        </w:tc>
      </w:tr>
      <w:tr w:rsidR="00076278">
        <w:tc>
          <w:tcPr>
            <w:tcW w:w="3651" w:type="dxa"/>
            <w:tcBorders>
              <w:top w:val="nil"/>
              <w:left w:val="nil"/>
              <w:bottom w:val="nil"/>
              <w:right w:val="nil"/>
            </w:tcBorders>
            <w:shd w:val="clear" w:color="auto" w:fill="auto"/>
          </w:tcPr>
          <w:p w:rsidR="00076278" w:rsidRDefault="006246D6">
            <w:pPr>
              <w:tabs>
                <w:tab w:val="left" w:pos="3544"/>
              </w:tabs>
              <w:spacing w:line="360" w:lineRule="auto"/>
              <w:rPr>
                <w:rFonts w:ascii="Georgia" w:hAnsi="Georgia"/>
                <w:b/>
                <w:lang w:val="nb-NO"/>
              </w:rPr>
            </w:pPr>
            <w:r>
              <w:rPr>
                <w:rFonts w:ascii="Georgia" w:hAnsi="Georgia"/>
                <w:b/>
                <w:lang w:val="nb-NO"/>
              </w:rPr>
              <w:t>SUPERVISORS:</w:t>
            </w:r>
            <w:r>
              <w:rPr>
                <w:rFonts w:ascii="Georgia" w:hAnsi="Georgia"/>
                <w:b/>
                <w:lang w:val="nb-NO"/>
              </w:rPr>
              <w:tab/>
            </w:r>
          </w:p>
        </w:tc>
        <w:tc>
          <w:tcPr>
            <w:tcW w:w="5514" w:type="dxa"/>
            <w:tcBorders>
              <w:top w:val="nil"/>
              <w:left w:val="nil"/>
              <w:bottom w:val="nil"/>
              <w:right w:val="nil"/>
            </w:tcBorders>
            <w:shd w:val="clear" w:color="auto" w:fill="auto"/>
          </w:tcPr>
          <w:p w:rsidR="00076278" w:rsidRDefault="006246D6">
            <w:pPr>
              <w:tabs>
                <w:tab w:val="left" w:pos="3544"/>
              </w:tabs>
              <w:spacing w:line="360" w:lineRule="auto"/>
              <w:rPr>
                <w:rFonts w:ascii="Georgia" w:hAnsi="Georgia"/>
                <w:lang w:val="nb-NO"/>
              </w:rPr>
            </w:pPr>
            <w:r>
              <w:rPr>
                <w:rFonts w:ascii="Georgia" w:hAnsi="Georgia"/>
                <w:lang w:val="nb-NO"/>
              </w:rPr>
              <w:t>Audun Stolpe, Arild Waaler</w:t>
            </w:r>
          </w:p>
        </w:tc>
      </w:tr>
      <w:tr w:rsidR="00076278">
        <w:tc>
          <w:tcPr>
            <w:tcW w:w="3651" w:type="dxa"/>
            <w:tcBorders>
              <w:top w:val="nil"/>
              <w:left w:val="nil"/>
              <w:bottom w:val="nil"/>
              <w:right w:val="nil"/>
            </w:tcBorders>
            <w:shd w:val="clear" w:color="auto" w:fill="auto"/>
          </w:tcPr>
          <w:p w:rsidR="00076278" w:rsidRDefault="006246D6">
            <w:pPr>
              <w:tabs>
                <w:tab w:val="left" w:pos="3544"/>
              </w:tabs>
              <w:spacing w:line="360" w:lineRule="auto"/>
              <w:rPr>
                <w:rFonts w:ascii="Georgia" w:hAnsi="Georgia"/>
                <w:b/>
                <w:lang w:val="en-US"/>
              </w:rPr>
            </w:pPr>
            <w:r>
              <w:rPr>
                <w:rFonts w:ascii="Georgia" w:hAnsi="Georgia"/>
                <w:b/>
                <w:lang w:val="nb-NO"/>
              </w:rPr>
              <w:t xml:space="preserve">DATE OF </w:t>
            </w:r>
            <w:r>
              <w:rPr>
                <w:rFonts w:ascii="Georgia" w:hAnsi="Georgia"/>
                <w:b/>
                <w:lang w:val="en-US"/>
              </w:rPr>
              <w:t>DISPUTATION:</w:t>
            </w:r>
          </w:p>
        </w:tc>
        <w:tc>
          <w:tcPr>
            <w:tcW w:w="5514" w:type="dxa"/>
            <w:tcBorders>
              <w:top w:val="nil"/>
              <w:left w:val="nil"/>
              <w:bottom w:val="nil"/>
              <w:right w:val="nil"/>
            </w:tcBorders>
            <w:shd w:val="clear" w:color="auto" w:fill="auto"/>
          </w:tcPr>
          <w:p w:rsidR="00076278" w:rsidRDefault="006246D6">
            <w:pPr>
              <w:tabs>
                <w:tab w:val="left" w:pos="3544"/>
              </w:tabs>
              <w:spacing w:line="360" w:lineRule="auto"/>
            </w:pPr>
            <w:r>
              <w:rPr>
                <w:rFonts w:ascii="Georgia" w:hAnsi="Georgia"/>
                <w:lang w:val="en-US"/>
              </w:rPr>
              <w:t>14</w:t>
            </w:r>
            <w:r>
              <w:rPr>
                <w:rFonts w:ascii="Georgia" w:hAnsi="Georgia"/>
                <w:vertAlign w:val="superscript"/>
                <w:lang w:val="en-US"/>
              </w:rPr>
              <w:t>th</w:t>
            </w:r>
            <w:r>
              <w:rPr>
                <w:rFonts w:ascii="Georgia" w:hAnsi="Georgia"/>
                <w:lang w:val="en-US"/>
              </w:rPr>
              <w:t xml:space="preserve"> of December  2018</w:t>
            </w:r>
          </w:p>
        </w:tc>
      </w:tr>
      <w:tr w:rsidR="00076278">
        <w:tc>
          <w:tcPr>
            <w:tcW w:w="3651" w:type="dxa"/>
            <w:tcBorders>
              <w:top w:val="nil"/>
              <w:left w:val="nil"/>
              <w:bottom w:val="nil"/>
              <w:right w:val="nil"/>
            </w:tcBorders>
            <w:shd w:val="clear" w:color="auto" w:fill="auto"/>
          </w:tcPr>
          <w:p w:rsidR="00076278" w:rsidRDefault="00076278">
            <w:pPr>
              <w:tabs>
                <w:tab w:val="left" w:pos="3544"/>
              </w:tabs>
              <w:spacing w:line="360" w:lineRule="auto"/>
              <w:rPr>
                <w:rFonts w:ascii="Georgia" w:hAnsi="Georgia"/>
                <w:b/>
                <w:lang w:val="en-US"/>
              </w:rPr>
            </w:pPr>
          </w:p>
        </w:tc>
        <w:tc>
          <w:tcPr>
            <w:tcW w:w="5514" w:type="dxa"/>
            <w:tcBorders>
              <w:top w:val="nil"/>
              <w:left w:val="nil"/>
              <w:bottom w:val="nil"/>
              <w:right w:val="nil"/>
            </w:tcBorders>
            <w:shd w:val="clear" w:color="auto" w:fill="auto"/>
          </w:tcPr>
          <w:p w:rsidR="00076278" w:rsidRDefault="00076278">
            <w:pPr>
              <w:tabs>
                <w:tab w:val="left" w:pos="3544"/>
              </w:tabs>
              <w:spacing w:line="360" w:lineRule="auto"/>
              <w:rPr>
                <w:rFonts w:ascii="Georgia" w:hAnsi="Georgia"/>
                <w:lang w:val="en-US"/>
              </w:rPr>
            </w:pPr>
          </w:p>
        </w:tc>
      </w:tr>
      <w:tr w:rsidR="00076278">
        <w:tc>
          <w:tcPr>
            <w:tcW w:w="3651" w:type="dxa"/>
            <w:tcBorders>
              <w:top w:val="nil"/>
              <w:left w:val="nil"/>
              <w:bottom w:val="nil"/>
              <w:right w:val="nil"/>
            </w:tcBorders>
            <w:shd w:val="clear" w:color="auto" w:fill="auto"/>
          </w:tcPr>
          <w:p w:rsidR="00076278" w:rsidRDefault="006246D6">
            <w:pPr>
              <w:tabs>
                <w:tab w:val="left" w:pos="3544"/>
              </w:tabs>
              <w:spacing w:line="360" w:lineRule="auto"/>
              <w:rPr>
                <w:rFonts w:ascii="Georgia" w:hAnsi="Georgia"/>
                <w:b/>
                <w:lang w:val="en-US"/>
              </w:rPr>
            </w:pPr>
            <w:r>
              <w:rPr>
                <w:rFonts w:ascii="Georgia" w:hAnsi="Georgia"/>
                <w:b/>
                <w:lang w:val="en-US"/>
              </w:rPr>
              <w:t>DISSERTATION TITLE:</w:t>
            </w:r>
          </w:p>
        </w:tc>
        <w:tc>
          <w:tcPr>
            <w:tcW w:w="5514" w:type="dxa"/>
            <w:tcBorders>
              <w:top w:val="nil"/>
              <w:left w:val="nil"/>
              <w:bottom w:val="nil"/>
              <w:right w:val="nil"/>
            </w:tcBorders>
            <w:shd w:val="clear" w:color="auto" w:fill="auto"/>
          </w:tcPr>
          <w:p w:rsidR="00076278" w:rsidRDefault="006246D6">
            <w:pPr>
              <w:tabs>
                <w:tab w:val="left" w:pos="3544"/>
              </w:tabs>
              <w:spacing w:line="360" w:lineRule="auto"/>
            </w:pPr>
            <w:r>
              <w:rPr>
                <w:rFonts w:ascii="Georgia" w:hAnsi="Georgia"/>
                <w:i/>
                <w:lang w:val="en-US"/>
              </w:rPr>
              <w:t>Sound and complete query federation of SPARQL BGPs</w:t>
            </w:r>
          </w:p>
        </w:tc>
      </w:tr>
      <w:tr w:rsidR="00076278">
        <w:tc>
          <w:tcPr>
            <w:tcW w:w="3651" w:type="dxa"/>
            <w:tcBorders>
              <w:top w:val="nil"/>
              <w:left w:val="nil"/>
              <w:bottom w:val="nil"/>
              <w:right w:val="nil"/>
            </w:tcBorders>
            <w:shd w:val="clear" w:color="auto" w:fill="auto"/>
          </w:tcPr>
          <w:p w:rsidR="00076278" w:rsidRDefault="00076278">
            <w:pPr>
              <w:tabs>
                <w:tab w:val="left" w:pos="3544"/>
              </w:tabs>
              <w:spacing w:line="360" w:lineRule="auto"/>
              <w:rPr>
                <w:rFonts w:ascii="Georgia" w:hAnsi="Georgia"/>
                <w:b/>
              </w:rPr>
            </w:pPr>
          </w:p>
        </w:tc>
        <w:tc>
          <w:tcPr>
            <w:tcW w:w="5514" w:type="dxa"/>
            <w:tcBorders>
              <w:top w:val="nil"/>
              <w:left w:val="nil"/>
              <w:bottom w:val="nil"/>
              <w:right w:val="nil"/>
            </w:tcBorders>
            <w:shd w:val="clear" w:color="auto" w:fill="auto"/>
          </w:tcPr>
          <w:p w:rsidR="00076278" w:rsidRDefault="00076278">
            <w:pPr>
              <w:tabs>
                <w:tab w:val="left" w:pos="3544"/>
              </w:tabs>
              <w:spacing w:line="360" w:lineRule="auto"/>
              <w:rPr>
                <w:rFonts w:ascii="Georgia" w:hAnsi="Georgia"/>
                <w:i/>
                <w:lang w:val="en-US"/>
              </w:rPr>
            </w:pPr>
          </w:p>
        </w:tc>
      </w:tr>
      <w:tr w:rsidR="00076278">
        <w:tc>
          <w:tcPr>
            <w:tcW w:w="9165" w:type="dxa"/>
            <w:gridSpan w:val="2"/>
            <w:tcBorders>
              <w:top w:val="nil"/>
              <w:left w:val="nil"/>
              <w:bottom w:val="nil"/>
              <w:right w:val="nil"/>
            </w:tcBorders>
            <w:shd w:val="clear" w:color="auto" w:fill="auto"/>
          </w:tcPr>
          <w:tbl>
            <w:tblPr>
              <w:tblW w:w="8950" w:type="dxa"/>
              <w:tblLook w:val="04A0" w:firstRow="1" w:lastRow="0" w:firstColumn="1" w:lastColumn="0" w:noHBand="0" w:noVBand="1"/>
            </w:tblPr>
            <w:tblGrid>
              <w:gridCol w:w="8950"/>
            </w:tblGrid>
            <w:tr w:rsidR="00076278">
              <w:tc>
                <w:tcPr>
                  <w:tcW w:w="8950" w:type="dxa"/>
                  <w:shd w:val="clear" w:color="auto" w:fill="auto"/>
                </w:tcPr>
                <w:p w:rsidR="00076278" w:rsidRDefault="00076278">
                  <w:pPr>
                    <w:pStyle w:val="Normalminnrykk"/>
                    <w:spacing w:line="240" w:lineRule="auto"/>
                    <w:ind w:firstLine="0"/>
                    <w:jc w:val="left"/>
                    <w:rPr>
                      <w:rStyle w:val="longtext1"/>
                      <w:rFonts w:ascii="Georgia" w:hAnsi="Georgia" w:cs="Arial"/>
                      <w:color w:val="000000"/>
                      <w:sz w:val="22"/>
                      <w:szCs w:val="22"/>
                      <w:lang w:val="en-US"/>
                    </w:rPr>
                  </w:pPr>
                </w:p>
                <w:p w:rsidR="00076278" w:rsidRPr="006246D6" w:rsidRDefault="006246D6" w:rsidP="006246D6">
                  <w:pPr>
                    <w:pStyle w:val="Normalminnrykk"/>
                    <w:spacing w:line="240" w:lineRule="auto"/>
                    <w:ind w:firstLine="0"/>
                    <w:jc w:val="left"/>
                    <w:rPr>
                      <w:lang w:val="en-US"/>
                    </w:rPr>
                  </w:pPr>
                  <w:r>
                    <w:rPr>
                      <w:rStyle w:val="longtext1"/>
                      <w:rFonts w:ascii="Georgia" w:hAnsi="Georgia" w:cs="Arial"/>
                      <w:color w:val="000000"/>
                      <w:sz w:val="22"/>
                      <w:szCs w:val="22"/>
                      <w:lang w:val="en-US"/>
                    </w:rPr>
                    <w:t xml:space="preserve">Central to the vision of the Semantic Web is the presence of a seamless, distributed Web of interlinked data that is amenable both for human as well as machine consumption. Yet, this aggregate, virtual graph is not directly </w:t>
                  </w:r>
                  <w:proofErr w:type="spellStart"/>
                  <w:r>
                    <w:rPr>
                      <w:rStyle w:val="longtext1"/>
                      <w:rFonts w:ascii="Georgia" w:hAnsi="Georgia" w:cs="Arial"/>
                      <w:color w:val="000000"/>
                      <w:sz w:val="22"/>
                      <w:szCs w:val="22"/>
                      <w:lang w:val="en-US"/>
                    </w:rPr>
                    <w:t>queryable</w:t>
                  </w:r>
                  <w:proofErr w:type="spellEnd"/>
                  <w:r>
                    <w:rPr>
                      <w:rStyle w:val="longtext1"/>
                      <w:rFonts w:ascii="Georgia" w:hAnsi="Georgia" w:cs="Arial"/>
                      <w:color w:val="000000"/>
                      <w:sz w:val="22"/>
                      <w:szCs w:val="22"/>
                      <w:lang w:val="en-US"/>
                    </w:rPr>
                    <w:t xml:space="preserve"> as a whole, if one tries to utilize the established Semantic Web technology standards of the W3C.</w:t>
                  </w:r>
                  <w:r>
                    <w:rPr>
                      <w:rStyle w:val="longtext1"/>
                      <w:rFonts w:ascii="Georgia" w:hAnsi="Georgia" w:cs="Arial"/>
                      <w:color w:val="000000"/>
                      <w:sz w:val="22"/>
                      <w:szCs w:val="22"/>
                      <w:lang w:val="en-US"/>
                    </w:rPr>
                    <w:br/>
                  </w:r>
                  <w:r>
                    <w:rPr>
                      <w:rStyle w:val="longtext1"/>
                      <w:rFonts w:ascii="Georgia" w:hAnsi="Georgia" w:cs="Arial"/>
                      <w:color w:val="000000"/>
                      <w:sz w:val="22"/>
                      <w:szCs w:val="22"/>
                      <w:lang w:val="en-US"/>
                    </w:rPr>
                    <w:br/>
                  </w:r>
                  <w:r>
                    <w:rPr>
                      <w:rStyle w:val="longtext1"/>
                      <w:rFonts w:ascii="Georgia" w:hAnsi="Georgia" w:cs="Arial"/>
                      <w:color w:val="000000"/>
                      <w:sz w:val="22"/>
                      <w:szCs w:val="22"/>
                      <w:lang w:val="en-US"/>
                    </w:rPr>
                    <w:br/>
                    <w:t>That is, federated querying is all but implicit in the vision, yet both established theory and efficient solutions for realizing it is severely lacking. This is to a considerable extent due to the fact that null-values, i.e. data points without an ascertainable identity, are allowed to occur in data sources, making it hard to combine information across sources. The presence of null values can therefore be a source of both incorrectness and incompleteness for federated query evaluation.</w:t>
                  </w:r>
                  <w:r>
                    <w:rPr>
                      <w:rStyle w:val="longtext1"/>
                      <w:rFonts w:ascii="Georgia" w:hAnsi="Georgia" w:cs="Arial"/>
                      <w:color w:val="000000"/>
                      <w:sz w:val="22"/>
                      <w:szCs w:val="22"/>
                      <w:lang w:val="en-US"/>
                    </w:rPr>
                    <w:br/>
                  </w:r>
                  <w:r>
                    <w:rPr>
                      <w:rStyle w:val="longtext1"/>
                      <w:rFonts w:ascii="Georgia" w:hAnsi="Georgia" w:cs="Arial"/>
                      <w:color w:val="000000"/>
                      <w:sz w:val="22"/>
                      <w:szCs w:val="22"/>
                      <w:lang w:val="en-US"/>
                    </w:rPr>
                    <w:br/>
                  </w:r>
                  <w:r>
                    <w:rPr>
                      <w:rStyle w:val="longtext1"/>
                      <w:rFonts w:ascii="Georgia" w:hAnsi="Georgia" w:cs="Arial"/>
                      <w:color w:val="000000"/>
                      <w:sz w:val="22"/>
                      <w:szCs w:val="22"/>
                      <w:lang w:val="en-US"/>
                    </w:rPr>
                    <w:br/>
                    <w:t>The presented work gives theoretical guarantees for correct and complete query federation that allows for null values to occur in the data. It also investigates the computational costs of these guarantees, and offers heuristic measures to keep the costs within practically feasible limits.</w:t>
                  </w:r>
                </w:p>
              </w:tc>
            </w:tr>
          </w:tbl>
          <w:p w:rsidR="00076278" w:rsidRDefault="00076278">
            <w:pPr>
              <w:rPr>
                <w:rFonts w:ascii="Georgia" w:hAnsi="Georgia"/>
                <w:lang w:val="en-US"/>
              </w:rPr>
            </w:pPr>
          </w:p>
          <w:p w:rsidR="00076278" w:rsidRDefault="00076278">
            <w:pPr>
              <w:pStyle w:val="Normalminnrykk"/>
              <w:spacing w:line="240" w:lineRule="auto"/>
              <w:ind w:firstLine="0"/>
              <w:jc w:val="left"/>
              <w:rPr>
                <w:rFonts w:ascii="Georgia" w:hAnsi="Georgia"/>
                <w:lang w:val="en-US"/>
              </w:rPr>
            </w:pPr>
          </w:p>
        </w:tc>
      </w:tr>
    </w:tbl>
    <w:p w:rsidR="00076278" w:rsidRDefault="00076278">
      <w:pPr>
        <w:spacing w:after="200" w:line="276" w:lineRule="auto"/>
        <w:rPr>
          <w:rFonts w:ascii="Georgia" w:hAnsi="Georgia"/>
          <w:sz w:val="22"/>
          <w:szCs w:val="22"/>
          <w:lang w:val="en-US"/>
        </w:rPr>
      </w:pPr>
    </w:p>
    <w:p w:rsidR="00076278" w:rsidRDefault="00076278">
      <w:pPr>
        <w:spacing w:after="200" w:line="276" w:lineRule="auto"/>
      </w:pPr>
    </w:p>
    <w:sectPr w:rsidR="00076278">
      <w:headerReference w:type="default" r:id="rId7"/>
      <w:footerReference w:type="default" r:id="rId8"/>
      <w:pgSz w:w="11906" w:h="16838"/>
      <w:pgMar w:top="1440" w:right="1440" w:bottom="1440" w:left="1440" w:header="708" w:footer="708" w:gutter="0"/>
      <w:cols w:space="708"/>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1A3" w:rsidRDefault="006246D6">
      <w:r>
        <w:separator/>
      </w:r>
    </w:p>
  </w:endnote>
  <w:endnote w:type="continuationSeparator" w:id="0">
    <w:p w:rsidR="002501A3" w:rsidRDefault="00624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corde BE Regular">
    <w:altName w:val="Times New Roman"/>
    <w:charset w:val="01"/>
    <w:family w:val="roman"/>
    <w:pitch w:val="variable"/>
  </w:font>
  <w:font w:name="Liberation Sans">
    <w:altName w:val="Arial"/>
    <w:charset w:val="01"/>
    <w:family w:val="roman"/>
    <w:pitch w:val="variable"/>
  </w:font>
  <w:font w:name="AR PL SungtiL GB">
    <w:panose1 w:val="00000000000000000000"/>
    <w:charset w:val="00"/>
    <w:family w:val="roman"/>
    <w:notTrueType/>
    <w:pitch w:val="default"/>
  </w:font>
  <w:font w:name="FreeSans">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278" w:rsidRDefault="000762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1A3" w:rsidRDefault="006246D6">
      <w:r>
        <w:separator/>
      </w:r>
    </w:p>
  </w:footnote>
  <w:footnote w:type="continuationSeparator" w:id="0">
    <w:p w:rsidR="002501A3" w:rsidRDefault="006246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278" w:rsidRDefault="000762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278"/>
    <w:rsid w:val="0001381A"/>
    <w:rsid w:val="00076278"/>
    <w:rsid w:val="002501A3"/>
    <w:rsid w:val="006246D6"/>
  </w:rsids>
  <m:mathPr>
    <m:mathFont m:val="Cambria Math"/>
    <m:brkBin m:val="before"/>
    <m:brkBinSub m:val="--"/>
    <m:smallFrac m:val="0"/>
    <m:dispDef/>
    <m:lMargin m:val="0"/>
    <m:rMargin m:val="0"/>
    <m:defJc m:val="centerGroup"/>
    <m:wrapIndent m:val="1440"/>
    <m:intLim m:val="subSup"/>
    <m:naryLim m:val="undOvr"/>
  </m:mathPr>
  <w:themeFontLang w:val="nb-N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F42"/>
    <w:rPr>
      <w:rFonts w:ascii="Times New Roman" w:eastAsia="Times New Roman" w:hAnsi="Times New Roman" w:cs="Times New Roman"/>
      <w:color w:val="00000A"/>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minnrykkTegn">
    <w:name w:val="Normal m innrykk Tegn"/>
    <w:basedOn w:val="DefaultParagraphFont"/>
    <w:link w:val="Normalminnrykk"/>
    <w:qFormat/>
    <w:rsid w:val="00360F42"/>
    <w:rPr>
      <w:rFonts w:ascii="Concorde BE Regular" w:eastAsia="Times New Roman" w:hAnsi="Concorde BE Regular" w:cs="Times New Roman"/>
      <w:sz w:val="24"/>
      <w:szCs w:val="24"/>
      <w:lang w:eastAsia="nb-NO"/>
    </w:rPr>
  </w:style>
  <w:style w:type="character" w:customStyle="1" w:styleId="HeaderChar">
    <w:name w:val="Header Char"/>
    <w:basedOn w:val="DefaultParagraphFont"/>
    <w:link w:val="Header"/>
    <w:uiPriority w:val="99"/>
    <w:semiHidden/>
    <w:qFormat/>
    <w:rsid w:val="00B34C43"/>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semiHidden/>
    <w:qFormat/>
    <w:rsid w:val="00B34C43"/>
    <w:rPr>
      <w:rFonts w:ascii="Times New Roman" w:eastAsia="Times New Roman" w:hAnsi="Times New Roman" w:cs="Times New Roman"/>
      <w:sz w:val="24"/>
      <w:szCs w:val="24"/>
      <w:lang w:val="en-GB"/>
    </w:rPr>
  </w:style>
  <w:style w:type="character" w:customStyle="1" w:styleId="longtext1">
    <w:name w:val="long_text1"/>
    <w:basedOn w:val="DefaultParagraphFont"/>
    <w:qFormat/>
    <w:rsid w:val="004D2E90"/>
    <w:rPr>
      <w:sz w:val="20"/>
      <w:szCs w:val="20"/>
    </w:rPr>
  </w:style>
  <w:style w:type="paragraph" w:customStyle="1" w:styleId="Heading">
    <w:name w:val="Heading"/>
    <w:basedOn w:val="Normal"/>
    <w:next w:val="BodyText"/>
    <w:qFormat/>
    <w:pPr>
      <w:keepNext/>
      <w:spacing w:before="240" w:after="120"/>
    </w:pPr>
    <w:rPr>
      <w:rFonts w:ascii="Liberation Sans" w:eastAsia="AR PL SungtiL GB"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NormalWeb">
    <w:name w:val="Normal (Web)"/>
    <w:basedOn w:val="Normal"/>
    <w:uiPriority w:val="99"/>
    <w:qFormat/>
    <w:rsid w:val="00360F42"/>
    <w:pPr>
      <w:spacing w:beforeAutospacing="1" w:afterAutospacing="1"/>
    </w:pPr>
    <w:rPr>
      <w:rFonts w:ascii="Arial" w:hAnsi="Arial" w:cs="Arial"/>
      <w:lang w:val="nb-NO" w:eastAsia="nb-NO"/>
    </w:rPr>
  </w:style>
  <w:style w:type="paragraph" w:customStyle="1" w:styleId="Normalminnrykk">
    <w:name w:val="Normal m innrykk"/>
    <w:basedOn w:val="Normal"/>
    <w:link w:val="NormalminnrykkTegn"/>
    <w:qFormat/>
    <w:rsid w:val="00360F42"/>
    <w:pPr>
      <w:spacing w:line="360" w:lineRule="exact"/>
      <w:ind w:firstLine="425"/>
      <w:jc w:val="both"/>
    </w:pPr>
    <w:rPr>
      <w:rFonts w:ascii="Concorde BE Regular" w:hAnsi="Concorde BE Regular"/>
      <w:lang w:val="nb-NO" w:eastAsia="nb-NO"/>
    </w:rPr>
  </w:style>
  <w:style w:type="paragraph" w:styleId="ListParagraph">
    <w:name w:val="List Paragraph"/>
    <w:basedOn w:val="Normal"/>
    <w:uiPriority w:val="34"/>
    <w:qFormat/>
    <w:rsid w:val="00360F42"/>
    <w:pPr>
      <w:ind w:left="720"/>
      <w:contextualSpacing/>
    </w:pPr>
  </w:style>
  <w:style w:type="paragraph" w:styleId="Header">
    <w:name w:val="header"/>
    <w:basedOn w:val="Normal"/>
    <w:link w:val="HeaderChar"/>
    <w:uiPriority w:val="99"/>
    <w:semiHidden/>
    <w:unhideWhenUsed/>
    <w:rsid w:val="00B34C43"/>
    <w:pPr>
      <w:tabs>
        <w:tab w:val="center" w:pos="4536"/>
        <w:tab w:val="right" w:pos="9072"/>
      </w:tabs>
    </w:pPr>
  </w:style>
  <w:style w:type="paragraph" w:styleId="Footer">
    <w:name w:val="footer"/>
    <w:basedOn w:val="Normal"/>
    <w:link w:val="FooterChar"/>
    <w:uiPriority w:val="99"/>
    <w:semiHidden/>
    <w:unhideWhenUsed/>
    <w:rsid w:val="00B34C43"/>
    <w:pPr>
      <w:tabs>
        <w:tab w:val="center" w:pos="4536"/>
        <w:tab w:val="right" w:pos="9072"/>
      </w:tabs>
    </w:pPr>
  </w:style>
  <w:style w:type="table" w:styleId="TableGrid">
    <w:name w:val="Table Grid"/>
    <w:basedOn w:val="TableNormal"/>
    <w:uiPriority w:val="59"/>
    <w:rsid w:val="00360F4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F42"/>
    <w:rPr>
      <w:rFonts w:ascii="Times New Roman" w:eastAsia="Times New Roman" w:hAnsi="Times New Roman" w:cs="Times New Roman"/>
      <w:color w:val="00000A"/>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minnrykkTegn">
    <w:name w:val="Normal m innrykk Tegn"/>
    <w:basedOn w:val="DefaultParagraphFont"/>
    <w:link w:val="Normalminnrykk"/>
    <w:qFormat/>
    <w:rsid w:val="00360F42"/>
    <w:rPr>
      <w:rFonts w:ascii="Concorde BE Regular" w:eastAsia="Times New Roman" w:hAnsi="Concorde BE Regular" w:cs="Times New Roman"/>
      <w:sz w:val="24"/>
      <w:szCs w:val="24"/>
      <w:lang w:eastAsia="nb-NO"/>
    </w:rPr>
  </w:style>
  <w:style w:type="character" w:customStyle="1" w:styleId="HeaderChar">
    <w:name w:val="Header Char"/>
    <w:basedOn w:val="DefaultParagraphFont"/>
    <w:link w:val="Header"/>
    <w:uiPriority w:val="99"/>
    <w:semiHidden/>
    <w:qFormat/>
    <w:rsid w:val="00B34C43"/>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semiHidden/>
    <w:qFormat/>
    <w:rsid w:val="00B34C43"/>
    <w:rPr>
      <w:rFonts w:ascii="Times New Roman" w:eastAsia="Times New Roman" w:hAnsi="Times New Roman" w:cs="Times New Roman"/>
      <w:sz w:val="24"/>
      <w:szCs w:val="24"/>
      <w:lang w:val="en-GB"/>
    </w:rPr>
  </w:style>
  <w:style w:type="character" w:customStyle="1" w:styleId="longtext1">
    <w:name w:val="long_text1"/>
    <w:basedOn w:val="DefaultParagraphFont"/>
    <w:qFormat/>
    <w:rsid w:val="004D2E90"/>
    <w:rPr>
      <w:sz w:val="20"/>
      <w:szCs w:val="20"/>
    </w:rPr>
  </w:style>
  <w:style w:type="paragraph" w:customStyle="1" w:styleId="Heading">
    <w:name w:val="Heading"/>
    <w:basedOn w:val="Normal"/>
    <w:next w:val="BodyText"/>
    <w:qFormat/>
    <w:pPr>
      <w:keepNext/>
      <w:spacing w:before="240" w:after="120"/>
    </w:pPr>
    <w:rPr>
      <w:rFonts w:ascii="Liberation Sans" w:eastAsia="AR PL SungtiL GB"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NormalWeb">
    <w:name w:val="Normal (Web)"/>
    <w:basedOn w:val="Normal"/>
    <w:uiPriority w:val="99"/>
    <w:qFormat/>
    <w:rsid w:val="00360F42"/>
    <w:pPr>
      <w:spacing w:beforeAutospacing="1" w:afterAutospacing="1"/>
    </w:pPr>
    <w:rPr>
      <w:rFonts w:ascii="Arial" w:hAnsi="Arial" w:cs="Arial"/>
      <w:lang w:val="nb-NO" w:eastAsia="nb-NO"/>
    </w:rPr>
  </w:style>
  <w:style w:type="paragraph" w:customStyle="1" w:styleId="Normalminnrykk">
    <w:name w:val="Normal m innrykk"/>
    <w:basedOn w:val="Normal"/>
    <w:link w:val="NormalminnrykkTegn"/>
    <w:qFormat/>
    <w:rsid w:val="00360F42"/>
    <w:pPr>
      <w:spacing w:line="360" w:lineRule="exact"/>
      <w:ind w:firstLine="425"/>
      <w:jc w:val="both"/>
    </w:pPr>
    <w:rPr>
      <w:rFonts w:ascii="Concorde BE Regular" w:hAnsi="Concorde BE Regular"/>
      <w:lang w:val="nb-NO" w:eastAsia="nb-NO"/>
    </w:rPr>
  </w:style>
  <w:style w:type="paragraph" w:styleId="ListParagraph">
    <w:name w:val="List Paragraph"/>
    <w:basedOn w:val="Normal"/>
    <w:uiPriority w:val="34"/>
    <w:qFormat/>
    <w:rsid w:val="00360F42"/>
    <w:pPr>
      <w:ind w:left="720"/>
      <w:contextualSpacing/>
    </w:pPr>
  </w:style>
  <w:style w:type="paragraph" w:styleId="Header">
    <w:name w:val="header"/>
    <w:basedOn w:val="Normal"/>
    <w:link w:val="HeaderChar"/>
    <w:uiPriority w:val="99"/>
    <w:semiHidden/>
    <w:unhideWhenUsed/>
    <w:rsid w:val="00B34C43"/>
    <w:pPr>
      <w:tabs>
        <w:tab w:val="center" w:pos="4536"/>
        <w:tab w:val="right" w:pos="9072"/>
      </w:tabs>
    </w:pPr>
  </w:style>
  <w:style w:type="paragraph" w:styleId="Footer">
    <w:name w:val="footer"/>
    <w:basedOn w:val="Normal"/>
    <w:link w:val="FooterChar"/>
    <w:uiPriority w:val="99"/>
    <w:semiHidden/>
    <w:unhideWhenUsed/>
    <w:rsid w:val="00B34C43"/>
    <w:pPr>
      <w:tabs>
        <w:tab w:val="center" w:pos="4536"/>
        <w:tab w:val="right" w:pos="9072"/>
      </w:tabs>
    </w:pPr>
  </w:style>
  <w:style w:type="table" w:styleId="TableGrid">
    <w:name w:val="Table Grid"/>
    <w:basedOn w:val="TableNormal"/>
    <w:uiPriority w:val="59"/>
    <w:rsid w:val="00360F4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FFI</Company>
  <LinksUpToDate>false</LinksUpToDate>
  <CharactersWithSpaces>1500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Jonas Halvorsen</dc:creator>
  <cp:lastModifiedBy>Jonas Halvorsen</cp:lastModifiedBy>
  <cp:revision>2</cp:revision>
  <dcterms:created xsi:type="dcterms:W3CDTF">2018-12-03T08:46:00Z</dcterms:created>
  <dcterms:modified xsi:type="dcterms:W3CDTF">2018-12-03T08:46:00Z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4</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