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1387" w:rsidRPr="003F1387" w:rsidRDefault="003F1387" w:rsidP="003F1387">
      <w:pPr>
        <w:keepNext/>
        <w:spacing w:before="240" w:after="60" w:line="240" w:lineRule="auto"/>
        <w:outlineLvl w:val="0"/>
        <w:rPr>
          <w:rFonts w:ascii="Arial" w:eastAsia="Times New Roman" w:hAnsi="Arial" w:cs="Arial"/>
          <w:b/>
          <w:bCs/>
          <w:kern w:val="32"/>
          <w:sz w:val="36"/>
          <w:szCs w:val="36"/>
          <w:lang w:eastAsia="nb-NO"/>
        </w:rPr>
      </w:pPr>
      <w:r w:rsidRPr="003F1387">
        <w:rPr>
          <w:rFonts w:ascii="Arial" w:eastAsia="Times New Roman" w:hAnsi="Arial" w:cs="Arial"/>
          <w:b/>
          <w:bCs/>
          <w:kern w:val="32"/>
          <w:sz w:val="36"/>
          <w:szCs w:val="36"/>
          <w:lang w:eastAsia="nb-NO"/>
        </w:rPr>
        <w:t>Elektrokjemi</w:t>
      </w:r>
    </w:p>
    <w:p w:rsidR="003F1387" w:rsidRPr="003F1387" w:rsidRDefault="003F1387" w:rsidP="003F1387">
      <w:pPr>
        <w:spacing w:after="0" w:line="240" w:lineRule="auto"/>
        <w:rPr>
          <w:rFonts w:ascii="Times New Roman" w:eastAsia="Times New Roman" w:hAnsi="Times New Roman" w:cs="Times New Roman"/>
          <w:sz w:val="24"/>
          <w:szCs w:val="24"/>
          <w:lang w:eastAsia="nb-NO"/>
        </w:rPr>
      </w:pPr>
      <w:bookmarkStart w:id="0" w:name="_GoBack"/>
      <w:bookmarkEnd w:id="0"/>
      <w:r w:rsidRPr="003F1387">
        <w:rPr>
          <w:rFonts w:ascii="Times New Roman" w:eastAsia="Times New Roman" w:hAnsi="Times New Roman" w:cs="Times New Roman"/>
          <w:sz w:val="24"/>
          <w:szCs w:val="24"/>
          <w:lang w:eastAsia="nb-NO"/>
        </w:rPr>
        <w:t>av Truls Grønneberg, UiO</w:t>
      </w:r>
    </w:p>
    <w:p w:rsidR="003F1387" w:rsidRPr="003F1387" w:rsidRDefault="003F1387" w:rsidP="003F1387">
      <w:pPr>
        <w:spacing w:after="0" w:line="240" w:lineRule="auto"/>
        <w:rPr>
          <w:rFonts w:ascii="Times New Roman" w:eastAsia="Times New Roman" w:hAnsi="Times New Roman" w:cs="Times New Roman"/>
          <w:sz w:val="24"/>
          <w:szCs w:val="24"/>
          <w:lang w:eastAsia="nb-NO"/>
        </w:rPr>
      </w:pPr>
    </w:p>
    <w:p w:rsidR="003F1387" w:rsidRPr="003F1387" w:rsidRDefault="003F1387" w:rsidP="003F1387">
      <w:pPr>
        <w:keepNext/>
        <w:spacing w:before="240" w:after="60" w:line="240" w:lineRule="auto"/>
        <w:outlineLvl w:val="0"/>
        <w:rPr>
          <w:rFonts w:ascii="Arial" w:eastAsia="Times New Roman" w:hAnsi="Arial" w:cs="Arial"/>
          <w:b/>
          <w:bCs/>
          <w:kern w:val="32"/>
          <w:sz w:val="32"/>
          <w:szCs w:val="32"/>
          <w:lang w:eastAsia="nb-NO"/>
        </w:rPr>
      </w:pPr>
      <w:r w:rsidRPr="003F1387">
        <w:rPr>
          <w:rFonts w:ascii="Arial" w:eastAsia="Times New Roman" w:hAnsi="Arial" w:cs="Arial"/>
          <w:b/>
          <w:bCs/>
          <w:kern w:val="32"/>
          <w:sz w:val="32"/>
          <w:szCs w:val="32"/>
          <w:lang w:eastAsia="nb-NO"/>
        </w:rPr>
        <w:t>Noen knagger for å lære seg elektrokjemi:</w:t>
      </w:r>
    </w:p>
    <w:p w:rsidR="003F1387" w:rsidRPr="003F1387" w:rsidRDefault="003F1387" w:rsidP="003F1387">
      <w:pPr>
        <w:spacing w:after="0" w:line="240" w:lineRule="auto"/>
        <w:rPr>
          <w:rFonts w:ascii="Times New Roman" w:eastAsia="Times New Roman" w:hAnsi="Times New Roman" w:cs="Times New Roman"/>
          <w:sz w:val="24"/>
          <w:szCs w:val="24"/>
          <w:lang w:eastAsia="nb-NO"/>
        </w:rPr>
      </w:pPr>
    </w:p>
    <w:p w:rsidR="003F1387" w:rsidRPr="003F1387" w:rsidRDefault="003F1387" w:rsidP="003F1387">
      <w:pPr>
        <w:spacing w:after="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Elektrokjemi handler om elektronoverføringer, altså typiske Redoksreaksjoner. Da er det noe som reduseres og noe som samtidig oksideres.</w:t>
      </w:r>
    </w:p>
    <w:p w:rsidR="003F1387" w:rsidRPr="003F1387" w:rsidRDefault="003F1387" w:rsidP="003F1387">
      <w:pPr>
        <w:spacing w:after="0" w:line="240" w:lineRule="auto"/>
        <w:rPr>
          <w:rFonts w:ascii="Times New Roman" w:eastAsia="Times New Roman" w:hAnsi="Times New Roman" w:cs="Times New Roman"/>
          <w:sz w:val="24"/>
          <w:szCs w:val="24"/>
          <w:lang w:eastAsia="nb-NO"/>
        </w:rPr>
      </w:pPr>
    </w:p>
    <w:p w:rsidR="003F1387" w:rsidRPr="003F1387" w:rsidRDefault="003F1387" w:rsidP="003F1387">
      <w:pPr>
        <w:spacing w:after="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Hvis reduksjon og oksidasjon ikke skjer på samme sted, må elektronene overføres via en leder. Da går det en strøm, og vi har elektrokjemi.</w:t>
      </w:r>
    </w:p>
    <w:p w:rsidR="003F1387" w:rsidRPr="003F1387" w:rsidRDefault="003F1387" w:rsidP="003F1387">
      <w:pPr>
        <w:spacing w:after="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Redoksreaksjonene vil stanse opp hvis det ikke går en strøm som jevner ut ladningsforskjellen. Systemer der reduksjon og oksidsjon ikke skjer på samme sted, slik at det må gå en strøm, deler vi ofte inn i</w:t>
      </w:r>
    </w:p>
    <w:p w:rsidR="003F1387" w:rsidRPr="003F1387" w:rsidRDefault="003F1387" w:rsidP="003F1387">
      <w:pPr>
        <w:spacing w:after="0" w:line="240" w:lineRule="auto"/>
        <w:rPr>
          <w:rFonts w:ascii="Times New Roman" w:eastAsia="Times New Roman" w:hAnsi="Times New Roman" w:cs="Times New Roman"/>
          <w:sz w:val="24"/>
          <w:szCs w:val="24"/>
          <w:lang w:eastAsia="nb-NO"/>
        </w:rPr>
      </w:pPr>
    </w:p>
    <w:p w:rsidR="003F1387" w:rsidRPr="003F1387" w:rsidRDefault="003F1387" w:rsidP="003F1387">
      <w:pPr>
        <w:numPr>
          <w:ilvl w:val="1"/>
          <w:numId w:val="1"/>
        </w:numPr>
        <w:spacing w:after="0" w:line="240" w:lineRule="auto"/>
        <w:jc w:val="both"/>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Galvanisk element</w:t>
      </w:r>
    </w:p>
    <w:p w:rsidR="003F1387" w:rsidRPr="003F1387" w:rsidRDefault="003F1387" w:rsidP="003F1387">
      <w:pPr>
        <w:numPr>
          <w:ilvl w:val="1"/>
          <w:numId w:val="1"/>
        </w:numPr>
        <w:spacing w:after="0" w:line="240" w:lineRule="auto"/>
        <w:jc w:val="both"/>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Elektrolyse celle</w:t>
      </w:r>
    </w:p>
    <w:p w:rsidR="003F1387" w:rsidRPr="003F1387" w:rsidRDefault="003F1387" w:rsidP="003F1387">
      <w:pPr>
        <w:numPr>
          <w:ilvl w:val="1"/>
          <w:numId w:val="1"/>
        </w:numPr>
        <w:spacing w:after="0" w:line="240" w:lineRule="auto"/>
        <w:jc w:val="both"/>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 xml:space="preserve">Batteri  - ladbart og ikke ladbart </w:t>
      </w:r>
    </w:p>
    <w:p w:rsidR="003F1387" w:rsidRPr="003F1387" w:rsidRDefault="003F1387" w:rsidP="003F1387">
      <w:pPr>
        <w:numPr>
          <w:ilvl w:val="1"/>
          <w:numId w:val="1"/>
        </w:numPr>
        <w:spacing w:after="0" w:line="240" w:lineRule="auto"/>
        <w:jc w:val="both"/>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Brencelcelle</w:t>
      </w:r>
      <w:r w:rsidRPr="003F1387">
        <w:rPr>
          <w:rFonts w:ascii="Times New Roman" w:eastAsia="Times New Roman" w:hAnsi="Times New Roman" w:cs="Times New Roman"/>
          <w:sz w:val="24"/>
          <w:szCs w:val="24"/>
          <w:lang w:val="en-US" w:eastAsia="nb-NO"/>
        </w:rPr>
        <w:t xml:space="preserve"> </w:t>
      </w:r>
    </w:p>
    <w:p w:rsidR="003F1387" w:rsidRPr="003F1387" w:rsidRDefault="003F1387" w:rsidP="003F1387">
      <w:pPr>
        <w:spacing w:after="0" w:line="240" w:lineRule="auto"/>
        <w:jc w:val="both"/>
        <w:rPr>
          <w:rFonts w:ascii="Times New Roman" w:eastAsia="Times New Roman" w:hAnsi="Times New Roman" w:cs="Times New Roman"/>
          <w:sz w:val="24"/>
          <w:szCs w:val="24"/>
          <w:lang w:eastAsia="nb-NO"/>
        </w:rPr>
      </w:pPr>
    </w:p>
    <w:p w:rsidR="003F1387" w:rsidRPr="003F1387" w:rsidRDefault="003F1387" w:rsidP="003F1387">
      <w:pPr>
        <w:keepNext/>
        <w:spacing w:before="240" w:after="60" w:line="240" w:lineRule="auto"/>
        <w:outlineLvl w:val="2"/>
        <w:rPr>
          <w:rFonts w:ascii="Arial" w:eastAsia="Times New Roman" w:hAnsi="Arial" w:cs="Arial"/>
          <w:b/>
          <w:bCs/>
          <w:sz w:val="26"/>
          <w:szCs w:val="26"/>
          <w:lang w:eastAsia="nb-NO"/>
        </w:rPr>
      </w:pPr>
      <w:r w:rsidRPr="003F1387">
        <w:rPr>
          <w:rFonts w:ascii="Arial" w:eastAsia="Times New Roman" w:hAnsi="Arial" w:cs="Arial"/>
          <w:b/>
          <w:bCs/>
          <w:sz w:val="26"/>
          <w:szCs w:val="26"/>
          <w:lang w:eastAsia="nb-NO"/>
        </w:rPr>
        <w:t>Noen begreper og punkter å merke seg når det gjelder elektrokjemi:</w:t>
      </w:r>
    </w:p>
    <w:p w:rsidR="003F1387" w:rsidRPr="003F1387" w:rsidRDefault="003F1387" w:rsidP="003F1387">
      <w:pPr>
        <w:spacing w:after="0" w:line="240" w:lineRule="auto"/>
        <w:rPr>
          <w:rFonts w:ascii="Times New Roman" w:eastAsia="Times New Roman" w:hAnsi="Times New Roman" w:cs="Times New Roman"/>
          <w:sz w:val="24"/>
          <w:szCs w:val="24"/>
          <w:lang w:eastAsia="nb-NO"/>
        </w:rPr>
      </w:pPr>
    </w:p>
    <w:p w:rsidR="003F1387" w:rsidRPr="003F1387" w:rsidRDefault="003F1387" w:rsidP="003F1387">
      <w:pPr>
        <w:numPr>
          <w:ilvl w:val="0"/>
          <w:numId w:val="2"/>
        </w:numPr>
        <w:spacing w:after="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 xml:space="preserve">Et system med adskilte reduksjon- og oksidasjonsreaksjon kalles en elektrokjemisk celle </w:t>
      </w:r>
    </w:p>
    <w:p w:rsidR="003F1387" w:rsidRPr="003F1387" w:rsidRDefault="003F1387" w:rsidP="003F1387">
      <w:pPr>
        <w:numPr>
          <w:ilvl w:val="0"/>
          <w:numId w:val="2"/>
        </w:numPr>
        <w:spacing w:after="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 xml:space="preserve">Hver av reaksjonene kalles en halvreaksjon </w:t>
      </w:r>
    </w:p>
    <w:p w:rsidR="003F1387" w:rsidRPr="003F1387" w:rsidRDefault="003F1387" w:rsidP="003F1387">
      <w:pPr>
        <w:numPr>
          <w:ilvl w:val="0"/>
          <w:numId w:val="2"/>
        </w:numPr>
        <w:spacing w:after="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 xml:space="preserve">Halvreaksjoner skjer i hver sin halvcelle og beskriver sammen cellereaksjonen </w:t>
      </w:r>
    </w:p>
    <w:p w:rsidR="003F1387" w:rsidRPr="003F1387" w:rsidRDefault="003F1387" w:rsidP="003F1387">
      <w:pPr>
        <w:numPr>
          <w:ilvl w:val="0"/>
          <w:numId w:val="2"/>
        </w:numPr>
        <w:spacing w:after="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Hvis cellereaksjonen er spontan, har vi et galvanisk element</w:t>
      </w:r>
    </w:p>
    <w:p w:rsidR="003F1387" w:rsidRPr="003F1387" w:rsidRDefault="003F1387" w:rsidP="003F1387">
      <w:pPr>
        <w:numPr>
          <w:ilvl w:val="0"/>
          <w:numId w:val="2"/>
        </w:numPr>
        <w:spacing w:after="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Hvis cellereaksjonen er ikke-spontan og bare skjer ved å legge på en ytre ems, har vi en elektrolysecelle</w:t>
      </w:r>
    </w:p>
    <w:p w:rsidR="003F1387" w:rsidRPr="003F1387" w:rsidRDefault="003F1387" w:rsidP="003F1387">
      <w:pPr>
        <w:numPr>
          <w:ilvl w:val="0"/>
          <w:numId w:val="2"/>
        </w:numPr>
        <w:spacing w:after="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 xml:space="preserve">Hvis reaktantene kan tilføres og produktene fjernes mens reaksjonen går, har vi en brenselcelle </w:t>
      </w:r>
    </w:p>
    <w:p w:rsidR="003F1387" w:rsidRPr="003F1387" w:rsidRDefault="003F1387" w:rsidP="003F1387">
      <w:pPr>
        <w:spacing w:after="0" w:line="240" w:lineRule="auto"/>
        <w:ind w:left="720"/>
        <w:rPr>
          <w:rFonts w:ascii="Times New Roman" w:eastAsia="Times New Roman" w:hAnsi="Times New Roman" w:cs="Times New Roman"/>
          <w:sz w:val="24"/>
          <w:szCs w:val="24"/>
          <w:lang w:eastAsia="nb-NO"/>
        </w:rPr>
      </w:pPr>
    </w:p>
    <w:p w:rsidR="003F1387" w:rsidRPr="003F1387" w:rsidRDefault="003F1387" w:rsidP="003F1387">
      <w:pPr>
        <w:spacing w:after="0" w:line="240" w:lineRule="auto"/>
        <w:ind w:left="720"/>
        <w:rPr>
          <w:rFonts w:ascii="Times New Roman" w:eastAsia="Times New Roman" w:hAnsi="Times New Roman" w:cs="Times New Roman"/>
          <w:sz w:val="24"/>
          <w:szCs w:val="24"/>
          <w:lang w:eastAsia="nb-NO"/>
        </w:rPr>
      </w:pPr>
    </w:p>
    <w:p w:rsidR="003F1387" w:rsidRPr="003F1387" w:rsidRDefault="003F1387" w:rsidP="003F1387">
      <w:pPr>
        <w:spacing w:after="0" w:line="240" w:lineRule="auto"/>
        <w:ind w:left="720"/>
        <w:rPr>
          <w:rFonts w:ascii="Times New Roman" w:eastAsia="Times New Roman" w:hAnsi="Times New Roman" w:cs="Times New Roman"/>
          <w:sz w:val="24"/>
          <w:szCs w:val="24"/>
          <w:lang w:eastAsia="nb-NO"/>
        </w:rPr>
      </w:pPr>
    </w:p>
    <w:p w:rsidR="003F1387" w:rsidRPr="003F1387" w:rsidRDefault="003F1387" w:rsidP="003F1387">
      <w:pPr>
        <w:spacing w:after="0" w:line="240" w:lineRule="auto"/>
        <w:ind w:left="720"/>
        <w:rPr>
          <w:rFonts w:ascii="Times New Roman" w:eastAsia="Times New Roman" w:hAnsi="Times New Roman" w:cs="Times New Roman"/>
          <w:sz w:val="24"/>
          <w:szCs w:val="24"/>
          <w:lang w:eastAsia="nb-NO"/>
        </w:rPr>
      </w:pPr>
    </w:p>
    <w:p w:rsidR="003F1387" w:rsidRPr="003F1387" w:rsidRDefault="003F1387" w:rsidP="003F1387">
      <w:pPr>
        <w:spacing w:after="0" w:line="240" w:lineRule="auto"/>
        <w:ind w:left="720"/>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Alle disse punktene vil bli belyst og demonstret i forelesningen. Noe av det får kursdeltakerne også prøvet under forsøkene.</w:t>
      </w:r>
    </w:p>
    <w:p w:rsidR="003F1387" w:rsidRPr="003F1387" w:rsidRDefault="003F1387" w:rsidP="003F1387">
      <w:pPr>
        <w:spacing w:after="0" w:line="240" w:lineRule="auto"/>
        <w:rPr>
          <w:rFonts w:ascii="Times New Roman" w:eastAsia="Times New Roman" w:hAnsi="Times New Roman" w:cs="Times New Roman"/>
          <w:sz w:val="24"/>
          <w:szCs w:val="24"/>
          <w:lang w:eastAsia="nb-NO"/>
        </w:rPr>
      </w:pPr>
    </w:p>
    <w:p w:rsidR="003F1387" w:rsidRPr="003F1387" w:rsidRDefault="003F1387" w:rsidP="003F1387">
      <w:pPr>
        <w:spacing w:after="0" w:line="240" w:lineRule="auto"/>
        <w:rPr>
          <w:rFonts w:ascii="Times New Roman" w:eastAsia="Times New Roman" w:hAnsi="Times New Roman" w:cs="Times New Roman"/>
          <w:sz w:val="24"/>
          <w:szCs w:val="24"/>
          <w:lang w:eastAsia="nb-NO"/>
        </w:rPr>
      </w:pPr>
    </w:p>
    <w:p w:rsidR="003F1387" w:rsidRPr="003F1387" w:rsidRDefault="003F1387" w:rsidP="003F1387">
      <w:pPr>
        <w:keepNext/>
        <w:keepLines/>
        <w:spacing w:before="200" w:after="0" w:line="240" w:lineRule="auto"/>
        <w:outlineLvl w:val="1"/>
        <w:rPr>
          <w:rFonts w:ascii="Times New Roman" w:eastAsia="Times New Roman" w:hAnsi="Times New Roman" w:cs="Times New Roman"/>
          <w:sz w:val="24"/>
          <w:szCs w:val="24"/>
          <w:lang w:eastAsia="nb-NO"/>
        </w:rPr>
      </w:pPr>
      <w:r w:rsidRPr="003F1387">
        <w:rPr>
          <w:rFonts w:ascii="Cambria" w:eastAsia="Times New Roman" w:hAnsi="Cambria" w:cs="Times New Roman"/>
          <w:b/>
          <w:bCs/>
          <w:color w:val="4F81BD"/>
          <w:sz w:val="26"/>
          <w:szCs w:val="26"/>
          <w:lang w:eastAsia="nb-NO"/>
        </w:rPr>
        <w:br w:type="page"/>
      </w:r>
    </w:p>
    <w:p w:rsidR="003F1387" w:rsidRPr="003F1387" w:rsidRDefault="003F1387" w:rsidP="003F1387">
      <w:pPr>
        <w:keepNext/>
        <w:keepLines/>
        <w:spacing w:before="200" w:after="0" w:line="240" w:lineRule="auto"/>
        <w:outlineLvl w:val="1"/>
        <w:rPr>
          <w:rFonts w:ascii="Cambria" w:eastAsia="Times New Roman" w:hAnsi="Cambria" w:cs="Times New Roman"/>
          <w:b/>
          <w:bCs/>
          <w:color w:val="4F81BD"/>
          <w:sz w:val="36"/>
          <w:szCs w:val="36"/>
          <w:lang w:eastAsia="nb-NO"/>
        </w:rPr>
      </w:pPr>
      <w:bookmarkStart w:id="1" w:name="_Toc278362303"/>
      <w:r w:rsidRPr="003F1387">
        <w:rPr>
          <w:rFonts w:ascii="Cambria" w:eastAsia="Times New Roman" w:hAnsi="Cambria" w:cs="Times New Roman"/>
          <w:b/>
          <w:bCs/>
          <w:color w:val="4F81BD"/>
          <w:sz w:val="36"/>
          <w:szCs w:val="36"/>
          <w:lang w:eastAsia="nb-NO"/>
        </w:rPr>
        <w:lastRenderedPageBreak/>
        <w:t>Forsøk</w:t>
      </w:r>
      <w:bookmarkEnd w:id="1"/>
    </w:p>
    <w:p w:rsidR="003F1387" w:rsidRPr="003F1387" w:rsidRDefault="003F1387" w:rsidP="003F1387">
      <w:pPr>
        <w:spacing w:after="0" w:line="240" w:lineRule="auto"/>
        <w:rPr>
          <w:rFonts w:ascii="Times New Roman" w:eastAsia="Times New Roman" w:hAnsi="Times New Roman" w:cs="Times New Roman"/>
          <w:sz w:val="24"/>
          <w:szCs w:val="24"/>
          <w:lang w:eastAsia="nb-NO"/>
        </w:rPr>
      </w:pPr>
    </w:p>
    <w:tbl>
      <w:tblPr>
        <w:tblW w:w="4700" w:type="pct"/>
        <w:shd w:val="clear" w:color="auto" w:fill="CCCCFF"/>
        <w:tblCellMar>
          <w:left w:w="0" w:type="dxa"/>
          <w:right w:w="0" w:type="dxa"/>
        </w:tblCellMar>
        <w:tblLook w:val="04A0" w:firstRow="1" w:lastRow="0" w:firstColumn="1" w:lastColumn="0" w:noHBand="0" w:noVBand="1"/>
      </w:tblPr>
      <w:tblGrid>
        <w:gridCol w:w="8569"/>
        <w:gridCol w:w="510"/>
      </w:tblGrid>
      <w:tr w:rsidR="003F1387" w:rsidRPr="003F1387" w:rsidTr="00FC7FD7">
        <w:tc>
          <w:tcPr>
            <w:tcW w:w="0" w:type="auto"/>
            <w:shd w:val="clear" w:color="auto" w:fill="auto"/>
            <w:tcMar>
              <w:top w:w="15" w:type="dxa"/>
              <w:left w:w="15" w:type="dxa"/>
              <w:bottom w:w="15" w:type="dxa"/>
              <w:right w:w="15" w:type="dxa"/>
            </w:tcMar>
            <w:vAlign w:val="center"/>
            <w:hideMark/>
          </w:tcPr>
          <w:p w:rsidR="003F1387" w:rsidRPr="003F1387" w:rsidRDefault="003F1387" w:rsidP="003F1387">
            <w:pPr>
              <w:keepNext/>
              <w:spacing w:before="240" w:after="60" w:line="240" w:lineRule="auto"/>
              <w:outlineLvl w:val="0"/>
              <w:rPr>
                <w:rFonts w:ascii="Arial" w:eastAsia="Times New Roman" w:hAnsi="Arial" w:cs="Arial"/>
                <w:b/>
                <w:bCs/>
                <w:kern w:val="32"/>
                <w:sz w:val="32"/>
                <w:szCs w:val="32"/>
                <w:lang w:eastAsia="nb-NO"/>
              </w:rPr>
            </w:pPr>
            <w:r w:rsidRPr="003F1387">
              <w:rPr>
                <w:rFonts w:ascii="Arial" w:eastAsia="Times New Roman" w:hAnsi="Arial" w:cs="Arial"/>
                <w:b/>
                <w:bCs/>
                <w:kern w:val="32"/>
                <w:sz w:val="32"/>
                <w:szCs w:val="32"/>
                <w:lang w:eastAsia="nb-NO"/>
              </w:rPr>
              <w:t>Hjemmesnekret brenselcelle (elektrolyse og galvanisme)</w:t>
            </w:r>
          </w:p>
          <w:p w:rsidR="003F1387" w:rsidRPr="003F1387" w:rsidRDefault="003F1387" w:rsidP="003F1387">
            <w:pPr>
              <w:spacing w:after="0"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noProof/>
                <w:sz w:val="24"/>
                <w:szCs w:val="24"/>
                <w:lang w:eastAsia="nb-NO"/>
              </w:rPr>
              <w:drawing>
                <wp:anchor distT="0" distB="0" distL="114300" distR="114300" simplePos="0" relativeHeight="251659264" behindDoc="1" locked="0" layoutInCell="1" allowOverlap="1" wp14:anchorId="1DE25332" wp14:editId="0E9E6C20">
                  <wp:simplePos x="0" y="0"/>
                  <wp:positionH relativeFrom="column">
                    <wp:posOffset>2781300</wp:posOffset>
                  </wp:positionH>
                  <wp:positionV relativeFrom="paragraph">
                    <wp:posOffset>1130935</wp:posOffset>
                  </wp:positionV>
                  <wp:extent cx="3150235" cy="1687195"/>
                  <wp:effectExtent l="0" t="0" r="0" b="8255"/>
                  <wp:wrapTight wrapText="bothSides">
                    <wp:wrapPolygon edited="0">
                      <wp:start x="0" y="0"/>
                      <wp:lineTo x="0" y="21462"/>
                      <wp:lineTo x="21421" y="21462"/>
                      <wp:lineTo x="21421" y="0"/>
                      <wp:lineTo x="0" y="0"/>
                    </wp:wrapPolygon>
                  </wp:wrapTight>
                  <wp:docPr id="13" name="Picture 13" descr="brenselc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enselcel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50235" cy="16871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1387">
              <w:rPr>
                <w:rFonts w:ascii="Times New Roman" w:eastAsia="Times New Roman" w:hAnsi="Times New Roman" w:cs="Times New Roman"/>
                <w:sz w:val="24"/>
                <w:szCs w:val="24"/>
                <w:lang w:eastAsia="nb-NO"/>
              </w:rPr>
              <w:t>En brenselcelle er i prinsippet et system der man gjør en forbrenningsreaksjon (redoks-reaksjon) der elektronene som flyttes må gå gjennom en yttre leder. I dette forsøket starter vi med å elektrolysere en natriumfulfatløsning slik at vi får dannet oksygen- og hydrogengass på hver sin grafittelektrode. Deretter viser vi at disse to elektroden med gass på danner et galvanisk element ("batteri") som gir oss elektrisk strøm. I prinsippet er dette en brenselcelle fordi oksygen og hydrogen reagerer (hydrogen forbrennes) ved at elektroner flyttes gjennom en yttre leder.</w:t>
            </w:r>
            <w:r w:rsidRPr="003F1387">
              <w:rPr>
                <w:rFonts w:ascii="Times New Roman" w:eastAsia="Times New Roman" w:hAnsi="Times New Roman" w:cs="Times New Roman"/>
                <w:sz w:val="24"/>
                <w:szCs w:val="24"/>
                <w:lang w:eastAsia="nb-NO"/>
              </w:rPr>
              <w:br/>
            </w:r>
            <w:r w:rsidRPr="003F1387">
              <w:rPr>
                <w:rFonts w:ascii="Times New Roman" w:eastAsia="Times New Roman" w:hAnsi="Times New Roman" w:cs="Times New Roman"/>
                <w:sz w:val="24"/>
                <w:szCs w:val="24"/>
                <w:lang w:eastAsia="nb-NO"/>
              </w:rPr>
              <w:br/>
              <w:t>Den elektrokjemiske cellen som brukes i forsøket er laget ved å stikke to grafittelektroder som er plukket ut fra et vanlig tørrelement  gjennom huller i plastlokket på et lite plastbeger.</w:t>
            </w:r>
          </w:p>
        </w:tc>
        <w:tc>
          <w:tcPr>
            <w:tcW w:w="0" w:type="auto"/>
            <w:shd w:val="clear" w:color="auto" w:fill="auto"/>
            <w:tcMar>
              <w:top w:w="15" w:type="dxa"/>
              <w:left w:w="15" w:type="dxa"/>
              <w:bottom w:w="15" w:type="dxa"/>
              <w:right w:w="15" w:type="dxa"/>
            </w:tcMar>
            <w:hideMark/>
          </w:tcPr>
          <w:p w:rsidR="003F1387" w:rsidRPr="003F1387" w:rsidRDefault="003F1387" w:rsidP="003F1387">
            <w:pPr>
              <w:spacing w:after="0" w:line="240" w:lineRule="auto"/>
              <w:jc w:val="right"/>
              <w:rPr>
                <w:rFonts w:ascii="Arial" w:eastAsia="Times New Roman" w:hAnsi="Arial" w:cs="Arial"/>
                <w:sz w:val="24"/>
                <w:szCs w:val="24"/>
                <w:lang w:eastAsia="nb-NO"/>
              </w:rPr>
            </w:pPr>
            <w:r>
              <w:rPr>
                <w:rFonts w:ascii="Arial" w:eastAsia="Times New Roman" w:hAnsi="Arial" w:cs="Arial"/>
                <w:noProof/>
                <w:sz w:val="24"/>
                <w:szCs w:val="24"/>
                <w:lang w:eastAsia="nb-NO"/>
              </w:rPr>
              <mc:AlternateContent>
                <mc:Choice Requires="wps">
                  <w:drawing>
                    <wp:inline distT="0" distB="0" distL="0" distR="0" wp14:anchorId="6EA6BB9F" wp14:editId="0D78C537">
                      <wp:extent cx="304800" cy="304800"/>
                      <wp:effectExtent l="0" t="0" r="0" b="0"/>
                      <wp:docPr id="10" name="Rectangle 10" descr="Logo - forsø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0" o:spid="_x0000_s1026" alt="Description: Logo - forsøk"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" filled="f" stroked="f">
                      <o:lock v:ext="edit" aspectratio="t"/>
                      <w10:anchorlock/>
                    </v:rect>
                  </w:pict>
                </mc:Fallback>
              </mc:AlternateContent>
            </w:r>
          </w:p>
        </w:tc>
      </w:tr>
      <w:tr w:rsidR="003F1387" w:rsidRPr="003F1387" w:rsidTr="00FC7FD7">
        <w:tc>
          <w:tcPr>
            <w:tcW w:w="5000" w:type="pct"/>
            <w:gridSpan w:val="2"/>
            <w:shd w:val="clear" w:color="auto" w:fill="auto"/>
            <w:tcMar>
              <w:top w:w="15" w:type="dxa"/>
              <w:left w:w="15" w:type="dxa"/>
              <w:bottom w:w="15" w:type="dxa"/>
              <w:right w:w="15" w:type="dxa"/>
            </w:tcMar>
            <w:vAlign w:val="center"/>
            <w:hideMark/>
          </w:tcPr>
          <w:p w:rsidR="003F1387" w:rsidRPr="003F1387" w:rsidRDefault="003F1387" w:rsidP="003F1387">
            <w:pPr>
              <w:spacing w:after="0" w:line="240" w:lineRule="auto"/>
              <w:rPr>
                <w:rFonts w:ascii="Arial" w:eastAsia="Times New Roman" w:hAnsi="Arial" w:cs="Arial"/>
                <w:sz w:val="24"/>
                <w:szCs w:val="24"/>
                <w:lang w:eastAsia="nb-NO"/>
              </w:rPr>
            </w:pPr>
          </w:p>
        </w:tc>
      </w:tr>
      <w:tr w:rsidR="003F1387" w:rsidRPr="003F1387" w:rsidTr="00FC7FD7">
        <w:tc>
          <w:tcPr>
            <w:tcW w:w="5000" w:type="pct"/>
            <w:gridSpan w:val="2"/>
            <w:shd w:val="clear" w:color="auto" w:fill="auto"/>
            <w:tcMar>
              <w:top w:w="15" w:type="dxa"/>
              <w:left w:w="15" w:type="dxa"/>
              <w:bottom w:w="15" w:type="dxa"/>
              <w:right w:w="15" w:type="dxa"/>
            </w:tcMar>
            <w:vAlign w:val="center"/>
            <w:hideMark/>
          </w:tcPr>
          <w:p w:rsidR="003F1387" w:rsidRPr="003F1387" w:rsidRDefault="0080364F" w:rsidP="003F1387">
            <w:pPr>
              <w:spacing w:after="0" w:line="240" w:lineRule="auto"/>
              <w:rPr>
                <w:rFonts w:ascii="Arial" w:eastAsia="Times New Roman" w:hAnsi="Arial" w:cs="Arial"/>
                <w:sz w:val="24"/>
                <w:szCs w:val="24"/>
                <w:lang w:eastAsia="nb-NO"/>
              </w:rPr>
            </w:pPr>
            <w:r>
              <w:rPr>
                <w:rFonts w:ascii="Arial" w:eastAsia="Times New Roman" w:hAnsi="Arial" w:cs="Arial"/>
                <w:sz w:val="24"/>
                <w:szCs w:val="24"/>
                <w:lang w:eastAsia="nb-NO"/>
              </w:rPr>
              <w:pict>
                <v:rect id="_x0000_i1025" style="width:0;height:1.5pt" o:hralign="center" o:hrstd="t" o:hr="t" fillcolor="#a0a0a0" stroked="f"/>
              </w:pict>
            </w:r>
          </w:p>
          <w:tbl>
            <w:tblPr>
              <w:tblW w:w="5000" w:type="pct"/>
              <w:tblCellSpacing w:w="112" w:type="dxa"/>
              <w:tblCellMar>
                <w:top w:w="15" w:type="dxa"/>
                <w:left w:w="15" w:type="dxa"/>
                <w:bottom w:w="15" w:type="dxa"/>
                <w:right w:w="15" w:type="dxa"/>
              </w:tblCellMar>
              <w:tblLook w:val="04A0" w:firstRow="1" w:lastRow="0" w:firstColumn="1" w:lastColumn="0" w:noHBand="0" w:noVBand="1"/>
            </w:tblPr>
            <w:tblGrid>
              <w:gridCol w:w="3053"/>
              <w:gridCol w:w="2942"/>
              <w:gridCol w:w="3054"/>
            </w:tblGrid>
            <w:tr w:rsidR="003F1387" w:rsidRPr="003F1387" w:rsidTr="00FC7FD7">
              <w:trPr>
                <w:tblCellSpacing w:w="112" w:type="dxa"/>
              </w:trPr>
              <w:tc>
                <w:tcPr>
                  <w:tcW w:w="1250" w:type="pct"/>
                  <w:hideMark/>
                </w:tcPr>
                <w:p w:rsidR="003F1387" w:rsidRPr="003F1387" w:rsidRDefault="003F1387" w:rsidP="003F1387">
                  <w:pPr>
                    <w:spacing w:before="240" w:after="60" w:line="240" w:lineRule="auto"/>
                    <w:outlineLvl w:val="4"/>
                    <w:rPr>
                      <w:rFonts w:ascii="Arial" w:eastAsia="Times New Roman" w:hAnsi="Arial" w:cs="Arial"/>
                      <w:b/>
                      <w:bCs/>
                      <w:i/>
                      <w:iCs/>
                      <w:sz w:val="24"/>
                      <w:szCs w:val="24"/>
                      <w:lang w:eastAsia="nb-NO"/>
                    </w:rPr>
                  </w:pPr>
                  <w:r w:rsidRPr="003F1387">
                    <w:rPr>
                      <w:rFonts w:ascii="Calibri" w:eastAsia="Times New Roman" w:hAnsi="Calibri" w:cs="Times New Roman"/>
                      <w:b/>
                      <w:bCs/>
                      <w:i/>
                      <w:iCs/>
                      <w:sz w:val="24"/>
                      <w:szCs w:val="24"/>
                      <w:lang w:eastAsia="nb-NO"/>
                    </w:rPr>
                    <w:t>Stoffer </w:t>
                  </w:r>
                </w:p>
                <w:p w:rsidR="003F1387" w:rsidRPr="003F1387" w:rsidRDefault="003F1387" w:rsidP="003F1387">
                  <w:pPr>
                    <w:spacing w:after="0" w:line="240" w:lineRule="auto"/>
                    <w:rPr>
                      <w:rFonts w:ascii="Arial" w:eastAsia="Times New Roman" w:hAnsi="Arial" w:cs="Arial"/>
                      <w:sz w:val="20"/>
                      <w:szCs w:val="20"/>
                      <w:lang w:eastAsia="nb-NO"/>
                    </w:rPr>
                  </w:pPr>
                  <w:r w:rsidRPr="003F1387">
                    <w:rPr>
                      <w:rFonts w:ascii="Arial" w:eastAsia="Times New Roman" w:hAnsi="Arial" w:cs="Arial"/>
                      <w:sz w:val="20"/>
                      <w:szCs w:val="20"/>
                      <w:lang w:eastAsia="nb-NO"/>
                    </w:rPr>
                    <w:br/>
                    <w:t>mettet Na</w:t>
                  </w:r>
                  <w:r w:rsidRPr="003F1387">
                    <w:rPr>
                      <w:rFonts w:ascii="Arial" w:eastAsia="Times New Roman" w:hAnsi="Arial" w:cs="Arial"/>
                      <w:sz w:val="20"/>
                      <w:szCs w:val="20"/>
                      <w:vertAlign w:val="subscript"/>
                      <w:lang w:eastAsia="nb-NO"/>
                    </w:rPr>
                    <w:t>2</w:t>
                  </w:r>
                  <w:r w:rsidRPr="003F1387">
                    <w:rPr>
                      <w:rFonts w:ascii="Arial" w:eastAsia="Times New Roman" w:hAnsi="Arial" w:cs="Arial"/>
                      <w:sz w:val="20"/>
                      <w:szCs w:val="20"/>
                      <w:lang w:eastAsia="nb-NO"/>
                    </w:rPr>
                    <w:t>SO</w:t>
                  </w:r>
                  <w:r w:rsidRPr="003F1387">
                    <w:rPr>
                      <w:rFonts w:ascii="Arial" w:eastAsia="Times New Roman" w:hAnsi="Arial" w:cs="Arial"/>
                      <w:sz w:val="20"/>
                      <w:szCs w:val="20"/>
                      <w:vertAlign w:val="subscript"/>
                      <w:lang w:eastAsia="nb-NO"/>
                    </w:rPr>
                    <w:t>4</w:t>
                  </w:r>
                  <w:r w:rsidRPr="003F1387">
                    <w:rPr>
                      <w:rFonts w:ascii="Arial" w:eastAsia="Times New Roman" w:hAnsi="Arial" w:cs="Arial"/>
                      <w:sz w:val="20"/>
                      <w:szCs w:val="20"/>
                      <w:lang w:eastAsia="nb-NO"/>
                    </w:rPr>
                    <w:t xml:space="preserve"> (natriumsulfatløsning)</w:t>
                  </w:r>
                </w:p>
              </w:tc>
              <w:tc>
                <w:tcPr>
                  <w:tcW w:w="1250" w:type="pct"/>
                  <w:hideMark/>
                </w:tcPr>
                <w:p w:rsidR="003F1387" w:rsidRPr="003F1387" w:rsidRDefault="003F1387" w:rsidP="003F1387">
                  <w:pPr>
                    <w:spacing w:before="240" w:after="60" w:line="240" w:lineRule="auto"/>
                    <w:outlineLvl w:val="4"/>
                    <w:rPr>
                      <w:rFonts w:ascii="Arial" w:eastAsia="Times New Roman" w:hAnsi="Arial" w:cs="Arial"/>
                      <w:b/>
                      <w:bCs/>
                      <w:i/>
                      <w:iCs/>
                      <w:sz w:val="24"/>
                      <w:szCs w:val="24"/>
                      <w:lang w:eastAsia="nb-NO"/>
                    </w:rPr>
                  </w:pPr>
                  <w:r w:rsidRPr="003F1387">
                    <w:rPr>
                      <w:rFonts w:ascii="Calibri" w:eastAsia="Times New Roman" w:hAnsi="Calibri" w:cs="Times New Roman"/>
                      <w:b/>
                      <w:bCs/>
                      <w:i/>
                      <w:iCs/>
                      <w:sz w:val="24"/>
                      <w:szCs w:val="24"/>
                      <w:lang w:eastAsia="nb-NO"/>
                    </w:rPr>
                    <w:t>Utstyr</w:t>
                  </w:r>
                </w:p>
                <w:p w:rsidR="003F1387" w:rsidRPr="003F1387" w:rsidRDefault="003F1387" w:rsidP="003F1387">
                  <w:pPr>
                    <w:spacing w:after="0" w:line="240" w:lineRule="auto"/>
                    <w:rPr>
                      <w:rFonts w:ascii="Arial" w:eastAsia="Times New Roman" w:hAnsi="Arial" w:cs="Arial"/>
                      <w:sz w:val="20"/>
                      <w:szCs w:val="20"/>
                      <w:lang w:eastAsia="nb-NO"/>
                    </w:rPr>
                  </w:pPr>
                  <w:r w:rsidRPr="003F1387">
                    <w:rPr>
                      <w:rFonts w:ascii="Arial" w:eastAsia="Times New Roman" w:hAnsi="Arial" w:cs="Arial"/>
                      <w:sz w:val="20"/>
                      <w:szCs w:val="20"/>
                      <w:lang w:eastAsia="nb-NO"/>
                    </w:rPr>
                    <w:t>elektrokjemisk celle med grafittelektroder</w:t>
                  </w:r>
                  <w:r w:rsidRPr="003F1387">
                    <w:rPr>
                      <w:rFonts w:ascii="Arial" w:eastAsia="Times New Roman" w:hAnsi="Arial" w:cs="Arial"/>
                      <w:sz w:val="20"/>
                      <w:szCs w:val="20"/>
                      <w:lang w:eastAsia="nb-NO"/>
                    </w:rPr>
                    <w:br/>
                    <w:t>dråpeteller</w:t>
                  </w:r>
                  <w:r w:rsidRPr="003F1387">
                    <w:rPr>
                      <w:rFonts w:ascii="Arial" w:eastAsia="Times New Roman" w:hAnsi="Arial" w:cs="Arial"/>
                      <w:sz w:val="20"/>
                      <w:szCs w:val="20"/>
                      <w:lang w:eastAsia="nb-NO"/>
                    </w:rPr>
                    <w:br/>
                    <w:t>batteri 4,5 V</w:t>
                  </w:r>
                  <w:r w:rsidRPr="003F1387">
                    <w:rPr>
                      <w:rFonts w:ascii="Arial" w:eastAsia="Times New Roman" w:hAnsi="Arial" w:cs="Arial"/>
                      <w:sz w:val="20"/>
                      <w:szCs w:val="20"/>
                      <w:lang w:eastAsia="nb-NO"/>
                    </w:rPr>
                    <w:br/>
                    <w:t>lettdrevet motor</w:t>
                  </w:r>
                  <w:r w:rsidRPr="003F1387">
                    <w:rPr>
                      <w:rFonts w:ascii="Arial" w:eastAsia="Times New Roman" w:hAnsi="Arial" w:cs="Arial"/>
                      <w:sz w:val="20"/>
                      <w:szCs w:val="20"/>
                      <w:lang w:eastAsia="nb-NO"/>
                    </w:rPr>
                    <w:br/>
                    <w:t>voltmeter</w:t>
                  </w:r>
                  <w:r w:rsidRPr="003F1387">
                    <w:rPr>
                      <w:rFonts w:ascii="Arial" w:eastAsia="Times New Roman" w:hAnsi="Arial" w:cs="Arial"/>
                      <w:sz w:val="20"/>
                      <w:szCs w:val="20"/>
                      <w:lang w:eastAsia="nb-NO"/>
                    </w:rPr>
                    <w:br/>
                    <w:t>ledninger med krokodilleklemmer (5 stk)</w:t>
                  </w:r>
                </w:p>
              </w:tc>
              <w:tc>
                <w:tcPr>
                  <w:tcW w:w="1250" w:type="pct"/>
                  <w:hideMark/>
                </w:tcPr>
                <w:p w:rsidR="003F1387" w:rsidRPr="003F1387" w:rsidRDefault="003F1387" w:rsidP="003F1387">
                  <w:pPr>
                    <w:spacing w:before="240" w:after="60" w:line="240" w:lineRule="auto"/>
                    <w:outlineLvl w:val="4"/>
                    <w:rPr>
                      <w:rFonts w:ascii="Arial" w:eastAsia="Times New Roman" w:hAnsi="Arial" w:cs="Arial"/>
                      <w:b/>
                      <w:bCs/>
                      <w:i/>
                      <w:iCs/>
                      <w:sz w:val="24"/>
                      <w:szCs w:val="24"/>
                      <w:lang w:eastAsia="nb-NO"/>
                    </w:rPr>
                  </w:pPr>
                  <w:r w:rsidRPr="003F1387">
                    <w:rPr>
                      <w:rFonts w:ascii="Calibri" w:eastAsia="Times New Roman" w:hAnsi="Calibri" w:cs="Times New Roman"/>
                      <w:b/>
                      <w:bCs/>
                      <w:i/>
                      <w:iCs/>
                      <w:sz w:val="24"/>
                      <w:szCs w:val="24"/>
                      <w:lang w:eastAsia="nb-NO"/>
                    </w:rPr>
                    <w:t>Sikkerhet</w:t>
                  </w:r>
                </w:p>
                <w:p w:rsidR="003F1387" w:rsidRPr="003F1387" w:rsidRDefault="003F1387" w:rsidP="003F1387">
                  <w:pPr>
                    <w:spacing w:before="100" w:beforeAutospacing="1" w:after="100" w:afterAutospacing="1" w:line="240" w:lineRule="auto"/>
                    <w:rPr>
                      <w:rFonts w:ascii="Times New Roman" w:eastAsia="Times New Roman" w:hAnsi="Times New Roman" w:cs="Times New Roman"/>
                      <w:i/>
                      <w:iCs/>
                      <w:sz w:val="20"/>
                      <w:szCs w:val="20"/>
                      <w:lang w:eastAsia="nb-NO"/>
                    </w:rPr>
                  </w:pPr>
                  <w:r w:rsidRPr="003F1387">
                    <w:rPr>
                      <w:rFonts w:ascii="Times New Roman" w:eastAsia="Times New Roman" w:hAnsi="Times New Roman" w:cs="Times New Roman"/>
                      <w:i/>
                      <w:iCs/>
                      <w:sz w:val="20"/>
                      <w:szCs w:val="20"/>
                      <w:lang w:eastAsia="nb-NO"/>
                    </w:rPr>
                    <w:t>Ikke elektrolyser for lenge, for gassblandingen som dannes under lokket er eksplosiv</w:t>
                  </w:r>
                </w:p>
              </w:tc>
            </w:tr>
          </w:tbl>
          <w:p w:rsidR="003F1387" w:rsidRDefault="003F1387" w:rsidP="003F1387">
            <w:pPr>
              <w:spacing w:after="0" w:line="240" w:lineRule="auto"/>
              <w:rPr>
                <w:rFonts w:ascii="Arial" w:eastAsia="Times New Roman" w:hAnsi="Arial" w:cs="Arial"/>
                <w:sz w:val="24"/>
                <w:szCs w:val="24"/>
                <w:lang w:eastAsia="nb-NO"/>
              </w:rPr>
            </w:pPr>
          </w:p>
          <w:p w:rsidR="003F1387" w:rsidRDefault="003F1387" w:rsidP="003F1387">
            <w:pPr>
              <w:spacing w:after="0" w:line="240" w:lineRule="auto"/>
              <w:rPr>
                <w:rFonts w:ascii="Arial" w:eastAsia="Times New Roman" w:hAnsi="Arial" w:cs="Arial"/>
                <w:sz w:val="24"/>
                <w:szCs w:val="24"/>
                <w:lang w:eastAsia="nb-NO"/>
              </w:rPr>
            </w:pPr>
            <w:r>
              <w:rPr>
                <w:rFonts w:ascii="Arial" w:eastAsia="Times New Roman" w:hAnsi="Arial" w:cs="Arial"/>
                <w:sz w:val="24"/>
                <w:szCs w:val="24"/>
                <w:lang w:eastAsia="nb-NO"/>
              </w:rPr>
              <w:t>_________________________________________________________________</w:t>
            </w:r>
          </w:p>
          <w:p w:rsidR="003F1387" w:rsidRDefault="003F1387" w:rsidP="003F1387">
            <w:pPr>
              <w:spacing w:after="0" w:line="240" w:lineRule="auto"/>
              <w:rPr>
                <w:rFonts w:ascii="Arial" w:eastAsia="Times New Roman" w:hAnsi="Arial" w:cs="Arial"/>
                <w:sz w:val="24"/>
                <w:szCs w:val="24"/>
                <w:lang w:eastAsia="nb-NO"/>
              </w:rPr>
            </w:pPr>
          </w:p>
          <w:p w:rsidR="003F1387" w:rsidRPr="003F1387" w:rsidRDefault="003F1387" w:rsidP="003F1387">
            <w:pPr>
              <w:keepNext/>
              <w:spacing w:before="240" w:after="60" w:line="240" w:lineRule="auto"/>
              <w:outlineLvl w:val="2"/>
              <w:rPr>
                <w:rFonts w:ascii="Arial" w:eastAsia="Times New Roman" w:hAnsi="Arial" w:cs="Arial"/>
                <w:b/>
                <w:bCs/>
                <w:sz w:val="26"/>
                <w:szCs w:val="26"/>
                <w:lang w:eastAsia="nb-NO"/>
              </w:rPr>
            </w:pPr>
            <w:r w:rsidRPr="003F1387">
              <w:rPr>
                <w:rFonts w:ascii="Arial" w:eastAsia="Times New Roman" w:hAnsi="Arial" w:cs="Arial"/>
                <w:b/>
                <w:bCs/>
                <w:sz w:val="26"/>
                <w:szCs w:val="26"/>
                <w:lang w:eastAsia="nb-NO"/>
              </w:rPr>
              <w:t>Framgangsmåte</w:t>
            </w:r>
          </w:p>
          <w:p w:rsidR="003F1387" w:rsidRDefault="003F1387" w:rsidP="003F1387">
            <w:pPr>
              <w:spacing w:after="0" w:line="240" w:lineRule="auto"/>
              <w:rPr>
                <w:rFonts w:ascii="Arial" w:eastAsia="Times New Roman" w:hAnsi="Arial" w:cs="Arial"/>
                <w:sz w:val="24"/>
                <w:szCs w:val="24"/>
                <w:lang w:eastAsia="nb-NO"/>
              </w:rPr>
            </w:pPr>
            <w:r w:rsidRPr="003F1387">
              <w:rPr>
                <w:rFonts w:ascii="Times New Roman" w:eastAsia="Times New Roman" w:hAnsi="Times New Roman" w:cs="Times New Roman"/>
                <w:sz w:val="24"/>
                <w:szCs w:val="24"/>
                <w:lang w:eastAsia="nb-NO"/>
              </w:rPr>
              <w:t>Fyll plastbegeret nesten fullt med natriumsulfatløsning. Sett  lokket som grafittelektrodene er stukket gjennom.  Kobl til den positive terminalen på 4,5 volt batteriet til den ene grafittelektroden. Kobl den negative terminalen til den andre grafittelektroden med motoren i serie. Oppsettet ditt skal nå se ut omtrent som på bildet over.</w:t>
            </w:r>
          </w:p>
          <w:p w:rsidR="003F1387" w:rsidRPr="003F1387" w:rsidRDefault="003F1387" w:rsidP="003F1387">
            <w:pPr>
              <w:spacing w:after="0" w:line="240" w:lineRule="auto"/>
              <w:rPr>
                <w:rFonts w:ascii="Arial" w:eastAsia="Times New Roman" w:hAnsi="Arial" w:cs="Arial"/>
                <w:sz w:val="24"/>
                <w:szCs w:val="24"/>
                <w:lang w:eastAsia="nb-NO"/>
              </w:rPr>
            </w:pPr>
          </w:p>
        </w:tc>
      </w:tr>
      <w:tr w:rsidR="003F1387" w:rsidRPr="003F1387" w:rsidTr="00FC7FD7">
        <w:tc>
          <w:tcPr>
            <w:tcW w:w="5000" w:type="pct"/>
            <w:gridSpan w:val="2"/>
            <w:shd w:val="clear" w:color="auto" w:fill="auto"/>
            <w:vAlign w:val="center"/>
            <w:hideMark/>
          </w:tcPr>
          <w:p w:rsidR="003F1387" w:rsidRPr="003F1387" w:rsidRDefault="003F1387" w:rsidP="003F1387">
            <w:pPr>
              <w:spacing w:before="100" w:beforeAutospacing="1" w:after="100" w:afterAutospacing="1" w:line="240" w:lineRule="auto"/>
              <w:rPr>
                <w:rFonts w:ascii="Times New Roman" w:eastAsia="Times New Roman" w:hAnsi="Times New Roman" w:cs="Times New Roman"/>
                <w:sz w:val="24"/>
                <w:szCs w:val="24"/>
                <w:lang w:eastAsia="nb-NO"/>
              </w:rPr>
            </w:pPr>
          </w:p>
          <w:p w:rsidR="003F1387" w:rsidRPr="003F1387" w:rsidRDefault="003F1387" w:rsidP="003F1387">
            <w:pPr>
              <w:spacing w:before="100" w:beforeAutospacing="1" w:after="100" w:afterAutospacing="1"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Noter deg hva som skjer.</w:t>
            </w:r>
          </w:p>
          <w:p w:rsidR="003F1387" w:rsidRPr="003F1387" w:rsidRDefault="003F1387" w:rsidP="003F1387">
            <w:pPr>
              <w:spacing w:before="100" w:beforeAutospacing="1" w:after="100" w:afterAutospacing="1"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Kobl så volmeteret til cellen slik at du får målt positiv spenningen over grafittelektrodene.  </w:t>
            </w:r>
          </w:p>
          <w:p w:rsidR="003F1387" w:rsidRPr="003F1387" w:rsidRDefault="003F1387" w:rsidP="003F1387">
            <w:pPr>
              <w:spacing w:before="100" w:beforeAutospacing="1" w:after="100" w:afterAutospacing="1"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lastRenderedPageBreak/>
              <w:t>La strømmen gå en stund og merk deg hvilken vei propellen går. Noter hva som skjer på elektrodene og spenningen over dem.</w:t>
            </w:r>
          </w:p>
          <w:p w:rsidR="003F1387" w:rsidRPr="003F1387" w:rsidRDefault="003F1387" w:rsidP="003F1387">
            <w:pPr>
              <w:spacing w:before="100" w:beforeAutospacing="1" w:after="100" w:afterAutospacing="1"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Kobl fra batteriet ved å ta av  krokodilleklemmene. Når propellen er stanset, festes krokodilleklemmene i hverandre andre slik at du får en sluttet krets. </w:t>
            </w:r>
          </w:p>
          <w:p w:rsidR="003F1387" w:rsidRPr="003F1387" w:rsidRDefault="003F1387" w:rsidP="003F1387">
            <w:pPr>
              <w:spacing w:before="100" w:beforeAutospacing="1" w:after="100" w:afterAutospacing="1"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noProof/>
                <w:sz w:val="24"/>
                <w:szCs w:val="24"/>
                <w:lang w:eastAsia="nb-NO"/>
              </w:rPr>
              <w:drawing>
                <wp:inline distT="0" distB="0" distL="0" distR="0" wp14:anchorId="46424538" wp14:editId="77665ACB">
                  <wp:extent cx="3810000" cy="2247900"/>
                  <wp:effectExtent l="0" t="0" r="0" b="0"/>
                  <wp:docPr id="9" name="Picture 9" descr="1_brenselcelle_galvanisme_fig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_brenselcelle_galvanisme_fig_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2247900"/>
                          </a:xfrm>
                          <a:prstGeom prst="rect">
                            <a:avLst/>
                          </a:prstGeom>
                          <a:noFill/>
                          <a:ln>
                            <a:noFill/>
                          </a:ln>
                        </pic:spPr>
                      </pic:pic>
                    </a:graphicData>
                  </a:graphic>
                </wp:inline>
              </w:drawing>
            </w:r>
          </w:p>
          <w:p w:rsidR="003F1387" w:rsidRPr="003F1387" w:rsidRDefault="003F1387" w:rsidP="003F1387">
            <w:pPr>
              <w:spacing w:before="100" w:beforeAutospacing="1" w:after="100" w:afterAutospacing="1"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Noter hva som skjer.</w:t>
            </w:r>
          </w:p>
          <w:p w:rsidR="003F1387" w:rsidRPr="003F1387" w:rsidRDefault="003F1387" w:rsidP="003F1387">
            <w:pPr>
              <w:spacing w:before="100" w:beforeAutospacing="1" w:after="100" w:afterAutospacing="1"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I den første delen av forsøket, der 4,5 volt batteriet var koblet i kretsen, gjorde vi en elektrolyse. Vi laget energirike stoffer ved hjelp av elektrisk energi. I den andre delen av forsøket gjorde vi det motsatte. Vi laget elektrisk energi ved hjelp av kjemisk energi. Cellen er nå et galvanisk element. Denne siste delen er i prinsippet en brenselcelle. </w:t>
            </w:r>
          </w:p>
          <w:p w:rsidR="003F1387" w:rsidRPr="003F1387" w:rsidRDefault="003F1387" w:rsidP="003F1387">
            <w:pPr>
              <w:spacing w:before="100" w:beforeAutospacing="1" w:after="100" w:afterAutospacing="1"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Gjør forsøket om igjen.</w:t>
            </w:r>
          </w:p>
          <w:p w:rsidR="003F1387" w:rsidRPr="003F1387" w:rsidRDefault="003F1387" w:rsidP="003F1387">
            <w:pPr>
              <w:keepNext/>
              <w:spacing w:before="240" w:after="60" w:line="240" w:lineRule="auto"/>
              <w:outlineLvl w:val="2"/>
              <w:rPr>
                <w:rFonts w:ascii="Times New Roman" w:eastAsia="Times New Roman" w:hAnsi="Times New Roman" w:cs="Times New Roman"/>
                <w:b/>
                <w:bCs/>
                <w:sz w:val="26"/>
                <w:szCs w:val="26"/>
                <w:lang w:eastAsia="nb-NO"/>
              </w:rPr>
            </w:pPr>
            <w:r w:rsidRPr="003F1387">
              <w:rPr>
                <w:rFonts w:ascii="Times New Roman" w:eastAsia="Times New Roman" w:hAnsi="Times New Roman" w:cs="Times New Roman"/>
                <w:b/>
                <w:bCs/>
                <w:sz w:val="26"/>
                <w:szCs w:val="26"/>
                <w:lang w:eastAsia="nb-NO"/>
              </w:rPr>
              <w:t>Rapport</w:t>
            </w:r>
          </w:p>
          <w:p w:rsidR="003F1387" w:rsidRPr="003F1387" w:rsidRDefault="003F1387" w:rsidP="003F1387">
            <w:pPr>
              <w:spacing w:after="0" w:line="240" w:lineRule="auto"/>
              <w:rPr>
                <w:rFonts w:ascii="Arial" w:eastAsia="Times New Roman" w:hAnsi="Arial" w:cs="Arial"/>
                <w:sz w:val="24"/>
                <w:szCs w:val="24"/>
                <w:lang w:eastAsia="nb-NO"/>
              </w:rPr>
            </w:pPr>
            <w:r w:rsidRPr="003F1387">
              <w:rPr>
                <w:rFonts w:ascii="Times New Roman" w:eastAsia="Times New Roman" w:hAnsi="Times New Roman" w:cs="Times New Roman"/>
                <w:sz w:val="24"/>
                <w:szCs w:val="24"/>
                <w:lang w:eastAsia="nb-NO"/>
              </w:rPr>
              <w:t>Lag en rapport med en skjematisk figur som viser koblingene, fortegn på elektroder og batteri, strømretninger.</w:t>
            </w:r>
            <w:r w:rsidRPr="003F1387">
              <w:rPr>
                <w:rFonts w:ascii="Times New Roman" w:eastAsia="Times New Roman" w:hAnsi="Times New Roman" w:cs="Times New Roman"/>
                <w:sz w:val="24"/>
                <w:szCs w:val="24"/>
                <w:lang w:eastAsia="nb-NO"/>
              </w:rPr>
              <w:br/>
            </w:r>
            <w:r w:rsidRPr="003F1387">
              <w:rPr>
                <w:rFonts w:ascii="Times New Roman" w:eastAsia="Times New Roman" w:hAnsi="Times New Roman" w:cs="Times New Roman"/>
                <w:sz w:val="24"/>
                <w:szCs w:val="24"/>
                <w:lang w:eastAsia="nb-NO"/>
              </w:rPr>
              <w:br/>
              <w:t>Skriv reaksjonslikninger for det som skjer på elektrodene og forklar energioverganger i den elektrokejemiske cellen, både som elektrolysecelle og brenselcelle.</w:t>
            </w:r>
            <w:r w:rsidRPr="003F1387">
              <w:rPr>
                <w:rFonts w:ascii="Times New Roman" w:eastAsia="Times New Roman" w:hAnsi="Times New Roman" w:cs="Times New Roman"/>
                <w:sz w:val="24"/>
                <w:szCs w:val="24"/>
                <w:lang w:eastAsia="nb-NO"/>
              </w:rPr>
              <w:br/>
            </w:r>
            <w:r w:rsidRPr="003F1387">
              <w:rPr>
                <w:rFonts w:ascii="Times New Roman" w:eastAsia="Times New Roman" w:hAnsi="Times New Roman" w:cs="Times New Roman"/>
                <w:sz w:val="24"/>
                <w:szCs w:val="24"/>
                <w:lang w:eastAsia="nb-NO"/>
              </w:rPr>
              <w:br/>
              <w:t>Forklare variansjonene i avlest spenning.</w:t>
            </w:r>
            <w:r w:rsidRPr="003F1387">
              <w:rPr>
                <w:rFonts w:ascii="Times New Roman" w:eastAsia="Times New Roman" w:hAnsi="Times New Roman" w:cs="Times New Roman"/>
                <w:sz w:val="24"/>
                <w:szCs w:val="24"/>
                <w:lang w:eastAsia="nb-NO"/>
              </w:rPr>
              <w:br/>
            </w:r>
            <w:r w:rsidRPr="003F1387">
              <w:rPr>
                <w:rFonts w:ascii="Times New Roman" w:eastAsia="Times New Roman" w:hAnsi="Times New Roman" w:cs="Times New Roman"/>
                <w:sz w:val="24"/>
                <w:szCs w:val="24"/>
                <w:lang w:eastAsia="nb-NO"/>
              </w:rPr>
              <w:br/>
              <w:t>Hvilken rolle spiller det oppløste natriumsulfatet?</w:t>
            </w:r>
            <w:r w:rsidRPr="003F1387">
              <w:rPr>
                <w:rFonts w:ascii="Times New Roman" w:eastAsia="Times New Roman" w:hAnsi="Times New Roman" w:cs="Times New Roman"/>
                <w:sz w:val="24"/>
                <w:szCs w:val="24"/>
                <w:lang w:eastAsia="nb-NO"/>
              </w:rPr>
              <w:br/>
            </w:r>
            <w:r w:rsidRPr="003F1387">
              <w:rPr>
                <w:rFonts w:ascii="Times New Roman" w:eastAsia="Times New Roman" w:hAnsi="Times New Roman" w:cs="Times New Roman"/>
                <w:sz w:val="24"/>
                <w:szCs w:val="24"/>
                <w:lang w:eastAsia="nb-NO"/>
              </w:rPr>
              <w:br/>
              <w:t>Hvordan ville du gjennomført forsøket med elver?</w:t>
            </w:r>
          </w:p>
        </w:tc>
      </w:tr>
    </w:tbl>
    <w:p w:rsidR="003F1387" w:rsidRPr="003F1387" w:rsidRDefault="003F1387" w:rsidP="003F1387">
      <w:pPr>
        <w:spacing w:after="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lastRenderedPageBreak/>
        <w:br w:type="page"/>
      </w:r>
    </w:p>
    <w:p w:rsidR="003F1387" w:rsidRPr="003F1387" w:rsidRDefault="003F1387" w:rsidP="003F1387">
      <w:pPr>
        <w:spacing w:after="0" w:line="240" w:lineRule="auto"/>
        <w:rPr>
          <w:rFonts w:ascii="Times New Roman" w:eastAsia="Times New Roman" w:hAnsi="Times New Roman" w:cs="Times New Roman"/>
          <w:sz w:val="24"/>
          <w:szCs w:val="24"/>
          <w:lang w:eastAsia="nb-NO"/>
        </w:rPr>
      </w:pPr>
    </w:p>
    <w:tbl>
      <w:tblPr>
        <w:tblW w:w="4700" w:type="pct"/>
        <w:shd w:val="clear" w:color="auto" w:fill="CCCCFF"/>
        <w:tblCellMar>
          <w:left w:w="0" w:type="dxa"/>
          <w:right w:w="0" w:type="dxa"/>
        </w:tblCellMar>
        <w:tblLook w:val="04A0" w:firstRow="1" w:lastRow="0" w:firstColumn="1" w:lastColumn="0" w:noHBand="0" w:noVBand="1"/>
      </w:tblPr>
      <w:tblGrid>
        <w:gridCol w:w="7175"/>
        <w:gridCol w:w="1381"/>
      </w:tblGrid>
      <w:tr w:rsidR="003F1387" w:rsidRPr="003F1387" w:rsidTr="00FC7FD7">
        <w:tc>
          <w:tcPr>
            <w:tcW w:w="0" w:type="auto"/>
            <w:shd w:val="clear" w:color="auto" w:fill="auto"/>
            <w:tcMar>
              <w:top w:w="15" w:type="dxa"/>
              <w:left w:w="15" w:type="dxa"/>
              <w:bottom w:w="15" w:type="dxa"/>
              <w:right w:w="15" w:type="dxa"/>
            </w:tcMar>
            <w:vAlign w:val="center"/>
            <w:hideMark/>
          </w:tcPr>
          <w:p w:rsidR="003F1387" w:rsidRPr="003F1387" w:rsidRDefault="003F1387" w:rsidP="003F1387">
            <w:pPr>
              <w:keepNext/>
              <w:spacing w:before="240" w:after="60" w:line="240" w:lineRule="auto"/>
              <w:outlineLvl w:val="0"/>
              <w:rPr>
                <w:rFonts w:ascii="Arial" w:eastAsia="Times New Roman" w:hAnsi="Arial" w:cs="Arial"/>
                <w:b/>
                <w:bCs/>
                <w:kern w:val="32"/>
                <w:sz w:val="32"/>
                <w:szCs w:val="32"/>
                <w:lang w:eastAsia="nb-NO"/>
              </w:rPr>
            </w:pPr>
            <w:r w:rsidRPr="003F1387">
              <w:rPr>
                <w:rFonts w:ascii="Arial" w:eastAsia="Times New Roman" w:hAnsi="Arial" w:cs="Arial"/>
                <w:b/>
                <w:bCs/>
                <w:kern w:val="32"/>
                <w:sz w:val="32"/>
                <w:szCs w:val="32"/>
                <w:lang w:eastAsia="nb-NO"/>
              </w:rPr>
              <w:t>Galvaniske celler</w:t>
            </w:r>
          </w:p>
        </w:tc>
        <w:tc>
          <w:tcPr>
            <w:tcW w:w="0" w:type="auto"/>
            <w:shd w:val="clear" w:color="auto" w:fill="auto"/>
            <w:tcMar>
              <w:top w:w="15" w:type="dxa"/>
              <w:left w:w="15" w:type="dxa"/>
              <w:bottom w:w="15" w:type="dxa"/>
              <w:right w:w="15" w:type="dxa"/>
            </w:tcMar>
            <w:hideMark/>
          </w:tcPr>
          <w:p w:rsidR="003F1387" w:rsidRPr="003F1387" w:rsidRDefault="003F1387" w:rsidP="003F1387">
            <w:pPr>
              <w:spacing w:after="0" w:line="240" w:lineRule="auto"/>
              <w:jc w:val="right"/>
              <w:rPr>
                <w:rFonts w:ascii="Arial" w:eastAsia="Times New Roman" w:hAnsi="Arial" w:cs="Arial"/>
                <w:sz w:val="24"/>
                <w:szCs w:val="24"/>
                <w:lang w:eastAsia="nb-NO"/>
              </w:rPr>
            </w:pPr>
            <w:r>
              <w:rPr>
                <w:rFonts w:ascii="Arial" w:eastAsia="Times New Roman" w:hAnsi="Arial" w:cs="Arial"/>
                <w:noProof/>
                <w:sz w:val="24"/>
                <w:szCs w:val="24"/>
                <w:lang w:eastAsia="nb-NO"/>
              </w:rPr>
              <mc:AlternateContent>
                <mc:Choice Requires="wps">
                  <w:drawing>
                    <wp:inline distT="0" distB="0" distL="0" distR="0" wp14:anchorId="4ECC0415" wp14:editId="03C574AC">
                      <wp:extent cx="304800" cy="304800"/>
                      <wp:effectExtent l="0" t="0" r="0" b="0"/>
                      <wp:docPr id="8" name="Rectangle 8" descr="Logo - elektrisite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8" o:spid="_x0000_s1026" alt="Description: Logo - elektrisite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Jbv&#10;iRXDAgAA0wUAAA4AAAAAAAAAAAAAAAAALgIAAGRycy9lMm9Eb2MueG1sUEsBAi0AFAAGAAgAAAAh&#10;AEyg6SzYAAAAAwEAAA8AAAAAAAAAAAAAAAAAHQUAAGRycy9kb3ducmV2LnhtbFBLBQYAAAAABAAE&#10;APMAAAAiBgAAAAA=&#10;" filled="f" stroked="f">
                      <o:lock v:ext="edit" aspectratio="t"/>
                      <w10:anchorlock/>
                    </v:rect>
                  </w:pict>
                </mc:Fallback>
              </mc:AlternateContent>
            </w:r>
          </w:p>
        </w:tc>
      </w:tr>
      <w:tr w:rsidR="003F1387" w:rsidRPr="003F1387" w:rsidTr="003F1387">
        <w:tc>
          <w:tcPr>
            <w:tcW w:w="5000" w:type="pct"/>
            <w:gridSpan w:val="2"/>
            <w:shd w:val="clear" w:color="auto" w:fill="auto"/>
            <w:tcMar>
              <w:top w:w="15" w:type="dxa"/>
              <w:left w:w="15" w:type="dxa"/>
              <w:bottom w:w="15" w:type="dxa"/>
              <w:right w:w="15" w:type="dxa"/>
            </w:tcMar>
            <w:vAlign w:val="center"/>
            <w:hideMark/>
          </w:tcPr>
          <w:tbl>
            <w:tblPr>
              <w:tblW w:w="5000" w:type="pct"/>
              <w:tblCellSpacing w:w="112" w:type="dxa"/>
              <w:tblCellMar>
                <w:top w:w="15" w:type="dxa"/>
                <w:left w:w="15" w:type="dxa"/>
                <w:bottom w:w="15" w:type="dxa"/>
                <w:right w:w="15" w:type="dxa"/>
              </w:tblCellMar>
              <w:tblLook w:val="04A0" w:firstRow="1" w:lastRow="0" w:firstColumn="1" w:lastColumn="0" w:noHBand="0" w:noVBand="1"/>
            </w:tblPr>
            <w:tblGrid>
              <w:gridCol w:w="2879"/>
              <w:gridCol w:w="2767"/>
              <w:gridCol w:w="2880"/>
            </w:tblGrid>
            <w:tr w:rsidR="003F1387" w:rsidRPr="003F1387" w:rsidTr="00FC7FD7">
              <w:trPr>
                <w:tblCellSpacing w:w="112" w:type="dxa"/>
              </w:trPr>
              <w:tc>
                <w:tcPr>
                  <w:tcW w:w="1250" w:type="pct"/>
                  <w:hideMark/>
                </w:tcPr>
                <w:p w:rsidR="003F1387" w:rsidRPr="003F1387" w:rsidRDefault="003F1387" w:rsidP="003F1387">
                  <w:pPr>
                    <w:spacing w:before="240" w:after="60" w:line="240" w:lineRule="auto"/>
                    <w:outlineLvl w:val="4"/>
                    <w:rPr>
                      <w:rFonts w:ascii="Arial" w:eastAsia="Times New Roman" w:hAnsi="Arial" w:cs="Arial"/>
                      <w:b/>
                      <w:bCs/>
                      <w:i/>
                      <w:iCs/>
                      <w:sz w:val="26"/>
                      <w:szCs w:val="26"/>
                      <w:lang w:eastAsia="nb-NO"/>
                    </w:rPr>
                  </w:pPr>
                  <w:r w:rsidRPr="003F1387">
                    <w:rPr>
                      <w:rFonts w:ascii="Calibri" w:eastAsia="Times New Roman" w:hAnsi="Calibri" w:cs="Times New Roman"/>
                      <w:b/>
                      <w:bCs/>
                      <w:i/>
                      <w:iCs/>
                      <w:sz w:val="26"/>
                      <w:szCs w:val="26"/>
                      <w:lang w:eastAsia="nb-NO"/>
                    </w:rPr>
                    <w:t>Stoffer</w:t>
                  </w:r>
                </w:p>
                <w:p w:rsidR="003F1387" w:rsidRPr="003F1387" w:rsidRDefault="003F1387" w:rsidP="003F1387">
                  <w:pPr>
                    <w:spacing w:after="0" w:line="240" w:lineRule="auto"/>
                    <w:rPr>
                      <w:rFonts w:ascii="Arial" w:eastAsia="Times New Roman" w:hAnsi="Arial" w:cs="Arial"/>
                      <w:sz w:val="24"/>
                      <w:szCs w:val="24"/>
                      <w:lang w:eastAsia="nb-NO"/>
                    </w:rPr>
                  </w:pPr>
                  <w:r w:rsidRPr="003F1387">
                    <w:rPr>
                      <w:rFonts w:ascii="Arial" w:eastAsia="Times New Roman" w:hAnsi="Arial" w:cs="Arial"/>
                      <w:sz w:val="20"/>
                      <w:szCs w:val="20"/>
                      <w:lang w:eastAsia="nb-NO"/>
                    </w:rPr>
                    <w:t>kobberplate ca. 5 x 10 cm</w:t>
                  </w:r>
                  <w:r w:rsidRPr="003F1387">
                    <w:rPr>
                      <w:rFonts w:ascii="Arial" w:eastAsia="Times New Roman" w:hAnsi="Arial" w:cs="Arial"/>
                      <w:sz w:val="20"/>
                      <w:szCs w:val="20"/>
                      <w:lang w:eastAsia="nb-NO"/>
                    </w:rPr>
                    <w:br/>
                    <w:t xml:space="preserve">sinkplate ca. 5 x 10 cm </w:t>
                  </w:r>
                  <w:r w:rsidRPr="003F1387">
                    <w:rPr>
                      <w:rFonts w:ascii="Arial" w:eastAsia="Times New Roman" w:hAnsi="Arial" w:cs="Arial"/>
                      <w:sz w:val="20"/>
                      <w:szCs w:val="20"/>
                      <w:lang w:eastAsia="nb-NO"/>
                    </w:rPr>
                    <w:br/>
                    <w:t>NaCl (kjøkkensalt)</w:t>
                  </w:r>
                  <w:r w:rsidRPr="003F1387">
                    <w:rPr>
                      <w:rFonts w:ascii="Arial" w:eastAsia="Times New Roman" w:hAnsi="Arial" w:cs="Arial"/>
                      <w:sz w:val="20"/>
                      <w:szCs w:val="20"/>
                      <w:lang w:eastAsia="nb-NO"/>
                    </w:rPr>
                    <w:br/>
                  </w:r>
                  <w:r>
                    <w:rPr>
                      <w:rFonts w:ascii="Arial" w:eastAsia="Times New Roman" w:hAnsi="Arial" w:cs="Arial"/>
                      <w:sz w:val="20"/>
                      <w:szCs w:val="20"/>
                      <w:lang w:eastAsia="nb-NO"/>
                    </w:rPr>
                    <w:t>HCl</w:t>
                  </w:r>
                  <w:r w:rsidRPr="003F1387">
                    <w:rPr>
                      <w:rFonts w:ascii="Arial" w:eastAsia="Times New Roman" w:hAnsi="Arial" w:cs="Arial"/>
                      <w:sz w:val="20"/>
                      <w:szCs w:val="20"/>
                      <w:lang w:eastAsia="nb-NO"/>
                    </w:rPr>
                    <w:t xml:space="preserve"> 1  mol/L</w:t>
                  </w:r>
                  <w:r w:rsidRPr="003F1387">
                    <w:rPr>
                      <w:rFonts w:ascii="Arial" w:eastAsia="Times New Roman" w:hAnsi="Arial" w:cs="Arial"/>
                      <w:sz w:val="24"/>
                      <w:szCs w:val="24"/>
                      <w:lang w:eastAsia="nb-NO"/>
                    </w:rPr>
                    <w:t xml:space="preserve"> </w:t>
                  </w:r>
                </w:p>
              </w:tc>
              <w:tc>
                <w:tcPr>
                  <w:tcW w:w="1250" w:type="pct"/>
                  <w:hideMark/>
                </w:tcPr>
                <w:p w:rsidR="003F1387" w:rsidRPr="003F1387" w:rsidRDefault="003F1387" w:rsidP="003F1387">
                  <w:pPr>
                    <w:spacing w:before="240" w:after="60" w:line="240" w:lineRule="auto"/>
                    <w:outlineLvl w:val="4"/>
                    <w:rPr>
                      <w:rFonts w:ascii="Arial" w:eastAsia="Times New Roman" w:hAnsi="Arial" w:cs="Arial"/>
                      <w:b/>
                      <w:bCs/>
                      <w:i/>
                      <w:iCs/>
                      <w:sz w:val="26"/>
                      <w:szCs w:val="26"/>
                      <w:lang w:eastAsia="nb-NO"/>
                    </w:rPr>
                  </w:pPr>
                  <w:r w:rsidRPr="003F1387">
                    <w:rPr>
                      <w:rFonts w:ascii="Calibri" w:eastAsia="Times New Roman" w:hAnsi="Calibri" w:cs="Times New Roman"/>
                      <w:b/>
                      <w:bCs/>
                      <w:i/>
                      <w:iCs/>
                      <w:sz w:val="26"/>
                      <w:szCs w:val="26"/>
                      <w:lang w:eastAsia="nb-NO"/>
                    </w:rPr>
                    <w:t>Utstyr</w:t>
                  </w:r>
                </w:p>
                <w:p w:rsidR="003F1387" w:rsidRPr="003F1387" w:rsidRDefault="003F1387" w:rsidP="003F1387">
                  <w:pPr>
                    <w:spacing w:after="0" w:line="240" w:lineRule="auto"/>
                    <w:rPr>
                      <w:rFonts w:ascii="Arial" w:eastAsia="Times New Roman" w:hAnsi="Arial" w:cs="Arial"/>
                      <w:sz w:val="24"/>
                      <w:szCs w:val="24"/>
                      <w:lang w:eastAsia="nb-NO"/>
                    </w:rPr>
                  </w:pPr>
                  <w:r w:rsidRPr="003F1387">
                    <w:rPr>
                      <w:rFonts w:ascii="Arial" w:eastAsia="Times New Roman" w:hAnsi="Arial" w:cs="Arial"/>
                      <w:sz w:val="20"/>
                      <w:szCs w:val="20"/>
                      <w:lang w:eastAsia="nb-NO"/>
                    </w:rPr>
                    <w:t>begerglass (ca. 200 mL)</w:t>
                  </w:r>
                  <w:r w:rsidRPr="003F1387">
                    <w:rPr>
                      <w:rFonts w:ascii="Arial" w:eastAsia="Times New Roman" w:hAnsi="Arial" w:cs="Arial"/>
                      <w:sz w:val="24"/>
                      <w:szCs w:val="24"/>
                      <w:lang w:eastAsia="nb-NO"/>
                    </w:rPr>
                    <w:br/>
                  </w:r>
                  <w:r w:rsidRPr="003F1387">
                    <w:rPr>
                      <w:rFonts w:ascii="Arial" w:eastAsia="Times New Roman" w:hAnsi="Arial" w:cs="Arial"/>
                      <w:sz w:val="20"/>
                      <w:szCs w:val="20"/>
                      <w:lang w:eastAsia="nb-NO"/>
                    </w:rPr>
                    <w:t>ledninger med krokodilleklemmer  (4 stk)</w:t>
                  </w:r>
                  <w:r w:rsidRPr="003F1387">
                    <w:rPr>
                      <w:rFonts w:ascii="Arial" w:eastAsia="Times New Roman" w:hAnsi="Arial" w:cs="Arial"/>
                      <w:sz w:val="24"/>
                      <w:szCs w:val="24"/>
                      <w:lang w:eastAsia="nb-NO"/>
                    </w:rPr>
                    <w:br/>
                  </w:r>
                  <w:r w:rsidRPr="003F1387">
                    <w:rPr>
                      <w:rFonts w:ascii="Arial" w:eastAsia="Times New Roman" w:hAnsi="Arial" w:cs="Arial"/>
                      <w:sz w:val="20"/>
                      <w:szCs w:val="20"/>
                      <w:lang w:eastAsia="nb-NO"/>
                    </w:rPr>
                    <w:t>lettdrevet motor med propell</w:t>
                  </w:r>
                  <w:r w:rsidRPr="003F1387">
                    <w:rPr>
                      <w:rFonts w:ascii="Arial" w:eastAsia="Times New Roman" w:hAnsi="Arial" w:cs="Arial"/>
                      <w:sz w:val="20"/>
                      <w:szCs w:val="20"/>
                      <w:lang w:eastAsia="nb-NO"/>
                    </w:rPr>
                    <w:br/>
                    <w:t>multimeter</w:t>
                  </w:r>
                  <w:r w:rsidRPr="003F1387">
                    <w:rPr>
                      <w:rFonts w:ascii="Arial" w:eastAsia="Times New Roman" w:hAnsi="Arial" w:cs="Arial"/>
                      <w:sz w:val="20"/>
                      <w:szCs w:val="20"/>
                      <w:lang w:eastAsia="nb-NO"/>
                    </w:rPr>
                    <w:br/>
                    <w:t xml:space="preserve">tørkepapir </w:t>
                  </w:r>
                </w:p>
              </w:tc>
              <w:tc>
                <w:tcPr>
                  <w:tcW w:w="1250" w:type="pct"/>
                  <w:hideMark/>
                </w:tcPr>
                <w:p w:rsidR="003F1387" w:rsidRPr="003F1387" w:rsidRDefault="003F1387" w:rsidP="003F1387">
                  <w:pPr>
                    <w:spacing w:before="240" w:after="60" w:line="240" w:lineRule="auto"/>
                    <w:outlineLvl w:val="4"/>
                    <w:rPr>
                      <w:rFonts w:ascii="Arial" w:eastAsia="Times New Roman" w:hAnsi="Arial" w:cs="Arial"/>
                      <w:b/>
                      <w:bCs/>
                      <w:i/>
                      <w:iCs/>
                      <w:sz w:val="26"/>
                      <w:szCs w:val="26"/>
                      <w:lang w:eastAsia="nb-NO"/>
                    </w:rPr>
                  </w:pPr>
                  <w:r w:rsidRPr="003F1387">
                    <w:rPr>
                      <w:rFonts w:ascii="Calibri" w:eastAsia="Times New Roman" w:hAnsi="Calibri" w:cs="Times New Roman"/>
                      <w:b/>
                      <w:bCs/>
                      <w:i/>
                      <w:iCs/>
                      <w:sz w:val="26"/>
                      <w:szCs w:val="26"/>
                      <w:lang w:eastAsia="nb-NO"/>
                    </w:rPr>
                    <w:t>Sikkerhet</w:t>
                  </w:r>
                </w:p>
                <w:p w:rsidR="003F1387" w:rsidRPr="003F1387" w:rsidRDefault="003F1387" w:rsidP="003F1387">
                  <w:pPr>
                    <w:spacing w:after="0" w:line="240" w:lineRule="auto"/>
                    <w:rPr>
                      <w:rFonts w:ascii="Arial" w:eastAsia="Times New Roman" w:hAnsi="Arial" w:cs="Arial"/>
                      <w:sz w:val="20"/>
                      <w:szCs w:val="20"/>
                      <w:lang w:eastAsia="nb-NO"/>
                    </w:rPr>
                  </w:pPr>
                  <w:r w:rsidRPr="003F1387">
                    <w:rPr>
                      <w:rFonts w:ascii="Arial" w:eastAsia="Times New Roman" w:hAnsi="Arial" w:cs="Arial"/>
                      <w:sz w:val="20"/>
                      <w:szCs w:val="20"/>
                      <w:lang w:eastAsia="nb-NO"/>
                    </w:rPr>
                    <w:t>Ingen spesiells forhåndsregler</w:t>
                  </w:r>
                </w:p>
              </w:tc>
            </w:tr>
          </w:tbl>
          <w:p w:rsidR="003F1387" w:rsidRPr="003F1387" w:rsidRDefault="0080364F" w:rsidP="003F1387">
            <w:pPr>
              <w:spacing w:after="0" w:line="240" w:lineRule="auto"/>
              <w:rPr>
                <w:rFonts w:ascii="Arial" w:eastAsia="Times New Roman" w:hAnsi="Arial" w:cs="Arial"/>
                <w:sz w:val="24"/>
                <w:szCs w:val="24"/>
                <w:lang w:eastAsia="nb-NO"/>
              </w:rPr>
            </w:pPr>
            <w:r>
              <w:rPr>
                <w:rFonts w:ascii="Arial" w:eastAsia="Times New Roman" w:hAnsi="Arial" w:cs="Arial"/>
                <w:sz w:val="24"/>
                <w:szCs w:val="24"/>
                <w:lang w:eastAsia="nb-NO"/>
              </w:rPr>
              <w:pict>
                <v:rect id="_x0000_i1026" style="width:0;height:1.5pt" o:hralign="center" o:hrstd="t" o:hr="t" fillcolor="#a0a0a0" stroked="f"/>
              </w:pict>
            </w:r>
          </w:p>
        </w:tc>
      </w:tr>
      <w:tr w:rsidR="003F1387" w:rsidRPr="003F1387" w:rsidTr="003F1387">
        <w:tc>
          <w:tcPr>
            <w:tcW w:w="5000" w:type="pct"/>
            <w:gridSpan w:val="2"/>
            <w:shd w:val="clear" w:color="auto" w:fill="auto"/>
            <w:vAlign w:val="center"/>
            <w:hideMark/>
          </w:tcPr>
          <w:p w:rsidR="003F1387" w:rsidRPr="003F1387" w:rsidRDefault="003F1387" w:rsidP="003F1387">
            <w:pPr>
              <w:spacing w:after="240" w:line="240" w:lineRule="auto"/>
              <w:rPr>
                <w:rFonts w:ascii="Times New Roman" w:eastAsia="Times New Roman" w:hAnsi="Times New Roman" w:cs="Times New Roman"/>
                <w:sz w:val="24"/>
                <w:szCs w:val="24"/>
                <w:lang w:eastAsia="nb-NO"/>
              </w:rPr>
            </w:pPr>
          </w:p>
        </w:tc>
      </w:tr>
    </w:tbl>
    <w:p w:rsidR="003F1387" w:rsidRPr="003F1387" w:rsidRDefault="003F1387" w:rsidP="003F1387">
      <w:pPr>
        <w:keepNext/>
        <w:spacing w:before="240" w:after="60" w:line="240" w:lineRule="auto"/>
        <w:outlineLvl w:val="2"/>
        <w:rPr>
          <w:rFonts w:ascii="Times New Roman" w:eastAsia="Times New Roman" w:hAnsi="Times New Roman" w:cs="Times New Roman"/>
          <w:b/>
          <w:bCs/>
          <w:sz w:val="26"/>
          <w:szCs w:val="26"/>
          <w:lang w:eastAsia="nb-NO"/>
        </w:rPr>
      </w:pPr>
      <w:r w:rsidRPr="003F1387">
        <w:rPr>
          <w:rFonts w:ascii="Times New Roman" w:eastAsia="Times New Roman" w:hAnsi="Times New Roman" w:cs="Times New Roman"/>
          <w:b/>
          <w:bCs/>
          <w:sz w:val="26"/>
          <w:szCs w:val="26"/>
          <w:lang w:eastAsia="nb-NO"/>
        </w:rPr>
        <w:t>Framgangsmåte</w:t>
      </w:r>
    </w:p>
    <w:p w:rsidR="003F1387" w:rsidRPr="003F1387" w:rsidRDefault="003F1387" w:rsidP="003F1387">
      <w:pPr>
        <w:spacing w:after="24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 xml:space="preserve">Bøy enden på kobber- og på sinkplaten slik at de kan henges over kanten på hver sin side, inne i begerglasset. Kobl multimeteret slik at du til en hver tid kan måle speningen over platene (elektrodene). </w:t>
      </w:r>
    </w:p>
    <w:p w:rsidR="003F1387" w:rsidRPr="003F1387" w:rsidRDefault="003F1387" w:rsidP="003F1387">
      <w:pPr>
        <w:spacing w:after="24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 </w:t>
      </w:r>
      <w:r w:rsidRPr="003F1387">
        <w:rPr>
          <w:rFonts w:ascii="Times New Roman" w:eastAsia="Times New Roman" w:hAnsi="Times New Roman" w:cs="Times New Roman"/>
          <w:sz w:val="24"/>
          <w:szCs w:val="24"/>
          <w:lang w:eastAsia="nb-NO"/>
        </w:rPr>
        <w:br/>
        <w:t>Hvis du har en spenning, kobl til motoren for å se om den går.</w:t>
      </w:r>
    </w:p>
    <w:p w:rsidR="003F1387" w:rsidRPr="003F1387" w:rsidRDefault="003F1387" w:rsidP="003F1387">
      <w:pPr>
        <w:spacing w:after="24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 xml:space="preserve"> </w:t>
      </w:r>
      <w:r w:rsidRPr="003F1387">
        <w:rPr>
          <w:rFonts w:ascii="Times New Roman" w:eastAsia="Times New Roman" w:hAnsi="Times New Roman" w:cs="Times New Roman"/>
          <w:sz w:val="24"/>
          <w:szCs w:val="24"/>
          <w:lang w:eastAsia="nb-NO"/>
        </w:rPr>
        <w:br/>
        <w:t xml:space="preserve">Kobl fra motor. Hva skjer nå med spenningen over platene? </w:t>
      </w:r>
    </w:p>
    <w:p w:rsidR="003F1387" w:rsidRPr="003F1387" w:rsidRDefault="003F1387" w:rsidP="003F1387">
      <w:pPr>
        <w:spacing w:after="24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br/>
        <w:t>Så skal du sette multimeteret inn i kretsen for å måle strømmen og koble til motoren igjen. Hvor mye strøm går det?</w:t>
      </w:r>
      <w:r w:rsidRPr="003F1387">
        <w:rPr>
          <w:rFonts w:ascii="Times New Roman" w:eastAsia="Times New Roman" w:hAnsi="Times New Roman" w:cs="Times New Roman"/>
          <w:sz w:val="24"/>
          <w:szCs w:val="24"/>
          <w:lang w:eastAsia="nb-NO"/>
        </w:rPr>
        <w:br/>
        <w:t>Kobl fra motoren igjen.</w:t>
      </w:r>
    </w:p>
    <w:p w:rsidR="003F1387" w:rsidRPr="003F1387" w:rsidRDefault="003F1387" w:rsidP="003F1387">
      <w:pPr>
        <w:spacing w:after="24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br/>
        <w:t>Tilsett 1 ts salt og rør i begerglasset. Deretter måler du spenningen over platene. Koble så til motoren og noter deg hva som skjer. Mål og noter deg spenning og strøm som over.</w:t>
      </w:r>
      <w:r w:rsidRPr="003F1387">
        <w:rPr>
          <w:rFonts w:ascii="Times New Roman" w:eastAsia="Times New Roman" w:hAnsi="Times New Roman" w:cs="Times New Roman"/>
          <w:sz w:val="24"/>
          <w:szCs w:val="24"/>
          <w:lang w:eastAsia="nb-NO"/>
        </w:rPr>
        <w:br/>
        <w:t>Kobl fra motoren igjen.</w:t>
      </w:r>
    </w:p>
    <w:p w:rsidR="003F1387" w:rsidRDefault="003F1387" w:rsidP="003F1387">
      <w:pPr>
        <w:spacing w:after="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br/>
        <w:t xml:space="preserve">Tilsett nå </w:t>
      </w:r>
      <w:r>
        <w:rPr>
          <w:rFonts w:ascii="Times New Roman" w:eastAsia="Times New Roman" w:hAnsi="Times New Roman" w:cs="Times New Roman"/>
          <w:sz w:val="24"/>
          <w:szCs w:val="24"/>
          <w:lang w:eastAsia="nb-NO"/>
        </w:rPr>
        <w:t>noe HCl(aq)</w:t>
      </w:r>
      <w:r w:rsidRPr="003F1387">
        <w:rPr>
          <w:rFonts w:ascii="Times New Roman" w:eastAsia="Times New Roman" w:hAnsi="Times New Roman" w:cs="Times New Roman"/>
          <w:sz w:val="24"/>
          <w:szCs w:val="24"/>
          <w:lang w:eastAsia="nb-NO"/>
        </w:rPr>
        <w:t xml:space="preserve"> ned langs kobberplaten. Deretter måler du spenningen over platene igjen. Koble så til motoren og noter deg hva som skjer. Mål og notter deg spenning og strøm.</w:t>
      </w:r>
      <w:r w:rsidRPr="003F1387">
        <w:rPr>
          <w:rFonts w:ascii="Times New Roman" w:eastAsia="Times New Roman" w:hAnsi="Times New Roman" w:cs="Times New Roman"/>
          <w:sz w:val="24"/>
          <w:szCs w:val="24"/>
          <w:lang w:eastAsia="nb-NO"/>
        </w:rPr>
        <w:br/>
      </w:r>
      <w:r w:rsidRPr="003F1387">
        <w:rPr>
          <w:rFonts w:ascii="Times New Roman" w:eastAsia="Times New Roman" w:hAnsi="Times New Roman" w:cs="Times New Roman"/>
          <w:sz w:val="24"/>
          <w:szCs w:val="24"/>
          <w:lang w:eastAsia="nb-NO"/>
        </w:rPr>
        <w:br/>
        <w:t>Lag et skjema som viser hvordan utstyret er koblet, og lag en tabell for å sette resultetene inn i.</w:t>
      </w:r>
    </w:p>
    <w:p w:rsidR="003F1387" w:rsidRDefault="003F1387" w:rsidP="003F1387">
      <w:pPr>
        <w:spacing w:after="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br/>
        <w:t>Forklar sammenhengen mellom observasjoner av spenning og strøm, og hvordan motoren gikk.</w:t>
      </w:r>
    </w:p>
    <w:p w:rsidR="003F1387" w:rsidRDefault="003F1387" w:rsidP="003F1387">
      <w:pPr>
        <w:spacing w:after="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br/>
        <w:t>Beregn motorens effekt.</w:t>
      </w:r>
    </w:p>
    <w:p w:rsidR="003F1387" w:rsidRPr="003F1387" w:rsidRDefault="003F1387" w:rsidP="003F1387">
      <w:pPr>
        <w:spacing w:after="0" w:line="240" w:lineRule="auto"/>
        <w:rPr>
          <w:rFonts w:ascii="Arial" w:eastAsia="Times New Roman" w:hAnsi="Arial" w:cs="Arial"/>
          <w:sz w:val="24"/>
          <w:szCs w:val="24"/>
          <w:lang w:eastAsia="nb-NO"/>
        </w:rPr>
      </w:pPr>
      <w:r w:rsidRPr="003F1387">
        <w:rPr>
          <w:rFonts w:ascii="Times New Roman" w:eastAsia="Times New Roman" w:hAnsi="Times New Roman" w:cs="Times New Roman"/>
          <w:sz w:val="24"/>
          <w:szCs w:val="24"/>
          <w:lang w:eastAsia="nb-NO"/>
        </w:rPr>
        <w:br/>
        <w:t>Forklar hvilke redoksreaksjoner som lager strømmen i hvert tilfelle.</w:t>
      </w:r>
      <w:r w:rsidRPr="003F1387">
        <w:rPr>
          <w:rFonts w:ascii="Times New Roman" w:eastAsia="Times New Roman" w:hAnsi="Times New Roman" w:cs="Times New Roman"/>
          <w:sz w:val="24"/>
          <w:szCs w:val="24"/>
          <w:lang w:eastAsia="nb-NO"/>
        </w:rPr>
        <w:br/>
      </w:r>
    </w:p>
    <w:p w:rsidR="003F1387" w:rsidRPr="003F1387" w:rsidRDefault="003F1387" w:rsidP="003F1387">
      <w:pPr>
        <w:spacing w:after="0" w:line="240" w:lineRule="auto"/>
        <w:rPr>
          <w:rFonts w:ascii="Arial" w:eastAsia="Times New Roman" w:hAnsi="Arial" w:cs="Arial"/>
          <w:sz w:val="24"/>
          <w:szCs w:val="24"/>
          <w:lang w:eastAsia="nb-NO"/>
        </w:rPr>
      </w:pPr>
    </w:p>
    <w:p w:rsidR="003F1387" w:rsidRPr="003F1387" w:rsidRDefault="003F1387" w:rsidP="003F1387">
      <w:pPr>
        <w:spacing w:after="0" w:line="240" w:lineRule="auto"/>
        <w:rPr>
          <w:rFonts w:ascii="Times New Roman" w:eastAsia="Times New Roman" w:hAnsi="Times New Roman" w:cs="Times New Roman"/>
          <w:sz w:val="24"/>
          <w:szCs w:val="24"/>
          <w:lang w:eastAsia="nb-NO"/>
        </w:rPr>
      </w:pPr>
    </w:p>
    <w:tbl>
      <w:tblPr>
        <w:tblW w:w="5466" w:type="pct"/>
        <w:tblCellSpacing w:w="15" w:type="dxa"/>
        <w:tblInd w:w="60" w:type="dxa"/>
        <w:tblCellMar>
          <w:top w:w="30" w:type="dxa"/>
          <w:left w:w="30" w:type="dxa"/>
          <w:bottom w:w="30" w:type="dxa"/>
          <w:right w:w="30" w:type="dxa"/>
        </w:tblCellMar>
        <w:tblLook w:val="0000" w:firstRow="0" w:lastRow="0" w:firstColumn="0" w:lastColumn="0" w:noHBand="0" w:noVBand="0"/>
      </w:tblPr>
      <w:tblGrid>
        <w:gridCol w:w="10049"/>
      </w:tblGrid>
      <w:tr w:rsidR="003F1387" w:rsidRPr="003F1387" w:rsidTr="00FC7FD7">
        <w:trPr>
          <w:tblCellSpacing w:w="15" w:type="dxa"/>
        </w:trPr>
        <w:tc>
          <w:tcPr>
            <w:tcW w:w="4972" w:type="pct"/>
            <w:shd w:val="clear" w:color="auto" w:fill="auto"/>
          </w:tcPr>
          <w:tbl>
            <w:tblPr>
              <w:tblW w:w="4540" w:type="pct"/>
              <w:tblCellSpacing w:w="15" w:type="dxa"/>
              <w:tblInd w:w="82" w:type="dxa"/>
              <w:tblCellMar>
                <w:top w:w="30" w:type="dxa"/>
                <w:left w:w="30" w:type="dxa"/>
                <w:bottom w:w="30" w:type="dxa"/>
                <w:right w:w="30" w:type="dxa"/>
              </w:tblCellMar>
              <w:tblLook w:val="0000" w:firstRow="0" w:lastRow="0" w:firstColumn="0" w:lastColumn="0" w:noHBand="0" w:noVBand="0"/>
            </w:tblPr>
            <w:tblGrid>
              <w:gridCol w:w="9585"/>
              <w:gridCol w:w="111"/>
            </w:tblGrid>
            <w:tr w:rsidR="003F1387" w:rsidRPr="003F1387" w:rsidTr="00FC7FD7">
              <w:trPr>
                <w:tblCellSpacing w:w="15" w:type="dxa"/>
              </w:trPr>
              <w:tc>
                <w:tcPr>
                  <w:tcW w:w="4912" w:type="pct"/>
                  <w:vAlign w:val="center"/>
                </w:tcPr>
                <w:p w:rsidR="003F1387" w:rsidRPr="003F1387" w:rsidRDefault="003F1387" w:rsidP="003F1387">
                  <w:pPr>
                    <w:keepNext/>
                    <w:spacing w:before="240" w:after="60" w:line="240" w:lineRule="auto"/>
                    <w:ind w:left="-60"/>
                    <w:outlineLvl w:val="0"/>
                    <w:rPr>
                      <w:rFonts w:ascii="Arial" w:eastAsia="Times New Roman" w:hAnsi="Arial" w:cs="Arial"/>
                      <w:b/>
                      <w:bCs/>
                      <w:kern w:val="32"/>
                      <w:sz w:val="32"/>
                      <w:szCs w:val="32"/>
                      <w:lang w:eastAsia="nb-NO"/>
                    </w:rPr>
                  </w:pPr>
                  <w:bookmarkStart w:id="2" w:name="_Toc244435253"/>
                  <w:r w:rsidRPr="003F1387">
                    <w:rPr>
                      <w:rFonts w:ascii="Arial" w:eastAsia="Times New Roman" w:hAnsi="Arial" w:cs="Arial"/>
                      <w:b/>
                      <w:bCs/>
                      <w:kern w:val="32"/>
                      <w:sz w:val="32"/>
                      <w:szCs w:val="32"/>
                      <w:lang w:eastAsia="nb-NO"/>
                    </w:rPr>
                    <w:t>Spontane redoksreaksjoner</w:t>
                  </w:r>
                  <w:bookmarkEnd w:id="2"/>
                </w:p>
                <w:p w:rsidR="003F1387" w:rsidRPr="003F1387" w:rsidRDefault="003F1387" w:rsidP="003F1387">
                  <w:pPr>
                    <w:spacing w:after="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Hva skjer med kobberionene i en løsning når de kommer i kontakt med metallet jern (eller metallet magnesium)?  Hva skjer med metallet? Kan vi skille oksidasjonen og reduksjonen og få elektronene til å gå gjennom en diode slik at den lyser?</w:t>
                  </w:r>
                </w:p>
                <w:p w:rsidR="003F1387" w:rsidRPr="003F1387" w:rsidRDefault="0080364F" w:rsidP="003F1387">
                  <w:pPr>
                    <w:spacing w:after="0"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pict>
                      <v:rect id="_x0000_i1027" style="width:6in;height:1.5pt" o:hralign="center" o:hrstd="t" o:hr="t" fillcolor="gray" stroked="f"/>
                    </w:pict>
                  </w:r>
                </w:p>
                <w:tbl>
                  <w:tblPr>
                    <w:tblW w:w="9437" w:type="dxa"/>
                    <w:tblCellSpacing w:w="15" w:type="dxa"/>
                    <w:tblCellMar>
                      <w:top w:w="30" w:type="dxa"/>
                      <w:left w:w="30" w:type="dxa"/>
                      <w:bottom w:w="30" w:type="dxa"/>
                      <w:right w:w="30" w:type="dxa"/>
                    </w:tblCellMar>
                    <w:tblLook w:val="0000" w:firstRow="0" w:lastRow="0" w:firstColumn="0" w:lastColumn="0" w:noHBand="0" w:noVBand="0"/>
                  </w:tblPr>
                  <w:tblGrid>
                    <w:gridCol w:w="4074"/>
                    <w:gridCol w:w="110"/>
                    <w:gridCol w:w="1724"/>
                    <w:gridCol w:w="3529"/>
                  </w:tblGrid>
                  <w:tr w:rsidR="003F1387" w:rsidRPr="003F1387" w:rsidTr="00FC7FD7">
                    <w:trPr>
                      <w:tblCellSpacing w:w="15" w:type="dxa"/>
                    </w:trPr>
                    <w:tc>
                      <w:tcPr>
                        <w:tcW w:w="2135" w:type="pct"/>
                        <w:shd w:val="clear" w:color="auto" w:fill="auto"/>
                      </w:tcPr>
                      <w:p w:rsidR="003F1387" w:rsidRPr="003F1387" w:rsidRDefault="003F1387" w:rsidP="003F1387">
                        <w:pPr>
                          <w:spacing w:after="0" w:line="240" w:lineRule="auto"/>
                          <w:rPr>
                            <w:rFonts w:ascii="Times New Roman" w:eastAsia="Times New Roman" w:hAnsi="Times New Roman" w:cs="Times New Roman"/>
                            <w:sz w:val="20"/>
                            <w:szCs w:val="20"/>
                            <w:lang w:eastAsia="nb-NO"/>
                          </w:rPr>
                        </w:pPr>
                        <w:r w:rsidRPr="003F1387">
                          <w:rPr>
                            <w:rFonts w:ascii="Times New Roman" w:eastAsia="Times New Roman" w:hAnsi="Times New Roman" w:cs="Times New Roman"/>
                            <w:b/>
                            <w:bCs/>
                            <w:sz w:val="20"/>
                            <w:szCs w:val="20"/>
                            <w:lang w:eastAsia="nb-NO"/>
                          </w:rPr>
                          <w:t>Innhold</w:t>
                        </w:r>
                        <w:r w:rsidRPr="003F1387">
                          <w:rPr>
                            <w:rFonts w:ascii="Times New Roman" w:eastAsia="Times New Roman" w:hAnsi="Times New Roman" w:cs="Times New Roman"/>
                            <w:sz w:val="20"/>
                            <w:szCs w:val="20"/>
                            <w:lang w:eastAsia="nb-NO"/>
                          </w:rPr>
                          <w:br/>
                          <w:t>1 kobber(II)sulfatløsning (blå løsning)</w:t>
                        </w:r>
                      </w:p>
                      <w:p w:rsidR="003F1387" w:rsidRPr="003F1387" w:rsidRDefault="003F1387" w:rsidP="003F1387">
                        <w:pPr>
                          <w:spacing w:after="0" w:line="240" w:lineRule="auto"/>
                          <w:rPr>
                            <w:rFonts w:ascii="Times New Roman" w:eastAsia="Times New Roman" w:hAnsi="Times New Roman" w:cs="Times New Roman"/>
                            <w:sz w:val="20"/>
                            <w:szCs w:val="20"/>
                            <w:lang w:eastAsia="nb-NO"/>
                          </w:rPr>
                        </w:pPr>
                        <w:r w:rsidRPr="003F1387">
                          <w:rPr>
                            <w:rFonts w:ascii="Times New Roman" w:eastAsia="Times New Roman" w:hAnsi="Times New Roman" w:cs="Times New Roman"/>
                            <w:sz w:val="20"/>
                            <w:szCs w:val="20"/>
                            <w:lang w:eastAsia="nb-NO"/>
                          </w:rPr>
                          <w:t>1 natriumsulfatløsning</w:t>
                        </w:r>
                        <w:r w:rsidRPr="003F1387">
                          <w:rPr>
                            <w:rFonts w:ascii="Times New Roman" w:eastAsia="Times New Roman" w:hAnsi="Times New Roman" w:cs="Times New Roman"/>
                            <w:sz w:val="20"/>
                            <w:szCs w:val="20"/>
                            <w:lang w:eastAsia="nb-NO"/>
                          </w:rPr>
                          <w:br/>
                          <w:t>1 stålull i rør (ikke på bildet)</w:t>
                        </w:r>
                      </w:p>
                      <w:p w:rsidR="003F1387" w:rsidRPr="003F1387" w:rsidRDefault="003F1387" w:rsidP="003F1387">
                        <w:pPr>
                          <w:spacing w:after="0" w:line="240" w:lineRule="auto"/>
                          <w:rPr>
                            <w:rFonts w:ascii="Times New Roman" w:eastAsia="Times New Roman" w:hAnsi="Times New Roman" w:cs="Times New Roman"/>
                            <w:sz w:val="20"/>
                            <w:szCs w:val="20"/>
                            <w:lang w:eastAsia="nb-NO"/>
                          </w:rPr>
                        </w:pPr>
                        <w:r w:rsidRPr="003F1387">
                          <w:rPr>
                            <w:rFonts w:ascii="Times New Roman" w:eastAsia="Times New Roman" w:hAnsi="Times New Roman" w:cs="Times New Roman"/>
                            <w:sz w:val="20"/>
                            <w:szCs w:val="20"/>
                            <w:lang w:eastAsia="nb-NO"/>
                          </w:rPr>
                          <w:t>1 diode</w:t>
                        </w:r>
                      </w:p>
                      <w:p w:rsidR="003F1387" w:rsidRPr="003F1387" w:rsidRDefault="003F1387" w:rsidP="003F1387">
                        <w:pPr>
                          <w:spacing w:after="0" w:line="240" w:lineRule="auto"/>
                          <w:rPr>
                            <w:rFonts w:ascii="Times New Roman" w:eastAsia="Times New Roman" w:hAnsi="Times New Roman" w:cs="Times New Roman"/>
                            <w:sz w:val="20"/>
                            <w:szCs w:val="20"/>
                            <w:lang w:eastAsia="nb-NO"/>
                          </w:rPr>
                        </w:pPr>
                        <w:r w:rsidRPr="003F1387">
                          <w:rPr>
                            <w:rFonts w:ascii="Times New Roman" w:eastAsia="Times New Roman" w:hAnsi="Times New Roman" w:cs="Times New Roman"/>
                            <w:sz w:val="20"/>
                            <w:szCs w:val="20"/>
                            <w:lang w:eastAsia="nb-NO"/>
                          </w:rPr>
                          <w:t>1 magnesium</w:t>
                        </w:r>
                      </w:p>
                      <w:p w:rsidR="003F1387" w:rsidRPr="003F1387" w:rsidRDefault="003F1387" w:rsidP="003F1387">
                        <w:pPr>
                          <w:spacing w:after="0" w:line="240" w:lineRule="auto"/>
                          <w:rPr>
                            <w:rFonts w:ascii="Times New Roman" w:eastAsia="Times New Roman" w:hAnsi="Times New Roman" w:cs="Times New Roman"/>
                            <w:sz w:val="20"/>
                            <w:szCs w:val="20"/>
                            <w:lang w:eastAsia="nb-NO"/>
                          </w:rPr>
                        </w:pPr>
                        <w:r w:rsidRPr="003F1387">
                          <w:rPr>
                            <w:rFonts w:ascii="Times New Roman" w:eastAsia="Times New Roman" w:hAnsi="Times New Roman" w:cs="Times New Roman"/>
                            <w:sz w:val="20"/>
                            <w:szCs w:val="20"/>
                            <w:lang w:eastAsia="nb-NO"/>
                          </w:rPr>
                          <w:t>3 tøybiter</w:t>
                        </w:r>
                      </w:p>
                      <w:p w:rsidR="003F1387" w:rsidRPr="003F1387" w:rsidRDefault="003F1387" w:rsidP="003F1387">
                        <w:pPr>
                          <w:spacing w:after="0" w:line="240" w:lineRule="auto"/>
                          <w:rPr>
                            <w:rFonts w:ascii="Times New Roman" w:eastAsia="Times New Roman" w:hAnsi="Times New Roman" w:cs="Times New Roman"/>
                            <w:sz w:val="20"/>
                            <w:szCs w:val="20"/>
                            <w:lang w:eastAsia="nb-NO"/>
                          </w:rPr>
                        </w:pPr>
                        <w:r w:rsidRPr="003F1387">
                          <w:rPr>
                            <w:rFonts w:ascii="Times New Roman" w:eastAsia="Times New Roman" w:hAnsi="Times New Roman" w:cs="Times New Roman"/>
                            <w:sz w:val="20"/>
                            <w:szCs w:val="20"/>
                            <w:lang w:eastAsia="nb-NO"/>
                          </w:rPr>
                          <w:t>1 plastbit</w:t>
                        </w:r>
                      </w:p>
                      <w:p w:rsidR="003F1387" w:rsidRPr="003F1387" w:rsidRDefault="003F1387" w:rsidP="003F1387">
                        <w:pPr>
                          <w:spacing w:after="0" w:line="240" w:lineRule="auto"/>
                          <w:rPr>
                            <w:rFonts w:ascii="Times New Roman" w:eastAsia="Times New Roman" w:hAnsi="Times New Roman" w:cs="Times New Roman"/>
                            <w:sz w:val="20"/>
                            <w:szCs w:val="20"/>
                            <w:lang w:eastAsia="nb-NO"/>
                          </w:rPr>
                        </w:pPr>
                        <w:r w:rsidRPr="003F1387">
                          <w:rPr>
                            <w:rFonts w:ascii="Times New Roman" w:eastAsia="Times New Roman" w:hAnsi="Times New Roman" w:cs="Times New Roman"/>
                            <w:sz w:val="20"/>
                            <w:szCs w:val="20"/>
                            <w:lang w:eastAsia="nb-NO"/>
                          </w:rPr>
                          <w:t>1 klype</w:t>
                        </w:r>
                      </w:p>
                      <w:p w:rsidR="003F1387" w:rsidRPr="003F1387" w:rsidRDefault="003F1387" w:rsidP="003F1387">
                        <w:pPr>
                          <w:spacing w:after="0" w:line="240" w:lineRule="auto"/>
                          <w:rPr>
                            <w:rFonts w:ascii="Times New Roman" w:eastAsia="Times New Roman" w:hAnsi="Times New Roman" w:cs="Times New Roman"/>
                            <w:sz w:val="20"/>
                            <w:szCs w:val="20"/>
                            <w:lang w:eastAsia="nb-NO"/>
                          </w:rPr>
                        </w:pPr>
                        <w:r w:rsidRPr="003F1387">
                          <w:rPr>
                            <w:rFonts w:ascii="Times New Roman" w:eastAsia="Times New Roman" w:hAnsi="Times New Roman" w:cs="Times New Roman"/>
                            <w:sz w:val="20"/>
                            <w:szCs w:val="20"/>
                            <w:lang w:eastAsia="nb-NO"/>
                          </w:rPr>
                          <w:t>1 tørkepapir</w:t>
                        </w:r>
                      </w:p>
                    </w:tc>
                    <w:tc>
                      <w:tcPr>
                        <w:tcW w:w="42" w:type="pct"/>
                        <w:shd w:val="clear" w:color="auto" w:fill="auto"/>
                      </w:tcPr>
                      <w:p w:rsidR="003F1387" w:rsidRPr="003F1387" w:rsidRDefault="003F1387" w:rsidP="003F1387">
                        <w:pPr>
                          <w:spacing w:after="0" w:line="240" w:lineRule="auto"/>
                          <w:rPr>
                            <w:rFonts w:ascii="Times New Roman" w:eastAsia="Times New Roman" w:hAnsi="Times New Roman" w:cs="Times New Roman"/>
                            <w:b/>
                            <w:bCs/>
                            <w:sz w:val="24"/>
                            <w:szCs w:val="24"/>
                            <w:lang w:eastAsia="nb-NO"/>
                          </w:rPr>
                        </w:pPr>
                        <w:r w:rsidRPr="003F1387">
                          <w:rPr>
                            <w:rFonts w:ascii="Times New Roman" w:eastAsia="Times New Roman" w:hAnsi="Times New Roman" w:cs="Times New Roman"/>
                            <w:b/>
                            <w:bCs/>
                            <w:sz w:val="20"/>
                            <w:szCs w:val="20"/>
                            <w:lang w:eastAsia="nb-NO"/>
                          </w:rPr>
                          <w:br/>
                        </w:r>
                        <w:r w:rsidRPr="003F1387">
                          <w:rPr>
                            <w:rFonts w:ascii="Times New Roman" w:eastAsia="Times New Roman" w:hAnsi="Times New Roman" w:cs="Times New Roman"/>
                            <w:b/>
                            <w:bCs/>
                            <w:sz w:val="20"/>
                            <w:szCs w:val="20"/>
                            <w:lang w:eastAsia="nb-NO"/>
                          </w:rPr>
                          <w:br/>
                        </w:r>
                      </w:p>
                    </w:tc>
                    <w:tc>
                      <w:tcPr>
                        <w:tcW w:w="898" w:type="pct"/>
                        <w:shd w:val="clear" w:color="auto" w:fill="auto"/>
                      </w:tcPr>
                      <w:p w:rsidR="003F1387" w:rsidRPr="003F1387" w:rsidRDefault="003F1387" w:rsidP="003F1387">
                        <w:pPr>
                          <w:spacing w:after="240" w:line="240" w:lineRule="auto"/>
                          <w:rPr>
                            <w:rFonts w:ascii="Times New Roman" w:eastAsia="Times New Roman" w:hAnsi="Times New Roman" w:cs="Times New Roman"/>
                            <w:sz w:val="20"/>
                            <w:szCs w:val="20"/>
                            <w:lang w:eastAsia="nb-NO"/>
                          </w:rPr>
                        </w:pPr>
                        <w:r w:rsidRPr="003F1387">
                          <w:rPr>
                            <w:rFonts w:ascii="Times New Roman" w:eastAsia="Times New Roman" w:hAnsi="Times New Roman" w:cs="Times New Roman"/>
                            <w:b/>
                            <w:bCs/>
                            <w:sz w:val="20"/>
                            <w:szCs w:val="20"/>
                            <w:lang w:eastAsia="nb-NO"/>
                          </w:rPr>
                          <w:t>Sikkerhet</w:t>
                        </w:r>
                        <w:r w:rsidRPr="003F1387">
                          <w:rPr>
                            <w:rFonts w:ascii="Times New Roman" w:eastAsia="Times New Roman" w:hAnsi="Times New Roman" w:cs="Times New Roman"/>
                            <w:b/>
                            <w:bCs/>
                            <w:sz w:val="20"/>
                            <w:szCs w:val="20"/>
                            <w:lang w:eastAsia="nb-NO"/>
                          </w:rPr>
                          <w:br/>
                        </w:r>
                        <w:r w:rsidRPr="003F1387">
                          <w:rPr>
                            <w:rFonts w:ascii="Times New Roman" w:eastAsia="Times New Roman" w:hAnsi="Times New Roman" w:cs="Times New Roman"/>
                            <w:sz w:val="20"/>
                            <w:szCs w:val="20"/>
                            <w:lang w:eastAsia="nb-NO"/>
                          </w:rPr>
                          <w:br/>
                          <w:t>Kobbersulfatløsning skal ikke helles i vasken!</w:t>
                        </w:r>
                        <w:r w:rsidRPr="003F1387">
                          <w:rPr>
                            <w:rFonts w:ascii="Times New Roman" w:eastAsia="Times New Roman" w:hAnsi="Times New Roman" w:cs="Times New Roman"/>
                            <w:sz w:val="20"/>
                            <w:szCs w:val="20"/>
                            <w:lang w:eastAsia="nb-NO"/>
                          </w:rPr>
                          <w:br/>
                        </w:r>
                        <w:r w:rsidRPr="003F1387">
                          <w:rPr>
                            <w:rFonts w:ascii="Times New Roman" w:eastAsia="Times New Roman" w:hAnsi="Times New Roman" w:cs="Times New Roman"/>
                            <w:sz w:val="20"/>
                            <w:szCs w:val="20"/>
                            <w:lang w:eastAsia="nb-NO"/>
                          </w:rPr>
                          <w:br/>
                        </w:r>
                        <w:r w:rsidRPr="003F1387">
                          <w:rPr>
                            <w:rFonts w:ascii="Times New Roman" w:eastAsia="Times New Roman" w:hAnsi="Times New Roman" w:cs="Times New Roman"/>
                            <w:b/>
                            <w:sz w:val="20"/>
                            <w:szCs w:val="20"/>
                            <w:lang w:eastAsia="nb-NO"/>
                          </w:rPr>
                          <w:t>Ekstra</w:t>
                        </w:r>
                        <w:r w:rsidRPr="003F1387">
                          <w:rPr>
                            <w:rFonts w:ascii="Times New Roman" w:eastAsia="Times New Roman" w:hAnsi="Times New Roman" w:cs="Times New Roman"/>
                            <w:sz w:val="20"/>
                            <w:szCs w:val="20"/>
                            <w:lang w:eastAsia="nb-NO"/>
                          </w:rPr>
                          <w:br/>
                          <w:t>saks</w:t>
                        </w:r>
                        <w:r w:rsidRPr="003F1387">
                          <w:rPr>
                            <w:rFonts w:ascii="Times New Roman" w:eastAsia="Times New Roman" w:hAnsi="Times New Roman" w:cs="Times New Roman"/>
                            <w:sz w:val="20"/>
                            <w:szCs w:val="20"/>
                            <w:lang w:eastAsia="nb-NO"/>
                          </w:rPr>
                          <w:br/>
                        </w:r>
                        <w:r w:rsidRPr="003F1387">
                          <w:rPr>
                            <w:rFonts w:ascii="Times New Roman" w:eastAsia="Times New Roman" w:hAnsi="Times New Roman" w:cs="Times New Roman"/>
                            <w:sz w:val="24"/>
                            <w:szCs w:val="24"/>
                            <w:lang w:eastAsia="nb-NO"/>
                          </w:rPr>
                          <w:t xml:space="preserve"> </w:t>
                        </w:r>
                      </w:p>
                    </w:tc>
                    <w:tc>
                      <w:tcPr>
                        <w:tcW w:w="1846" w:type="pct"/>
                        <w:shd w:val="clear" w:color="auto" w:fill="auto"/>
                        <w:vAlign w:val="center"/>
                      </w:tcPr>
                      <w:p w:rsidR="003F1387" w:rsidRPr="003F1387" w:rsidRDefault="003F1387" w:rsidP="003F1387">
                        <w:pPr>
                          <w:spacing w:after="0"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noProof/>
                            <w:sz w:val="24"/>
                            <w:szCs w:val="24"/>
                            <w:lang w:eastAsia="nb-NO"/>
                          </w:rPr>
                          <w:drawing>
                            <wp:inline distT="0" distB="0" distL="0" distR="0">
                              <wp:extent cx="2152650" cy="122110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52650" cy="1221105"/>
                                      </a:xfrm>
                                      <a:prstGeom prst="rect">
                                        <a:avLst/>
                                      </a:prstGeom>
                                      <a:noFill/>
                                      <a:ln>
                                        <a:noFill/>
                                      </a:ln>
                                    </pic:spPr>
                                  </pic:pic>
                                </a:graphicData>
                              </a:graphic>
                            </wp:inline>
                          </w:drawing>
                        </w:r>
                      </w:p>
                    </w:tc>
                  </w:tr>
                </w:tbl>
                <w:p w:rsidR="003F1387" w:rsidRPr="003F1387" w:rsidRDefault="0080364F" w:rsidP="003F1387">
                  <w:pPr>
                    <w:spacing w:after="0"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pict>
                      <v:rect id="_x0000_i1028" style="width:6in;height:1.5pt" o:hralign="center" o:hrstd="t" o:hr="t" fillcolor="gray" stroked="f"/>
                    </w:pict>
                  </w:r>
                </w:p>
              </w:tc>
              <w:tc>
                <w:tcPr>
                  <w:tcW w:w="41" w:type="pct"/>
                  <w:shd w:val="clear" w:color="auto" w:fill="auto"/>
                  <w:vAlign w:val="center"/>
                </w:tcPr>
                <w:p w:rsidR="003F1387" w:rsidRPr="003F1387" w:rsidRDefault="003F1387" w:rsidP="003F1387">
                  <w:pPr>
                    <w:spacing w:after="0" w:line="240" w:lineRule="auto"/>
                    <w:rPr>
                      <w:rFonts w:ascii="Times New Roman" w:eastAsia="Times New Roman" w:hAnsi="Times New Roman" w:cs="Times New Roman"/>
                      <w:sz w:val="24"/>
                      <w:szCs w:val="24"/>
                      <w:lang w:eastAsia="nb-NO"/>
                    </w:rPr>
                  </w:pPr>
                </w:p>
              </w:tc>
            </w:tr>
            <w:tr w:rsidR="003F1387" w:rsidRPr="003F1387" w:rsidTr="00FC7FD7">
              <w:trPr>
                <w:tblCellSpacing w:w="15" w:type="dxa"/>
              </w:trPr>
              <w:tc>
                <w:tcPr>
                  <w:tcW w:w="4912" w:type="pct"/>
                  <w:vAlign w:val="center"/>
                </w:tcPr>
                <w:p w:rsidR="003F1387" w:rsidRPr="003F1387" w:rsidRDefault="003F1387" w:rsidP="003F1387">
                  <w:pPr>
                    <w:keepNext/>
                    <w:keepLines/>
                    <w:spacing w:before="200" w:after="0" w:line="240" w:lineRule="auto"/>
                    <w:outlineLvl w:val="1"/>
                    <w:rPr>
                      <w:rFonts w:ascii="Cambria" w:eastAsia="Times New Roman" w:hAnsi="Cambria" w:cs="Times New Roman"/>
                      <w:b/>
                      <w:bCs/>
                      <w:color w:val="4F81BD"/>
                      <w:sz w:val="26"/>
                      <w:szCs w:val="26"/>
                      <w:lang w:eastAsia="nb-NO"/>
                    </w:rPr>
                  </w:pPr>
                  <w:r w:rsidRPr="003F1387">
                    <w:rPr>
                      <w:rFonts w:ascii="Cambria" w:eastAsia="Times New Roman" w:hAnsi="Cambria" w:cs="Times New Roman"/>
                      <w:b/>
                      <w:bCs/>
                      <w:color w:val="4F81BD"/>
                      <w:sz w:val="26"/>
                      <w:szCs w:val="26"/>
                      <w:lang w:eastAsia="nb-NO"/>
                    </w:rPr>
                    <w:t>Gjennomføring</w:t>
                  </w:r>
                </w:p>
                <w:tbl>
                  <w:tblPr>
                    <w:tblpPr w:leftFromText="141" w:rightFromText="141" w:vertAnchor="text" w:horzAnchor="margin" w:tblpY="171"/>
                    <w:tblW w:w="4763" w:type="pct"/>
                    <w:tblCellSpacing w:w="15" w:type="dxa"/>
                    <w:tblCellMar>
                      <w:top w:w="30" w:type="dxa"/>
                      <w:left w:w="30" w:type="dxa"/>
                      <w:bottom w:w="30" w:type="dxa"/>
                      <w:right w:w="30" w:type="dxa"/>
                    </w:tblCellMar>
                    <w:tblLook w:val="0000" w:firstRow="0" w:lastRow="0" w:firstColumn="0" w:lastColumn="0" w:noHBand="0" w:noVBand="0"/>
                  </w:tblPr>
                  <w:tblGrid>
                    <w:gridCol w:w="2565"/>
                    <w:gridCol w:w="2340"/>
                    <w:gridCol w:w="2310"/>
                    <w:gridCol w:w="2265"/>
                  </w:tblGrid>
                  <w:tr w:rsidR="003F1387" w:rsidRPr="003F1387" w:rsidTr="00FC7FD7">
                    <w:trPr>
                      <w:tblCellSpacing w:w="15" w:type="dxa"/>
                    </w:trPr>
                    <w:tc>
                      <w:tcPr>
                        <w:tcW w:w="1333" w:type="pct"/>
                        <w:shd w:val="clear" w:color="auto" w:fill="auto"/>
                      </w:tcPr>
                      <w:p w:rsidR="003F1387" w:rsidRPr="003F1387" w:rsidRDefault="003F1387" w:rsidP="003F1387">
                        <w:pPr>
                          <w:spacing w:after="0"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noProof/>
                            <w:sz w:val="24"/>
                            <w:szCs w:val="24"/>
                            <w:lang w:eastAsia="nb-NO"/>
                          </w:rPr>
                          <w:drawing>
                            <wp:inline distT="0" distB="0" distL="0" distR="0">
                              <wp:extent cx="1562100" cy="771525"/>
                              <wp:effectExtent l="0" t="0" r="0" b="9525"/>
                              <wp:docPr id="7" name="Picture 7" descr="kobbersulfat_stalull_slu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obbersulfat_stalull_slut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62100" cy="771525"/>
                                      </a:xfrm>
                                      <a:prstGeom prst="rect">
                                        <a:avLst/>
                                      </a:prstGeom>
                                      <a:noFill/>
                                      <a:ln>
                                        <a:noFill/>
                                      </a:ln>
                                    </pic:spPr>
                                  </pic:pic>
                                </a:graphicData>
                              </a:graphic>
                            </wp:inline>
                          </w:drawing>
                        </w:r>
                      </w:p>
                      <w:p w:rsidR="003F1387" w:rsidRPr="003F1387" w:rsidRDefault="003F1387" w:rsidP="003F1387">
                        <w:pPr>
                          <w:spacing w:after="0" w:line="240" w:lineRule="auto"/>
                          <w:rPr>
                            <w:rFonts w:ascii="Times New Roman" w:eastAsia="Times New Roman" w:hAnsi="Times New Roman" w:cs="Times New Roman"/>
                            <w:sz w:val="24"/>
                            <w:szCs w:val="24"/>
                            <w:lang w:eastAsia="nb-NO"/>
                          </w:rPr>
                        </w:pPr>
                      </w:p>
                      <w:p w:rsidR="003F1387" w:rsidRPr="003F1387" w:rsidRDefault="003F1387" w:rsidP="003F1387">
                        <w:pPr>
                          <w:spacing w:after="0" w:line="240" w:lineRule="auto"/>
                          <w:rPr>
                            <w:rFonts w:ascii="Times New Roman" w:eastAsia="Times New Roman" w:hAnsi="Times New Roman" w:cs="Times New Roman"/>
                            <w:sz w:val="24"/>
                            <w:szCs w:val="24"/>
                            <w:lang w:eastAsia="nb-NO"/>
                          </w:rPr>
                        </w:pPr>
                      </w:p>
                    </w:tc>
                    <w:tc>
                      <w:tcPr>
                        <w:tcW w:w="1213" w:type="pct"/>
                        <w:shd w:val="clear" w:color="auto" w:fill="auto"/>
                      </w:tcPr>
                      <w:p w:rsidR="003F1387" w:rsidRPr="003F1387" w:rsidRDefault="003F1387" w:rsidP="003F1387">
                        <w:pPr>
                          <w:spacing w:after="0"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noProof/>
                            <w:sz w:val="24"/>
                            <w:szCs w:val="24"/>
                            <w:lang w:eastAsia="nb-NO"/>
                          </w:rPr>
                          <w:drawing>
                            <wp:inline distT="0" distB="0" distL="0" distR="0">
                              <wp:extent cx="1419225" cy="857250"/>
                              <wp:effectExtent l="0" t="0" r="9525" b="0"/>
                              <wp:docPr id="6" name="Picture 6" descr="IMG_51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G_5165-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19225" cy="857250"/>
                                      </a:xfrm>
                                      <a:prstGeom prst="rect">
                                        <a:avLst/>
                                      </a:prstGeom>
                                      <a:noFill/>
                                      <a:ln>
                                        <a:noFill/>
                                      </a:ln>
                                    </pic:spPr>
                                  </pic:pic>
                                </a:graphicData>
                              </a:graphic>
                            </wp:inline>
                          </w:drawing>
                        </w:r>
                      </w:p>
                    </w:tc>
                    <w:tc>
                      <w:tcPr>
                        <w:tcW w:w="1205" w:type="pct"/>
                        <w:shd w:val="clear" w:color="auto" w:fill="auto"/>
                      </w:tcPr>
                      <w:p w:rsidR="003F1387" w:rsidRPr="003F1387" w:rsidRDefault="003F1387" w:rsidP="003F1387">
                        <w:pPr>
                          <w:spacing w:after="0"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noProof/>
                            <w:sz w:val="24"/>
                            <w:szCs w:val="24"/>
                            <w:lang w:eastAsia="nb-NO"/>
                          </w:rPr>
                          <w:drawing>
                            <wp:inline distT="0" distB="0" distL="0" distR="0">
                              <wp:extent cx="1409700" cy="990600"/>
                              <wp:effectExtent l="0" t="0" r="0" b="0"/>
                              <wp:docPr id="5" name="Picture 5" descr="IMG_51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G_5109-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9700" cy="990600"/>
                                      </a:xfrm>
                                      <a:prstGeom prst="rect">
                                        <a:avLst/>
                                      </a:prstGeom>
                                      <a:noFill/>
                                      <a:ln>
                                        <a:noFill/>
                                      </a:ln>
                                    </pic:spPr>
                                  </pic:pic>
                                </a:graphicData>
                              </a:graphic>
                            </wp:inline>
                          </w:drawing>
                        </w:r>
                      </w:p>
                    </w:tc>
                    <w:tc>
                      <w:tcPr>
                        <w:tcW w:w="1170" w:type="pct"/>
                      </w:tcPr>
                      <w:p w:rsidR="003F1387" w:rsidRPr="003F1387" w:rsidRDefault="003F1387" w:rsidP="003F1387">
                        <w:pPr>
                          <w:spacing w:after="0"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noProof/>
                            <w:sz w:val="24"/>
                            <w:szCs w:val="24"/>
                            <w:lang w:eastAsia="nb-NO"/>
                          </w:rPr>
                          <w:drawing>
                            <wp:inline distT="0" distB="0" distL="0" distR="0">
                              <wp:extent cx="1371600" cy="990600"/>
                              <wp:effectExtent l="0" t="0" r="0" b="0"/>
                              <wp:docPr id="4" name="Picture 4" descr="IMG_51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G_5116-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71600" cy="990600"/>
                                      </a:xfrm>
                                      <a:prstGeom prst="rect">
                                        <a:avLst/>
                                      </a:prstGeom>
                                      <a:noFill/>
                                      <a:ln>
                                        <a:noFill/>
                                      </a:ln>
                                    </pic:spPr>
                                  </pic:pic>
                                </a:graphicData>
                              </a:graphic>
                            </wp:inline>
                          </w:drawing>
                        </w:r>
                      </w:p>
                    </w:tc>
                  </w:tr>
                  <w:tr w:rsidR="003F1387" w:rsidRPr="003F1387" w:rsidTr="00FC7FD7">
                    <w:trPr>
                      <w:tblCellSpacing w:w="15" w:type="dxa"/>
                    </w:trPr>
                    <w:tc>
                      <w:tcPr>
                        <w:tcW w:w="1333" w:type="pct"/>
                        <w:shd w:val="clear" w:color="auto" w:fill="auto"/>
                      </w:tcPr>
                      <w:p w:rsidR="003F1387" w:rsidRPr="003F1387" w:rsidRDefault="003F1387" w:rsidP="003F1387">
                        <w:pPr>
                          <w:spacing w:after="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b/>
                            <w:sz w:val="24"/>
                            <w:szCs w:val="24"/>
                            <w:lang w:eastAsia="nb-NO"/>
                          </w:rPr>
                          <w:t>1.</w:t>
                        </w:r>
                        <w:r w:rsidRPr="003F1387">
                          <w:rPr>
                            <w:rFonts w:ascii="Times New Roman" w:eastAsia="Times New Roman" w:hAnsi="Times New Roman" w:cs="Times New Roman"/>
                            <w:sz w:val="24"/>
                            <w:szCs w:val="24"/>
                            <w:lang w:eastAsia="nb-NO"/>
                          </w:rPr>
                          <w:t xml:space="preserve"> Drypp litt kobbersulfatløsning i røret med stålull. Observer fargeforandringen som skjer på stålullen. Noter.</w:t>
                        </w:r>
                      </w:p>
                    </w:tc>
                    <w:tc>
                      <w:tcPr>
                        <w:tcW w:w="1213" w:type="pct"/>
                        <w:shd w:val="clear" w:color="auto" w:fill="auto"/>
                      </w:tcPr>
                      <w:p w:rsidR="003F1387" w:rsidRPr="003F1387" w:rsidRDefault="003F1387" w:rsidP="003F1387">
                        <w:pPr>
                          <w:spacing w:before="100" w:beforeAutospacing="1" w:after="100" w:afterAutospacing="1"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b/>
                            <w:sz w:val="24"/>
                            <w:szCs w:val="24"/>
                            <w:lang w:eastAsia="nb-NO"/>
                          </w:rPr>
                          <w:t>2.</w:t>
                        </w:r>
                        <w:r w:rsidRPr="003F1387">
                          <w:rPr>
                            <w:rFonts w:ascii="Times New Roman" w:eastAsia="Times New Roman" w:hAnsi="Times New Roman" w:cs="Times New Roman"/>
                            <w:sz w:val="24"/>
                            <w:szCs w:val="24"/>
                            <w:lang w:eastAsia="nb-NO"/>
                          </w:rPr>
                          <w:t xml:space="preserve"> Brett magnesiumbiten rundt det bøyde benet på dioden (det korteste benet, som må kobles til negativ elektrode på batteriet).</w:t>
                        </w:r>
                      </w:p>
                    </w:tc>
                    <w:tc>
                      <w:tcPr>
                        <w:tcW w:w="1205" w:type="pct"/>
                        <w:shd w:val="clear" w:color="auto" w:fill="auto"/>
                      </w:tcPr>
                      <w:p w:rsidR="003F1387" w:rsidRPr="003F1387" w:rsidRDefault="003F1387" w:rsidP="003F1387">
                        <w:pPr>
                          <w:spacing w:after="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b/>
                            <w:sz w:val="24"/>
                            <w:szCs w:val="24"/>
                            <w:lang w:eastAsia="nb-NO"/>
                          </w:rPr>
                          <w:t>3.</w:t>
                        </w:r>
                        <w:r w:rsidRPr="003F1387">
                          <w:rPr>
                            <w:rFonts w:ascii="Times New Roman" w:eastAsia="Times New Roman" w:hAnsi="Times New Roman" w:cs="Times New Roman"/>
                            <w:sz w:val="24"/>
                            <w:szCs w:val="24"/>
                            <w:lang w:eastAsia="nb-NO"/>
                          </w:rPr>
                          <w:t xml:space="preserve"> Legg et stykke tøy på hver side av plastbiten og hold dem fast</w:t>
                        </w:r>
                      </w:p>
                      <w:p w:rsidR="003F1387" w:rsidRPr="003F1387" w:rsidRDefault="003F1387" w:rsidP="003F1387">
                        <w:pPr>
                          <w:spacing w:after="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Sett dioden med ett ben på hver side av plasten, utenpå tøybitene.</w:t>
                        </w:r>
                      </w:p>
                    </w:tc>
                    <w:tc>
                      <w:tcPr>
                        <w:tcW w:w="1170" w:type="pct"/>
                      </w:tcPr>
                      <w:p w:rsidR="003F1387" w:rsidRPr="003F1387" w:rsidRDefault="003F1387" w:rsidP="003F1387">
                        <w:pPr>
                          <w:spacing w:after="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b/>
                            <w:sz w:val="24"/>
                            <w:szCs w:val="24"/>
                            <w:lang w:eastAsia="nb-NO"/>
                          </w:rPr>
                          <w:t>4.</w:t>
                        </w:r>
                        <w:r w:rsidRPr="003F1387">
                          <w:rPr>
                            <w:rFonts w:ascii="Times New Roman" w:eastAsia="Times New Roman" w:hAnsi="Times New Roman" w:cs="Times New Roman"/>
                            <w:sz w:val="24"/>
                            <w:szCs w:val="24"/>
                            <w:lang w:eastAsia="nb-NO"/>
                          </w:rPr>
                          <w:t xml:space="preserve"> Brett litt tøy over </w:t>
                        </w:r>
                        <w:r w:rsidRPr="003F1387">
                          <w:rPr>
                            <w:rFonts w:ascii="Times New Roman" w:eastAsia="Times New Roman" w:hAnsi="Times New Roman" w:cs="Times New Roman"/>
                            <w:sz w:val="24"/>
                            <w:szCs w:val="24"/>
                            <w:lang w:eastAsia="nb-NO"/>
                          </w:rPr>
                          <w:br/>
                          <w:t>diodebena og hold fast. Sett klypen slik at den holder alt på plass. Sett et merke på klypen på den siden hvor det er magnesiumen.</w:t>
                        </w:r>
                      </w:p>
                    </w:tc>
                  </w:tr>
                  <w:tr w:rsidR="003F1387" w:rsidRPr="003F1387" w:rsidTr="00FC7FD7">
                    <w:trPr>
                      <w:tblCellSpacing w:w="15" w:type="dxa"/>
                    </w:trPr>
                    <w:tc>
                      <w:tcPr>
                        <w:tcW w:w="1333" w:type="pct"/>
                        <w:shd w:val="clear" w:color="auto" w:fill="auto"/>
                      </w:tcPr>
                      <w:p w:rsidR="003F1387" w:rsidRPr="003F1387" w:rsidRDefault="003F1387" w:rsidP="003F1387">
                        <w:pPr>
                          <w:spacing w:after="0"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noProof/>
                            <w:sz w:val="24"/>
                            <w:szCs w:val="24"/>
                            <w:lang w:eastAsia="nb-NO"/>
                          </w:rPr>
                          <w:drawing>
                            <wp:inline distT="0" distB="0" distL="0" distR="0">
                              <wp:extent cx="1524000" cy="990600"/>
                              <wp:effectExtent l="0" t="0" r="0" b="0"/>
                              <wp:docPr id="3" name="Picture 3" descr="IMG_51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G_512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990600"/>
                                      </a:xfrm>
                                      <a:prstGeom prst="rect">
                                        <a:avLst/>
                                      </a:prstGeom>
                                      <a:noFill/>
                                      <a:ln>
                                        <a:noFill/>
                                      </a:ln>
                                    </pic:spPr>
                                  </pic:pic>
                                </a:graphicData>
                              </a:graphic>
                            </wp:inline>
                          </w:drawing>
                        </w:r>
                      </w:p>
                    </w:tc>
                    <w:tc>
                      <w:tcPr>
                        <w:tcW w:w="1213" w:type="pct"/>
                        <w:shd w:val="clear" w:color="auto" w:fill="auto"/>
                      </w:tcPr>
                      <w:p w:rsidR="003F1387" w:rsidRPr="003F1387" w:rsidRDefault="003F1387" w:rsidP="003F1387">
                        <w:pPr>
                          <w:spacing w:after="0" w:line="240" w:lineRule="auto"/>
                          <w:rPr>
                            <w:rFonts w:ascii="Times New Roman" w:eastAsia="Times New Roman" w:hAnsi="Times New Roman" w:cs="Times New Roman"/>
                            <w:b/>
                            <w:sz w:val="24"/>
                            <w:szCs w:val="24"/>
                            <w:lang w:eastAsia="nb-NO"/>
                          </w:rPr>
                        </w:pPr>
                        <w:r>
                          <w:rPr>
                            <w:rFonts w:ascii="Times New Roman" w:eastAsia="Times New Roman" w:hAnsi="Times New Roman" w:cs="Times New Roman"/>
                            <w:noProof/>
                            <w:sz w:val="24"/>
                            <w:szCs w:val="24"/>
                            <w:lang w:eastAsia="nb-NO"/>
                          </w:rPr>
                          <w:drawing>
                            <wp:inline distT="0" distB="0" distL="0" distR="0">
                              <wp:extent cx="1419225" cy="971550"/>
                              <wp:effectExtent l="0" t="0" r="9525" b="0"/>
                              <wp:docPr id="2" name="Picture 2" descr="IMG_513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G_5130-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19225" cy="971550"/>
                                      </a:xfrm>
                                      <a:prstGeom prst="rect">
                                        <a:avLst/>
                                      </a:prstGeom>
                                      <a:noFill/>
                                      <a:ln>
                                        <a:noFill/>
                                      </a:ln>
                                    </pic:spPr>
                                  </pic:pic>
                                </a:graphicData>
                              </a:graphic>
                            </wp:inline>
                          </w:drawing>
                        </w:r>
                      </w:p>
                    </w:tc>
                    <w:tc>
                      <w:tcPr>
                        <w:tcW w:w="1205" w:type="pct"/>
                        <w:shd w:val="clear" w:color="auto" w:fill="auto"/>
                      </w:tcPr>
                      <w:p w:rsidR="003F1387" w:rsidRPr="003F1387" w:rsidRDefault="003F1387" w:rsidP="003F1387">
                        <w:pPr>
                          <w:spacing w:after="0"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noProof/>
                            <w:sz w:val="24"/>
                            <w:szCs w:val="24"/>
                            <w:lang w:eastAsia="nb-NO"/>
                          </w:rPr>
                          <w:drawing>
                            <wp:inline distT="0" distB="0" distL="0" distR="0">
                              <wp:extent cx="1409700" cy="971550"/>
                              <wp:effectExtent l="0" t="0" r="0" b="0"/>
                              <wp:docPr id="1" name="Picture 1" descr="IMG_513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G_5133-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09700" cy="971550"/>
                                      </a:xfrm>
                                      <a:prstGeom prst="rect">
                                        <a:avLst/>
                                      </a:prstGeom>
                                      <a:noFill/>
                                      <a:ln>
                                        <a:noFill/>
                                      </a:ln>
                                    </pic:spPr>
                                  </pic:pic>
                                </a:graphicData>
                              </a:graphic>
                            </wp:inline>
                          </w:drawing>
                        </w:r>
                      </w:p>
                    </w:tc>
                    <w:tc>
                      <w:tcPr>
                        <w:tcW w:w="1170" w:type="pct"/>
                      </w:tcPr>
                      <w:p w:rsidR="003F1387" w:rsidRPr="003F1387" w:rsidRDefault="003F1387" w:rsidP="003F1387">
                        <w:pPr>
                          <w:spacing w:after="0"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noProof/>
                            <w:sz w:val="24"/>
                            <w:szCs w:val="24"/>
                            <w:lang w:eastAsia="nb-NO"/>
                          </w:rPr>
                          <w:drawing>
                            <wp:inline distT="0" distB="0" distL="0" distR="0">
                              <wp:extent cx="1361440" cy="9613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61440" cy="961390"/>
                                      </a:xfrm>
                                      <a:prstGeom prst="rect">
                                        <a:avLst/>
                                      </a:prstGeom>
                                      <a:noFill/>
                                      <a:ln>
                                        <a:noFill/>
                                      </a:ln>
                                    </pic:spPr>
                                  </pic:pic>
                                </a:graphicData>
                              </a:graphic>
                            </wp:inline>
                          </w:drawing>
                        </w:r>
                      </w:p>
                    </w:tc>
                  </w:tr>
                  <w:tr w:rsidR="003F1387" w:rsidRPr="003F1387" w:rsidTr="00FC7FD7">
                    <w:trPr>
                      <w:tblCellSpacing w:w="15" w:type="dxa"/>
                    </w:trPr>
                    <w:tc>
                      <w:tcPr>
                        <w:tcW w:w="1333" w:type="pct"/>
                        <w:shd w:val="clear" w:color="auto" w:fill="auto"/>
                      </w:tcPr>
                      <w:p w:rsidR="003F1387" w:rsidRPr="003F1387" w:rsidRDefault="003F1387" w:rsidP="003F1387">
                        <w:pPr>
                          <w:spacing w:after="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b/>
                            <w:sz w:val="24"/>
                            <w:szCs w:val="24"/>
                            <w:lang w:eastAsia="nb-NO"/>
                          </w:rPr>
                          <w:t>5.</w:t>
                        </w:r>
                        <w:r w:rsidRPr="003F1387">
                          <w:rPr>
                            <w:rFonts w:ascii="Times New Roman" w:eastAsia="Times New Roman" w:hAnsi="Times New Roman" w:cs="Times New Roman"/>
                            <w:sz w:val="24"/>
                            <w:szCs w:val="24"/>
                            <w:lang w:eastAsia="nb-NO"/>
                          </w:rPr>
                          <w:t xml:space="preserve"> Fukt tøyet på den siden hvor magnesiumbiten er, med natriumsulfatløsning</w:t>
                        </w:r>
                      </w:p>
                      <w:p w:rsidR="003F1387" w:rsidRPr="003F1387" w:rsidRDefault="003F1387" w:rsidP="003F1387">
                        <w:pPr>
                          <w:spacing w:after="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 xml:space="preserve">Fukt den smale tøybiten </w:t>
                        </w:r>
                        <w:r w:rsidRPr="003F1387">
                          <w:rPr>
                            <w:rFonts w:ascii="Times New Roman" w:eastAsia="Times New Roman" w:hAnsi="Times New Roman" w:cs="Times New Roman"/>
                            <w:sz w:val="24"/>
                            <w:szCs w:val="24"/>
                            <w:lang w:eastAsia="nb-NO"/>
                          </w:rPr>
                          <w:br/>
                          <w:t>med natriumsulfatløsning (skal bli saltbro)</w:t>
                        </w:r>
                      </w:p>
                    </w:tc>
                    <w:tc>
                      <w:tcPr>
                        <w:tcW w:w="1213" w:type="pct"/>
                        <w:shd w:val="clear" w:color="auto" w:fill="auto"/>
                      </w:tcPr>
                      <w:p w:rsidR="003F1387" w:rsidRPr="003F1387" w:rsidRDefault="003F1387" w:rsidP="003F1387">
                        <w:pPr>
                          <w:spacing w:after="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b/>
                            <w:sz w:val="24"/>
                            <w:szCs w:val="24"/>
                            <w:lang w:eastAsia="nb-NO"/>
                          </w:rPr>
                          <w:t>6.</w:t>
                        </w:r>
                        <w:r w:rsidRPr="003F1387">
                          <w:rPr>
                            <w:rFonts w:ascii="Times New Roman" w:eastAsia="Times New Roman" w:hAnsi="Times New Roman" w:cs="Times New Roman"/>
                            <w:sz w:val="24"/>
                            <w:szCs w:val="24"/>
                            <w:lang w:eastAsia="nb-NO"/>
                          </w:rPr>
                          <w:t xml:space="preserve"> Fukt tøyet på den andre siden med kobbersulfatløsningen</w:t>
                        </w:r>
                      </w:p>
                    </w:tc>
                    <w:tc>
                      <w:tcPr>
                        <w:tcW w:w="1205" w:type="pct"/>
                        <w:shd w:val="clear" w:color="auto" w:fill="auto"/>
                      </w:tcPr>
                      <w:p w:rsidR="003F1387" w:rsidRPr="003F1387" w:rsidRDefault="003F1387" w:rsidP="003F1387">
                        <w:pPr>
                          <w:spacing w:after="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b/>
                            <w:sz w:val="24"/>
                            <w:szCs w:val="24"/>
                            <w:lang w:eastAsia="nb-NO"/>
                          </w:rPr>
                          <w:t>7.</w:t>
                        </w:r>
                        <w:r w:rsidRPr="003F1387">
                          <w:rPr>
                            <w:rFonts w:ascii="Times New Roman" w:eastAsia="Times New Roman" w:hAnsi="Times New Roman" w:cs="Times New Roman"/>
                            <w:sz w:val="24"/>
                            <w:szCs w:val="24"/>
                            <w:lang w:eastAsia="nb-NO"/>
                          </w:rPr>
                          <w:t xml:space="preserve"> Legg den smale tøybiten over kanten på plastbiten og ned på begge sider, utenpå tøystykkene, ved siden av klypen.</w:t>
                        </w:r>
                      </w:p>
                    </w:tc>
                    <w:tc>
                      <w:tcPr>
                        <w:tcW w:w="1170" w:type="pct"/>
                      </w:tcPr>
                      <w:p w:rsidR="003F1387" w:rsidRPr="003F1387" w:rsidRDefault="003F1387" w:rsidP="003F1387">
                        <w:pPr>
                          <w:spacing w:after="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b/>
                            <w:sz w:val="24"/>
                            <w:szCs w:val="24"/>
                            <w:lang w:eastAsia="nb-NO"/>
                          </w:rPr>
                          <w:t>8.</w:t>
                        </w:r>
                        <w:r w:rsidRPr="003F1387">
                          <w:rPr>
                            <w:rFonts w:ascii="Times New Roman" w:eastAsia="Times New Roman" w:hAnsi="Times New Roman" w:cs="Times New Roman"/>
                            <w:sz w:val="24"/>
                            <w:szCs w:val="24"/>
                            <w:lang w:eastAsia="nb-NO"/>
                          </w:rPr>
                          <w:t xml:space="preserve"> Se på dioden ovenfra. Dioden lyser! Hvis dioden ikke lyser, kan det skyldes dårlig kontakt. Klem litt på klypen. </w:t>
                        </w:r>
                      </w:p>
                    </w:tc>
                  </w:tr>
                </w:tbl>
                <w:p w:rsidR="003F1387" w:rsidRPr="003F1387" w:rsidRDefault="003F1387" w:rsidP="003F1387">
                  <w:pPr>
                    <w:spacing w:after="0" w:line="240" w:lineRule="auto"/>
                    <w:rPr>
                      <w:rFonts w:ascii="Times New Roman" w:eastAsia="Times New Roman" w:hAnsi="Times New Roman" w:cs="Times New Roman"/>
                      <w:sz w:val="24"/>
                      <w:szCs w:val="24"/>
                      <w:lang w:eastAsia="nb-NO"/>
                    </w:rPr>
                  </w:pPr>
                </w:p>
              </w:tc>
              <w:tc>
                <w:tcPr>
                  <w:tcW w:w="41" w:type="pct"/>
                  <w:shd w:val="clear" w:color="auto" w:fill="auto"/>
                  <w:vAlign w:val="center"/>
                </w:tcPr>
                <w:p w:rsidR="003F1387" w:rsidRPr="003F1387" w:rsidRDefault="003F1387" w:rsidP="003F1387">
                  <w:pPr>
                    <w:spacing w:after="0" w:line="240" w:lineRule="auto"/>
                    <w:rPr>
                      <w:rFonts w:ascii="Times New Roman" w:eastAsia="Times New Roman" w:hAnsi="Times New Roman" w:cs="Times New Roman"/>
                      <w:sz w:val="24"/>
                      <w:szCs w:val="24"/>
                      <w:lang w:eastAsia="nb-NO"/>
                    </w:rPr>
                  </w:pPr>
                </w:p>
              </w:tc>
            </w:tr>
          </w:tbl>
          <w:p w:rsidR="003F1387" w:rsidRPr="003F1387" w:rsidRDefault="003F1387" w:rsidP="003F1387">
            <w:pPr>
              <w:spacing w:after="0" w:line="240" w:lineRule="auto"/>
              <w:rPr>
                <w:rFonts w:ascii="Times New Roman" w:eastAsia="Times New Roman" w:hAnsi="Times New Roman" w:cs="Times New Roman"/>
                <w:sz w:val="24"/>
                <w:szCs w:val="24"/>
                <w:lang w:eastAsia="nb-NO"/>
              </w:rPr>
            </w:pPr>
          </w:p>
        </w:tc>
      </w:tr>
    </w:tbl>
    <w:p w:rsidR="003F1387" w:rsidRPr="003F1387" w:rsidRDefault="003F1387" w:rsidP="003F1387">
      <w:pPr>
        <w:spacing w:after="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b/>
          <w:bCs/>
          <w:sz w:val="24"/>
          <w:szCs w:val="24"/>
          <w:lang w:eastAsia="nb-NO"/>
        </w:rPr>
        <w:br w:type="page"/>
      </w:r>
    </w:p>
    <w:tbl>
      <w:tblPr>
        <w:tblW w:w="5466" w:type="pct"/>
        <w:tblCellSpacing w:w="15" w:type="dxa"/>
        <w:tblInd w:w="60" w:type="dxa"/>
        <w:tblCellMar>
          <w:top w:w="30" w:type="dxa"/>
          <w:left w:w="30" w:type="dxa"/>
          <w:bottom w:w="30" w:type="dxa"/>
          <w:right w:w="30" w:type="dxa"/>
        </w:tblCellMar>
        <w:tblLook w:val="0000" w:firstRow="0" w:lastRow="0" w:firstColumn="0" w:lastColumn="0" w:noHBand="0" w:noVBand="0"/>
      </w:tblPr>
      <w:tblGrid>
        <w:gridCol w:w="10185"/>
      </w:tblGrid>
      <w:tr w:rsidR="003F1387" w:rsidRPr="003F1387" w:rsidTr="00FC7FD7">
        <w:trPr>
          <w:tblCellSpacing w:w="15" w:type="dxa"/>
        </w:trPr>
        <w:tc>
          <w:tcPr>
            <w:tcW w:w="4972" w:type="pct"/>
            <w:shd w:val="clear" w:color="auto" w:fill="auto"/>
          </w:tcPr>
          <w:tbl>
            <w:tblPr>
              <w:tblW w:w="9923" w:type="dxa"/>
              <w:tblCellSpacing w:w="15" w:type="dxa"/>
              <w:tblInd w:w="82" w:type="dxa"/>
              <w:tblCellMar>
                <w:top w:w="30" w:type="dxa"/>
                <w:left w:w="30" w:type="dxa"/>
                <w:bottom w:w="30" w:type="dxa"/>
                <w:right w:w="30" w:type="dxa"/>
              </w:tblCellMar>
              <w:tblLook w:val="0000" w:firstRow="0" w:lastRow="0" w:firstColumn="0" w:lastColumn="0" w:noHBand="0" w:noVBand="0"/>
            </w:tblPr>
            <w:tblGrid>
              <w:gridCol w:w="9983"/>
            </w:tblGrid>
            <w:tr w:rsidR="003F1387" w:rsidRPr="003F1387" w:rsidTr="00FC7FD7">
              <w:trPr>
                <w:tblCellSpacing w:w="15" w:type="dxa"/>
              </w:trPr>
              <w:tc>
                <w:tcPr>
                  <w:tcW w:w="4970" w:type="pct"/>
                  <w:shd w:val="clear" w:color="auto" w:fill="auto"/>
                  <w:vAlign w:val="center"/>
                </w:tcPr>
                <w:tbl>
                  <w:tblPr>
                    <w:tblW w:w="9863" w:type="dxa"/>
                    <w:tblCellSpacing w:w="15" w:type="dxa"/>
                    <w:tblCellMar>
                      <w:top w:w="30" w:type="dxa"/>
                      <w:left w:w="30" w:type="dxa"/>
                      <w:bottom w:w="30" w:type="dxa"/>
                      <w:right w:w="30" w:type="dxa"/>
                    </w:tblCellMar>
                    <w:tblLook w:val="0000" w:firstRow="0" w:lastRow="0" w:firstColumn="0" w:lastColumn="0" w:noHBand="0" w:noVBand="0"/>
                  </w:tblPr>
                  <w:tblGrid>
                    <w:gridCol w:w="9863"/>
                  </w:tblGrid>
                  <w:tr w:rsidR="003F1387" w:rsidRPr="003F1387" w:rsidTr="00FC7FD7">
                    <w:trPr>
                      <w:tblCellSpacing w:w="15" w:type="dxa"/>
                    </w:trPr>
                    <w:tc>
                      <w:tcPr>
                        <w:tcW w:w="9803" w:type="dxa"/>
                        <w:shd w:val="clear" w:color="auto" w:fill="auto"/>
                        <w:vAlign w:val="center"/>
                      </w:tcPr>
                      <w:p w:rsidR="003F1387" w:rsidRPr="003F1387" w:rsidRDefault="003F1387" w:rsidP="003F1387">
                        <w:pPr>
                          <w:keepNext/>
                          <w:keepLines/>
                          <w:spacing w:before="200" w:after="0" w:line="240" w:lineRule="auto"/>
                          <w:outlineLvl w:val="1"/>
                          <w:rPr>
                            <w:rFonts w:ascii="Cambria" w:eastAsia="Times New Roman" w:hAnsi="Cambria" w:cs="Times New Roman"/>
                            <w:b/>
                            <w:bCs/>
                            <w:color w:val="4F81BD"/>
                            <w:sz w:val="26"/>
                            <w:szCs w:val="26"/>
                            <w:lang w:eastAsia="nb-NO"/>
                          </w:rPr>
                        </w:pPr>
                        <w:r w:rsidRPr="003F1387">
                          <w:rPr>
                            <w:rFonts w:ascii="Cambria" w:eastAsia="Times New Roman" w:hAnsi="Cambria" w:cs="Times New Roman"/>
                            <w:b/>
                            <w:bCs/>
                            <w:color w:val="4F81BD"/>
                            <w:sz w:val="26"/>
                            <w:szCs w:val="26"/>
                            <w:lang w:eastAsia="nb-NO"/>
                          </w:rPr>
                          <w:lastRenderedPageBreak/>
                          <w:t>Resultat</w:t>
                        </w:r>
                      </w:p>
                    </w:tc>
                  </w:tr>
                  <w:tr w:rsidR="003F1387" w:rsidRPr="003F1387" w:rsidTr="00FC7FD7">
                    <w:trPr>
                      <w:tblCellSpacing w:w="15" w:type="dxa"/>
                    </w:trPr>
                    <w:tc>
                      <w:tcPr>
                        <w:tcW w:w="9803" w:type="dxa"/>
                        <w:shd w:val="clear" w:color="auto" w:fill="auto"/>
                      </w:tcPr>
                      <w:p w:rsidR="003F1387" w:rsidRPr="003F1387" w:rsidRDefault="003F1387" w:rsidP="003F1387">
                        <w:pPr>
                          <w:spacing w:after="24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Skriv reaksjonen for det som skjer i røret med stålull og kobber(II)sulfatløsning.</w:t>
                        </w:r>
                      </w:p>
                      <w:p w:rsidR="003F1387" w:rsidRPr="003F1387" w:rsidRDefault="003F1387" w:rsidP="003F1387">
                        <w:pPr>
                          <w:spacing w:after="24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Skriv ligningen for reaksjonen du tror vil skje hvis du bytter ut stålull med magnesium:</w:t>
                        </w:r>
                      </w:p>
                      <w:p w:rsidR="003F1387" w:rsidRPr="003F1387" w:rsidRDefault="003F1387" w:rsidP="003F1387">
                        <w:pPr>
                          <w:spacing w:after="24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Forklar hvorfor dioden lyser.</w:t>
                        </w:r>
                      </w:p>
                      <w:p w:rsidR="003F1387" w:rsidRPr="003F1387" w:rsidRDefault="003F1387" w:rsidP="003F1387">
                        <w:pPr>
                          <w:spacing w:after="24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Dioden på bilde 2 har lyst en stund. Forklar hvorfor diodebenet uten magnesium har fått en rosa farge.</w:t>
                        </w:r>
                      </w:p>
                      <w:p w:rsidR="003F1387" w:rsidRPr="003F1387" w:rsidRDefault="003F1387" w:rsidP="003F1387">
                        <w:pPr>
                          <w:spacing w:after="24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Hvor lenge tror du dioden kan lyse med dette batteriet, som du nå har laget? Begrunn svaret ditt.</w:t>
                        </w:r>
                      </w:p>
                    </w:tc>
                  </w:tr>
                  <w:tr w:rsidR="003F1387" w:rsidRPr="003F1387" w:rsidTr="00FC7FD7">
                    <w:trPr>
                      <w:tblCellSpacing w:w="15" w:type="dxa"/>
                    </w:trPr>
                    <w:tc>
                      <w:tcPr>
                        <w:tcW w:w="9803" w:type="dxa"/>
                        <w:shd w:val="clear" w:color="auto" w:fill="auto"/>
                        <w:vAlign w:val="center"/>
                      </w:tcPr>
                      <w:p w:rsidR="003F1387" w:rsidRPr="003F1387" w:rsidRDefault="003F1387" w:rsidP="003F1387">
                        <w:pPr>
                          <w:keepNext/>
                          <w:keepLines/>
                          <w:spacing w:before="200" w:after="0" w:line="240" w:lineRule="auto"/>
                          <w:outlineLvl w:val="1"/>
                          <w:rPr>
                            <w:rFonts w:ascii="Cambria" w:eastAsia="Times New Roman" w:hAnsi="Cambria" w:cs="Times New Roman"/>
                            <w:b/>
                            <w:bCs/>
                            <w:color w:val="4F81BD"/>
                            <w:sz w:val="26"/>
                            <w:szCs w:val="26"/>
                            <w:lang w:eastAsia="nb-NO"/>
                          </w:rPr>
                        </w:pPr>
                        <w:r w:rsidRPr="003F1387">
                          <w:rPr>
                            <w:rFonts w:ascii="Cambria" w:eastAsia="Times New Roman" w:hAnsi="Cambria" w:cs="Times New Roman"/>
                            <w:b/>
                            <w:bCs/>
                            <w:color w:val="4F81BD"/>
                            <w:sz w:val="26"/>
                            <w:szCs w:val="26"/>
                            <w:lang w:eastAsia="nb-NO"/>
                          </w:rPr>
                          <w:t>Konklusjon</w:t>
                        </w:r>
                      </w:p>
                    </w:tc>
                  </w:tr>
                  <w:tr w:rsidR="003F1387" w:rsidRPr="003F1387" w:rsidTr="00FC7FD7">
                    <w:trPr>
                      <w:tblCellSpacing w:w="15" w:type="dxa"/>
                    </w:trPr>
                    <w:tc>
                      <w:tcPr>
                        <w:tcW w:w="9803" w:type="dxa"/>
                        <w:shd w:val="clear" w:color="auto" w:fill="auto"/>
                      </w:tcPr>
                      <w:p w:rsidR="003F1387" w:rsidRPr="003F1387" w:rsidRDefault="003F1387" w:rsidP="003F1387">
                        <w:pPr>
                          <w:spacing w:after="24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Hva skjer når dioden lyser?</w:t>
                        </w:r>
                      </w:p>
                    </w:tc>
                  </w:tr>
                  <w:tr w:rsidR="003F1387" w:rsidRPr="003F1387" w:rsidTr="00FC7FD7">
                    <w:trPr>
                      <w:tblCellSpacing w:w="15" w:type="dxa"/>
                    </w:trPr>
                    <w:tc>
                      <w:tcPr>
                        <w:tcW w:w="9803" w:type="dxa"/>
                        <w:shd w:val="clear" w:color="auto" w:fill="auto"/>
                        <w:vAlign w:val="center"/>
                      </w:tcPr>
                      <w:p w:rsidR="003F1387" w:rsidRPr="003F1387" w:rsidRDefault="003F1387" w:rsidP="003F1387">
                        <w:pPr>
                          <w:keepNext/>
                          <w:keepLines/>
                          <w:spacing w:before="200" w:after="0" w:line="240" w:lineRule="auto"/>
                          <w:outlineLvl w:val="1"/>
                          <w:rPr>
                            <w:rFonts w:ascii="Cambria" w:eastAsia="Times New Roman" w:hAnsi="Cambria" w:cs="Times New Roman"/>
                            <w:b/>
                            <w:bCs/>
                            <w:color w:val="4F81BD"/>
                            <w:sz w:val="26"/>
                            <w:szCs w:val="26"/>
                            <w:lang w:eastAsia="nb-NO"/>
                          </w:rPr>
                        </w:pPr>
                        <w:r w:rsidRPr="003F1387">
                          <w:rPr>
                            <w:rFonts w:ascii="Cambria" w:eastAsia="Times New Roman" w:hAnsi="Cambria" w:cs="Times New Roman"/>
                            <w:b/>
                            <w:bCs/>
                            <w:color w:val="4F81BD"/>
                            <w:sz w:val="26"/>
                            <w:szCs w:val="26"/>
                            <w:lang w:eastAsia="nb-NO"/>
                          </w:rPr>
                          <w:t>Rydding</w:t>
                        </w:r>
                      </w:p>
                    </w:tc>
                  </w:tr>
                  <w:tr w:rsidR="003F1387" w:rsidRPr="003F1387" w:rsidTr="00FC7FD7">
                    <w:trPr>
                      <w:tblCellSpacing w:w="15" w:type="dxa"/>
                    </w:trPr>
                    <w:tc>
                      <w:tcPr>
                        <w:tcW w:w="9803" w:type="dxa"/>
                        <w:shd w:val="clear" w:color="auto" w:fill="auto"/>
                      </w:tcPr>
                      <w:p w:rsidR="003F1387" w:rsidRPr="003F1387" w:rsidRDefault="003F1387" w:rsidP="003F1387">
                        <w:pPr>
                          <w:spacing w:after="0"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Fjern kobberionene fra restene av kobber(II)sulfstløsningene med stålull. Tøm løsningene i vasken og faste rester som restavfall. Sorter avfallet og legg det i riktige avfallsdunker:</w:t>
                        </w:r>
                      </w:p>
                      <w:p w:rsidR="003F1387" w:rsidRPr="003F1387" w:rsidRDefault="003F1387" w:rsidP="003F1387">
                        <w:pPr>
                          <w:numPr>
                            <w:ilvl w:val="0"/>
                            <w:numId w:val="3"/>
                          </w:numPr>
                          <w:spacing w:before="100" w:beforeAutospacing="1" w:after="100" w:afterAutospacing="1"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gjenbruk: Diode, klype, plastbit</w:t>
                        </w:r>
                      </w:p>
                      <w:p w:rsidR="003F1387" w:rsidRPr="003F1387" w:rsidRDefault="003F1387" w:rsidP="003F1387">
                        <w:pPr>
                          <w:numPr>
                            <w:ilvl w:val="0"/>
                            <w:numId w:val="3"/>
                          </w:numPr>
                          <w:spacing w:before="100" w:beforeAutospacing="1" w:after="100" w:afterAutospacing="1"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plastemballasje: Pose, dråpetellere og rør</w:t>
                        </w:r>
                      </w:p>
                      <w:p w:rsidR="003F1387" w:rsidRPr="003F1387" w:rsidRDefault="003F1387" w:rsidP="003F1387">
                        <w:pPr>
                          <w:numPr>
                            <w:ilvl w:val="0"/>
                            <w:numId w:val="3"/>
                          </w:numPr>
                          <w:spacing w:before="100" w:beforeAutospacing="1" w:after="100" w:afterAutospacing="1" w:line="240" w:lineRule="auto"/>
                          <w:rPr>
                            <w:rFonts w:ascii="Times New Roman" w:eastAsia="Times New Roman" w:hAnsi="Times New Roman" w:cs="Times New Roman"/>
                            <w:sz w:val="24"/>
                            <w:szCs w:val="24"/>
                            <w:lang w:eastAsia="nb-NO"/>
                          </w:rPr>
                        </w:pPr>
                        <w:r w:rsidRPr="003F1387">
                          <w:rPr>
                            <w:rFonts w:ascii="Times New Roman" w:eastAsia="Times New Roman" w:hAnsi="Times New Roman" w:cs="Times New Roman"/>
                            <w:sz w:val="24"/>
                            <w:szCs w:val="24"/>
                            <w:lang w:eastAsia="nb-NO"/>
                          </w:rPr>
                          <w:t xml:space="preserve">restavfall: Tørkepapir med løsninger, stålull og rester av stålull, tøybiter </w:t>
                        </w:r>
                      </w:p>
                    </w:tc>
                  </w:tr>
                </w:tbl>
                <w:p w:rsidR="003F1387" w:rsidRPr="003F1387" w:rsidRDefault="003F1387" w:rsidP="003F1387">
                  <w:pPr>
                    <w:spacing w:after="0" w:line="240" w:lineRule="auto"/>
                    <w:rPr>
                      <w:rFonts w:ascii="Times New Roman" w:eastAsia="Times New Roman" w:hAnsi="Times New Roman" w:cs="Times New Roman"/>
                      <w:sz w:val="24"/>
                      <w:szCs w:val="24"/>
                      <w:lang w:eastAsia="nb-NO"/>
                    </w:rPr>
                  </w:pPr>
                </w:p>
              </w:tc>
            </w:tr>
          </w:tbl>
          <w:p w:rsidR="003F1387" w:rsidRPr="003F1387" w:rsidRDefault="003F1387" w:rsidP="003F1387">
            <w:pPr>
              <w:spacing w:after="0" w:line="240" w:lineRule="auto"/>
              <w:rPr>
                <w:rFonts w:ascii="Times New Roman" w:eastAsia="Times New Roman" w:hAnsi="Times New Roman" w:cs="Times New Roman"/>
                <w:sz w:val="24"/>
                <w:szCs w:val="24"/>
                <w:lang w:eastAsia="nb-NO"/>
              </w:rPr>
            </w:pPr>
          </w:p>
        </w:tc>
      </w:tr>
    </w:tbl>
    <w:p w:rsidR="00022A48" w:rsidRDefault="00022A48"/>
    <w:sectPr w:rsidR="00022A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altName w:val="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DB62B9"/>
    <w:multiLevelType w:val="hybridMultilevel"/>
    <w:tmpl w:val="1D640BCE"/>
    <w:lvl w:ilvl="0" w:tplc="58307F32">
      <w:start w:val="1"/>
      <w:numFmt w:val="bullet"/>
      <w:lvlText w:val=""/>
      <w:lvlJc w:val="left"/>
      <w:pPr>
        <w:tabs>
          <w:tab w:val="num" w:pos="720"/>
        </w:tabs>
        <w:ind w:left="720" w:hanging="360"/>
      </w:pPr>
      <w:rPr>
        <w:rFonts w:ascii="Wingdings" w:hAnsi="Wingdings" w:hint="default"/>
      </w:rPr>
    </w:lvl>
    <w:lvl w:ilvl="1" w:tplc="2C148584">
      <w:start w:val="1"/>
      <w:numFmt w:val="bullet"/>
      <w:lvlText w:val=""/>
      <w:lvlJc w:val="left"/>
      <w:pPr>
        <w:tabs>
          <w:tab w:val="num" w:pos="1440"/>
        </w:tabs>
        <w:ind w:left="1440" w:hanging="360"/>
      </w:pPr>
      <w:rPr>
        <w:rFonts w:ascii="Wingdings" w:hAnsi="Wingdings" w:hint="default"/>
      </w:rPr>
    </w:lvl>
    <w:lvl w:ilvl="2" w:tplc="7A6029B6" w:tentative="1">
      <w:start w:val="1"/>
      <w:numFmt w:val="bullet"/>
      <w:lvlText w:val=""/>
      <w:lvlJc w:val="left"/>
      <w:pPr>
        <w:tabs>
          <w:tab w:val="num" w:pos="2160"/>
        </w:tabs>
        <w:ind w:left="2160" w:hanging="360"/>
      </w:pPr>
      <w:rPr>
        <w:rFonts w:ascii="Wingdings" w:hAnsi="Wingdings" w:hint="default"/>
      </w:rPr>
    </w:lvl>
    <w:lvl w:ilvl="3" w:tplc="8BFCEE46" w:tentative="1">
      <w:start w:val="1"/>
      <w:numFmt w:val="bullet"/>
      <w:lvlText w:val=""/>
      <w:lvlJc w:val="left"/>
      <w:pPr>
        <w:tabs>
          <w:tab w:val="num" w:pos="2880"/>
        </w:tabs>
        <w:ind w:left="2880" w:hanging="360"/>
      </w:pPr>
      <w:rPr>
        <w:rFonts w:ascii="Wingdings" w:hAnsi="Wingdings" w:hint="default"/>
      </w:rPr>
    </w:lvl>
    <w:lvl w:ilvl="4" w:tplc="A5AEB5C8" w:tentative="1">
      <w:start w:val="1"/>
      <w:numFmt w:val="bullet"/>
      <w:lvlText w:val=""/>
      <w:lvlJc w:val="left"/>
      <w:pPr>
        <w:tabs>
          <w:tab w:val="num" w:pos="3600"/>
        </w:tabs>
        <w:ind w:left="3600" w:hanging="360"/>
      </w:pPr>
      <w:rPr>
        <w:rFonts w:ascii="Wingdings" w:hAnsi="Wingdings" w:hint="default"/>
      </w:rPr>
    </w:lvl>
    <w:lvl w:ilvl="5" w:tplc="66347420" w:tentative="1">
      <w:start w:val="1"/>
      <w:numFmt w:val="bullet"/>
      <w:lvlText w:val=""/>
      <w:lvlJc w:val="left"/>
      <w:pPr>
        <w:tabs>
          <w:tab w:val="num" w:pos="4320"/>
        </w:tabs>
        <w:ind w:left="4320" w:hanging="360"/>
      </w:pPr>
      <w:rPr>
        <w:rFonts w:ascii="Wingdings" w:hAnsi="Wingdings" w:hint="default"/>
      </w:rPr>
    </w:lvl>
    <w:lvl w:ilvl="6" w:tplc="7DC6B456" w:tentative="1">
      <w:start w:val="1"/>
      <w:numFmt w:val="bullet"/>
      <w:lvlText w:val=""/>
      <w:lvlJc w:val="left"/>
      <w:pPr>
        <w:tabs>
          <w:tab w:val="num" w:pos="5040"/>
        </w:tabs>
        <w:ind w:left="5040" w:hanging="360"/>
      </w:pPr>
      <w:rPr>
        <w:rFonts w:ascii="Wingdings" w:hAnsi="Wingdings" w:hint="default"/>
      </w:rPr>
    </w:lvl>
    <w:lvl w:ilvl="7" w:tplc="FC0C0708" w:tentative="1">
      <w:start w:val="1"/>
      <w:numFmt w:val="bullet"/>
      <w:lvlText w:val=""/>
      <w:lvlJc w:val="left"/>
      <w:pPr>
        <w:tabs>
          <w:tab w:val="num" w:pos="5760"/>
        </w:tabs>
        <w:ind w:left="5760" w:hanging="360"/>
      </w:pPr>
      <w:rPr>
        <w:rFonts w:ascii="Wingdings" w:hAnsi="Wingdings" w:hint="default"/>
      </w:rPr>
    </w:lvl>
    <w:lvl w:ilvl="8" w:tplc="33F25866" w:tentative="1">
      <w:start w:val="1"/>
      <w:numFmt w:val="bullet"/>
      <w:lvlText w:val=""/>
      <w:lvlJc w:val="left"/>
      <w:pPr>
        <w:tabs>
          <w:tab w:val="num" w:pos="6480"/>
        </w:tabs>
        <w:ind w:left="6480" w:hanging="360"/>
      </w:pPr>
      <w:rPr>
        <w:rFonts w:ascii="Wingdings" w:hAnsi="Wingdings" w:hint="default"/>
      </w:rPr>
    </w:lvl>
  </w:abstractNum>
  <w:abstractNum w:abstractNumId="1">
    <w:nsid w:val="37241031"/>
    <w:multiLevelType w:val="multilevel"/>
    <w:tmpl w:val="96085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F7A1EA7"/>
    <w:multiLevelType w:val="hybridMultilevel"/>
    <w:tmpl w:val="4F2E30A6"/>
    <w:lvl w:ilvl="0" w:tplc="C90A316C">
      <w:start w:val="1"/>
      <w:numFmt w:val="bullet"/>
      <w:lvlText w:val=""/>
      <w:lvlJc w:val="left"/>
      <w:pPr>
        <w:tabs>
          <w:tab w:val="num" w:pos="720"/>
        </w:tabs>
        <w:ind w:left="720" w:hanging="360"/>
      </w:pPr>
      <w:rPr>
        <w:rFonts w:ascii="Wingdings" w:hAnsi="Wingdings" w:hint="default"/>
      </w:rPr>
    </w:lvl>
    <w:lvl w:ilvl="1" w:tplc="5CD26DB8" w:tentative="1">
      <w:start w:val="1"/>
      <w:numFmt w:val="bullet"/>
      <w:lvlText w:val=""/>
      <w:lvlJc w:val="left"/>
      <w:pPr>
        <w:tabs>
          <w:tab w:val="num" w:pos="1440"/>
        </w:tabs>
        <w:ind w:left="1440" w:hanging="360"/>
      </w:pPr>
      <w:rPr>
        <w:rFonts w:ascii="Wingdings" w:hAnsi="Wingdings" w:hint="default"/>
      </w:rPr>
    </w:lvl>
    <w:lvl w:ilvl="2" w:tplc="BA38ABDE" w:tentative="1">
      <w:start w:val="1"/>
      <w:numFmt w:val="bullet"/>
      <w:lvlText w:val=""/>
      <w:lvlJc w:val="left"/>
      <w:pPr>
        <w:tabs>
          <w:tab w:val="num" w:pos="2160"/>
        </w:tabs>
        <w:ind w:left="2160" w:hanging="360"/>
      </w:pPr>
      <w:rPr>
        <w:rFonts w:ascii="Wingdings" w:hAnsi="Wingdings" w:hint="default"/>
      </w:rPr>
    </w:lvl>
    <w:lvl w:ilvl="3" w:tplc="DAFA4B3C" w:tentative="1">
      <w:start w:val="1"/>
      <w:numFmt w:val="bullet"/>
      <w:lvlText w:val=""/>
      <w:lvlJc w:val="left"/>
      <w:pPr>
        <w:tabs>
          <w:tab w:val="num" w:pos="2880"/>
        </w:tabs>
        <w:ind w:left="2880" w:hanging="360"/>
      </w:pPr>
      <w:rPr>
        <w:rFonts w:ascii="Wingdings" w:hAnsi="Wingdings" w:hint="default"/>
      </w:rPr>
    </w:lvl>
    <w:lvl w:ilvl="4" w:tplc="A9DAA0A6" w:tentative="1">
      <w:start w:val="1"/>
      <w:numFmt w:val="bullet"/>
      <w:lvlText w:val=""/>
      <w:lvlJc w:val="left"/>
      <w:pPr>
        <w:tabs>
          <w:tab w:val="num" w:pos="3600"/>
        </w:tabs>
        <w:ind w:left="3600" w:hanging="360"/>
      </w:pPr>
      <w:rPr>
        <w:rFonts w:ascii="Wingdings" w:hAnsi="Wingdings" w:hint="default"/>
      </w:rPr>
    </w:lvl>
    <w:lvl w:ilvl="5" w:tplc="A40CED92" w:tentative="1">
      <w:start w:val="1"/>
      <w:numFmt w:val="bullet"/>
      <w:lvlText w:val=""/>
      <w:lvlJc w:val="left"/>
      <w:pPr>
        <w:tabs>
          <w:tab w:val="num" w:pos="4320"/>
        </w:tabs>
        <w:ind w:left="4320" w:hanging="360"/>
      </w:pPr>
      <w:rPr>
        <w:rFonts w:ascii="Wingdings" w:hAnsi="Wingdings" w:hint="default"/>
      </w:rPr>
    </w:lvl>
    <w:lvl w:ilvl="6" w:tplc="92B6F35A" w:tentative="1">
      <w:start w:val="1"/>
      <w:numFmt w:val="bullet"/>
      <w:lvlText w:val=""/>
      <w:lvlJc w:val="left"/>
      <w:pPr>
        <w:tabs>
          <w:tab w:val="num" w:pos="5040"/>
        </w:tabs>
        <w:ind w:left="5040" w:hanging="360"/>
      </w:pPr>
      <w:rPr>
        <w:rFonts w:ascii="Wingdings" w:hAnsi="Wingdings" w:hint="default"/>
      </w:rPr>
    </w:lvl>
    <w:lvl w:ilvl="7" w:tplc="5BA06452" w:tentative="1">
      <w:start w:val="1"/>
      <w:numFmt w:val="bullet"/>
      <w:lvlText w:val=""/>
      <w:lvlJc w:val="left"/>
      <w:pPr>
        <w:tabs>
          <w:tab w:val="num" w:pos="5760"/>
        </w:tabs>
        <w:ind w:left="5760" w:hanging="360"/>
      </w:pPr>
      <w:rPr>
        <w:rFonts w:ascii="Wingdings" w:hAnsi="Wingdings" w:hint="default"/>
      </w:rPr>
    </w:lvl>
    <w:lvl w:ilvl="8" w:tplc="1FE29A86"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387"/>
    <w:rsid w:val="00022A48"/>
    <w:rsid w:val="00302B49"/>
    <w:rsid w:val="003F1387"/>
    <w:rsid w:val="0080364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13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138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13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13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1251</Words>
  <Characters>6633</Characters>
  <Application>Microsoft Office Word</Application>
  <DocSecurity>0</DocSecurity>
  <Lines>55</Lines>
  <Paragraphs>15</Paragraphs>
  <ScaleCrop>false</ScaleCrop>
  <Company>Universitetet i Oslo</Company>
  <LinksUpToDate>false</LinksUpToDate>
  <CharactersWithSpaces>7869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trulsg</dc:creator>
  <cp:lastModifiedBy>trulsg</cp:lastModifiedBy>
  <cp:revision>3</cp:revision>
  <dcterms:created xsi:type="dcterms:W3CDTF">2011-03-02T09:04:00Z</dcterms:created>
  <dcterms:modified xsi:type="dcterms:W3CDTF">2011-03-02T09:16:00Z</dcterms:modified>
</cp:coreProperties>
</file>