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48D81A4C"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xml:space="preserve">: </w:t>
      </w:r>
      <w:r w:rsidR="00592E1E">
        <w:rPr>
          <w:rFonts w:ascii="Times New Roman" w:hAnsi="Times New Roman" w:cs="Times New Roman"/>
          <w:b/>
          <w:sz w:val="24"/>
          <w:szCs w:val="24"/>
        </w:rPr>
        <w:t>Ingrid</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4D990607" w14:textId="3AE60BBD" w:rsidR="008D4802" w:rsidRDefault="008D4802" w:rsidP="003736C0">
      <w:pPr>
        <w:ind w:left="708"/>
        <w:rPr>
          <w:rFonts w:ascii="Times New Roman" w:hAnsi="Times New Roman" w:cs="Times New Roman"/>
          <w:noProof/>
          <w:sz w:val="24"/>
          <w:szCs w:val="24"/>
          <w:lang w:eastAsia="nb-NO"/>
        </w:rPr>
        <w:sectPr w:rsidR="008D4802" w:rsidSect="005218A4">
          <w:headerReference w:type="even" r:id="rId11"/>
          <w:headerReference w:type="default" r:id="rId12"/>
          <w:pgSz w:w="11906" w:h="16838"/>
          <w:pgMar w:top="1134" w:right="1134" w:bottom="1134" w:left="1418" w:header="709" w:footer="709" w:gutter="0"/>
          <w:cols w:space="708"/>
          <w:docGrid w:linePitch="360"/>
        </w:sectPr>
      </w:pPr>
    </w:p>
    <w:p w14:paraId="01714D18" w14:textId="06F4B709" w:rsidR="00AE3E31" w:rsidRDefault="00917962" w:rsidP="00555D53">
      <w:pPr>
        <w:jc w:val="center"/>
        <w:rPr>
          <w:rFonts w:ascii="Times New Roman" w:hAnsi="Times New Roman" w:cs="Times New Roman"/>
          <w:sz w:val="24"/>
          <w:szCs w:val="24"/>
        </w:rPr>
        <w:sectPr w:rsidR="00AE3E31" w:rsidSect="00AE3E31">
          <w:type w:val="continuous"/>
          <w:pgSz w:w="11906" w:h="16838"/>
          <w:pgMar w:top="1134" w:right="1134" w:bottom="1134" w:left="1418" w:header="709" w:footer="709" w:gutter="0"/>
          <w:cols w:space="708"/>
          <w:docGrid w:linePitch="360"/>
        </w:sectPr>
      </w:pPr>
      <w:r>
        <w:rPr>
          <w:noProof/>
          <w:lang w:eastAsia="nb-NO"/>
        </w:rPr>
        <w:drawing>
          <wp:inline distT="0" distB="0" distL="0" distR="0" wp14:anchorId="751E8139" wp14:editId="2E506750">
            <wp:extent cx="3067050" cy="299234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5894" cy="2991212"/>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4796F4B2" wp14:editId="2375F30C">
            <wp:extent cx="5535039" cy="819161"/>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4609" cy="819097"/>
                    </a:xfrm>
                    <a:prstGeom prst="rect">
                      <a:avLst/>
                    </a:prstGeom>
                    <a:noFill/>
                    <a:ln>
                      <a:noFill/>
                    </a:ln>
                  </pic:spPr>
                </pic:pic>
              </a:graphicData>
            </a:graphic>
          </wp:inline>
        </w:drawing>
      </w:r>
    </w:p>
    <w:p w14:paraId="01714D1B" w14:textId="5D98286D" w:rsidR="00AE3E31" w:rsidRDefault="00AE3E31" w:rsidP="00137CF1">
      <w:pPr>
        <w:rPr>
          <w:rFonts w:ascii="Times New Roman" w:hAnsi="Times New Roman" w:cs="Times New Roman"/>
          <w:sz w:val="24"/>
          <w:szCs w:val="24"/>
        </w:rPr>
      </w:pPr>
    </w:p>
    <w:p w14:paraId="01714D1C" w14:textId="69EBF575" w:rsidR="00AE16B5" w:rsidRDefault="00917962" w:rsidP="00182AFA">
      <w:pPr>
        <w:rPr>
          <w:rFonts w:ascii="Times New Roman" w:hAnsi="Times New Roman" w:cs="Times New Roman"/>
          <w:sz w:val="24"/>
          <w:szCs w:val="24"/>
        </w:rPr>
      </w:pPr>
      <w:r>
        <w:rPr>
          <w:rFonts w:ascii="Times New Roman" w:hAnsi="Times New Roman" w:cs="Times New Roman"/>
          <w:sz w:val="24"/>
          <w:szCs w:val="24"/>
        </w:rPr>
        <w:t>1</w:t>
      </w:r>
      <w:r w:rsidR="00AE16B5">
        <w:rPr>
          <w:rFonts w:ascii="Times New Roman" w:hAnsi="Times New Roman" w:cs="Times New Roman"/>
          <w:sz w:val="24"/>
          <w:szCs w:val="24"/>
        </w:rPr>
        <w:t xml:space="preserve">. </w:t>
      </w:r>
      <w:r w:rsidR="00C26908">
        <w:rPr>
          <w:rFonts w:ascii="Times New Roman" w:hAnsi="Times New Roman" w:cs="Times New Roman"/>
          <w:sz w:val="24"/>
          <w:szCs w:val="24"/>
        </w:rPr>
        <w:t>Hvordan illustrerer</w:t>
      </w:r>
      <w:r w:rsidR="00AE16B5">
        <w:rPr>
          <w:rFonts w:ascii="Times New Roman" w:hAnsi="Times New Roman" w:cs="Times New Roman"/>
          <w:sz w:val="24"/>
          <w:szCs w:val="24"/>
        </w:rPr>
        <w:t xml:space="preserve"> Bohrs atommodell </w:t>
      </w:r>
      <w:r w:rsidR="00C26908" w:rsidRPr="001A3743">
        <w:rPr>
          <w:rFonts w:ascii="Times New Roman" w:hAnsi="Times New Roman" w:cs="Times New Roman"/>
          <w:i/>
          <w:sz w:val="24"/>
          <w:szCs w:val="24"/>
        </w:rPr>
        <w:t>kvantisering</w:t>
      </w:r>
      <w:r w:rsidR="00C26908">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414EF844" w14:textId="32552986" w:rsidR="003526D5" w:rsidRDefault="00890242" w:rsidP="00C26908">
            <w:pPr>
              <w:rPr>
                <w:rFonts w:ascii="Times New Roman" w:hAnsi="Times New Roman" w:cs="Times New Roman"/>
                <w:sz w:val="24"/>
                <w:szCs w:val="24"/>
              </w:rPr>
            </w:pPr>
            <w:r w:rsidRPr="00890242">
              <w:t>Bohrs modell viser at elektroner går i bestemte baner (skall) rundt kjernen, og hvert skall har en bestemt energi. Kvantisering betyr at energien kommer i "pakker" eller bestemte mengder. Så elektronene kan bare være i disse skallene med fast energi,</w:t>
            </w: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10C47420" w14:textId="74B17476" w:rsidR="008259DE" w:rsidRDefault="00890242" w:rsidP="00C25554">
            <w:pPr>
              <w:rPr>
                <w:rFonts w:ascii="Times New Roman" w:hAnsi="Times New Roman" w:cs="Times New Roman"/>
                <w:sz w:val="24"/>
                <w:szCs w:val="24"/>
              </w:rPr>
            </w:pPr>
            <w:r w:rsidRPr="00890242">
              <w:t>Det er et emisjonsspekter. Det oppstår når lys først blir absorbert av en gass, og så sender gassen ut lyset igjen, men bare på noen spesielle bølgelengder som vi ser som linjer.</w:t>
            </w:r>
          </w:p>
        </w:tc>
      </w:tr>
    </w:tbl>
    <w:p w14:paraId="01714D27" w14:textId="77777777" w:rsidR="00AE3E31" w:rsidRDefault="00AE3E31" w:rsidP="00137CF1">
      <w:pPr>
        <w:rPr>
          <w:rFonts w:ascii="Times New Roman" w:hAnsi="Times New Roman" w:cs="Times New Roman"/>
          <w:sz w:val="24"/>
          <w:szCs w:val="24"/>
        </w:rPr>
      </w:pPr>
    </w:p>
    <w:p w14:paraId="6796D44C" w14:textId="47FC4D07" w:rsidR="008259DE"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3. </w:t>
      </w:r>
      <w:r w:rsidR="00417228" w:rsidRPr="0055037E">
        <w:rPr>
          <w:rFonts w:ascii="Times New Roman" w:hAnsi="Times New Roman" w:cs="Times New Roman"/>
          <w:b/>
          <w:sz w:val="24"/>
          <w:szCs w:val="24"/>
        </w:rPr>
        <w:t>Hvorfor</w:t>
      </w:r>
      <w:r w:rsidR="0020154C">
        <w:rPr>
          <w:rFonts w:ascii="Times New Roman" w:hAnsi="Times New Roman" w:cs="Times New Roman"/>
          <w:sz w:val="24"/>
          <w:szCs w:val="24"/>
        </w:rPr>
        <w:t xml:space="preserve"> kan </w:t>
      </w:r>
      <w:r w:rsidR="00961909">
        <w:rPr>
          <w:rFonts w:ascii="Times New Roman" w:hAnsi="Times New Roman" w:cs="Times New Roman"/>
          <w:sz w:val="24"/>
          <w:szCs w:val="24"/>
        </w:rPr>
        <w:t xml:space="preserve">vi bruke slike spektre til </w:t>
      </w:r>
      <w:r w:rsidR="00417228">
        <w:rPr>
          <w:rFonts w:ascii="Times New Roman" w:hAnsi="Times New Roman" w:cs="Times New Roman"/>
          <w:sz w:val="24"/>
          <w:szCs w:val="24"/>
        </w:rPr>
        <w:t>å identifisere grunnstoffer (2 p)?</w:t>
      </w:r>
      <w:r w:rsidR="00417228">
        <w:rPr>
          <w:rFonts w:ascii="Times New Roman" w:hAnsi="Times New Roman" w:cs="Times New Roman"/>
          <w:sz w:val="24"/>
          <w:szCs w:val="24"/>
        </w:rPr>
        <w:tab/>
      </w:r>
    </w:p>
    <w:tbl>
      <w:tblPr>
        <w:tblStyle w:val="TableGrid"/>
        <w:tblW w:w="0" w:type="auto"/>
        <w:tblInd w:w="708" w:type="dxa"/>
        <w:tblLook w:val="04A0" w:firstRow="1" w:lastRow="0" w:firstColumn="1" w:lastColumn="0" w:noHBand="0" w:noVBand="1"/>
      </w:tblPr>
      <w:tblGrid>
        <w:gridCol w:w="8354"/>
      </w:tblGrid>
      <w:tr w:rsidR="008259DE" w14:paraId="322102BD" w14:textId="77777777" w:rsidTr="008259DE">
        <w:tc>
          <w:tcPr>
            <w:tcW w:w="9062" w:type="dxa"/>
          </w:tcPr>
          <w:p w14:paraId="0616C21A" w14:textId="6A680B44" w:rsidR="008259DE" w:rsidRDefault="00520DF0" w:rsidP="00417228">
            <w:pPr>
              <w:rPr>
                <w:rFonts w:ascii="Times New Roman" w:hAnsi="Times New Roman" w:cs="Times New Roman"/>
                <w:sz w:val="24"/>
                <w:szCs w:val="24"/>
              </w:rPr>
            </w:pPr>
            <w:r w:rsidRPr="00520DF0">
              <w:t>Fordi hvert grunnstoff har et forskjellig antall elektroner, lager de forskjellige mønstre av linjer i spekteret sitt. Det blir som et unikt "passbilde" for grunnstoffet, så vi kan kjenne dem igjen ved å se på spekteret.</w:t>
            </w:r>
          </w:p>
        </w:tc>
      </w:tr>
    </w:tbl>
    <w:p w14:paraId="28DF4945" w14:textId="106BD61B" w:rsidR="003736C0" w:rsidRDefault="003736C0" w:rsidP="00137CF1">
      <w:pPr>
        <w:rPr>
          <w:rFonts w:ascii="Times New Roman" w:hAnsi="Times New Roman" w:cs="Times New Roman"/>
          <w:sz w:val="24"/>
          <w:szCs w:val="24"/>
        </w:rPr>
      </w:pPr>
    </w:p>
    <w:p w14:paraId="11061B36" w14:textId="1A2087BC" w:rsidR="003736C0" w:rsidRDefault="00182AFA" w:rsidP="003736C0">
      <w:pPr>
        <w:tabs>
          <w:tab w:val="right" w:leader="underscore" w:pos="9072"/>
        </w:tabs>
        <w:rPr>
          <w:rFonts w:ascii="Times New Roman" w:hAnsi="Times New Roman" w:cs="Times New Roman"/>
          <w:sz w:val="24"/>
          <w:szCs w:val="24"/>
        </w:rPr>
      </w:pPr>
      <w:r>
        <w:rPr>
          <w:rFonts w:ascii="Times New Roman" w:hAnsi="Times New Roman" w:cs="Times New Roman"/>
          <w:sz w:val="24"/>
          <w:szCs w:val="24"/>
        </w:rPr>
        <w:t>4</w:t>
      </w:r>
      <w:r w:rsidR="00706642" w:rsidRPr="003736C0">
        <w:rPr>
          <w:rFonts w:ascii="Times New Roman" w:hAnsi="Times New Roman" w:cs="Times New Roman"/>
          <w:sz w:val="24"/>
          <w:szCs w:val="24"/>
        </w:rPr>
        <w:t xml:space="preserve">. </w:t>
      </w:r>
      <w:r w:rsidR="003736C0" w:rsidRPr="003736C0">
        <w:rPr>
          <w:rFonts w:ascii="Times New Roman" w:hAnsi="Times New Roman" w:cs="Times New Roman"/>
          <w:sz w:val="24"/>
          <w:szCs w:val="24"/>
        </w:rPr>
        <w:t>Nevn tre ulike typer elektromagnetisk stråling og noen egenskaper til hver av dem.</w:t>
      </w:r>
      <w:r w:rsidR="00917962">
        <w:rPr>
          <w:rFonts w:ascii="Times New Roman" w:hAnsi="Times New Roman" w:cs="Times New Roman"/>
          <w:sz w:val="24"/>
          <w:szCs w:val="24"/>
        </w:rPr>
        <w:t xml:space="preserve"> (6p)</w:t>
      </w:r>
    </w:p>
    <w:tbl>
      <w:tblPr>
        <w:tblStyle w:val="TableGrid"/>
        <w:tblW w:w="0" w:type="auto"/>
        <w:tblLook w:val="04A0" w:firstRow="1" w:lastRow="0" w:firstColumn="1" w:lastColumn="0" w:noHBand="0" w:noVBand="1"/>
      </w:tblPr>
      <w:tblGrid>
        <w:gridCol w:w="9062"/>
      </w:tblGrid>
      <w:tr w:rsidR="008259DE" w14:paraId="2BC5A7A6" w14:textId="77777777" w:rsidTr="008259DE">
        <w:tc>
          <w:tcPr>
            <w:tcW w:w="9062" w:type="dxa"/>
          </w:tcPr>
          <w:p w14:paraId="3DE07754" w14:textId="6D72BC75" w:rsidR="008259DE" w:rsidRDefault="008259DE" w:rsidP="008259DE">
            <w:r w:rsidRPr="003736C0">
              <w:rPr>
                <w:rFonts w:ascii="Times New Roman" w:hAnsi="Times New Roman" w:cs="Times New Roman"/>
                <w:sz w:val="24"/>
                <w:szCs w:val="24"/>
              </w:rPr>
              <w:t>1</w:t>
            </w:r>
            <w:r w:rsidR="00F82A5C" w:rsidRPr="00F82A5C">
              <w:rPr>
                <w:rFonts w:ascii="Times New Roman" w:hAnsi="Times New Roman" w:cs="Times New Roman"/>
                <w:sz w:val="24"/>
                <w:szCs w:val="24"/>
              </w:rPr>
              <w:t>: Mikrobølger: Brukes i mikrobølgeovner til å varme mat. Ganske lange bølger. Ikke ioniserende. 2: Synlig lys: Lyset vi ser med øynene. Gir oss D-vitamin fra sola. Middels bølgelengde. Ikke ioniserende. 3: Gammastråling: Kortest bølgelengde, mest energi. Veldig farlig, kan gjøre materialer radioaktive. Brukes til å sterilisere utstyr. Ioniserende.</w:t>
            </w:r>
          </w:p>
          <w:p w14:paraId="1E5B3324" w14:textId="77777777" w:rsidR="008259DE" w:rsidRDefault="008259DE" w:rsidP="003736C0">
            <w:pPr>
              <w:tabs>
                <w:tab w:val="right" w:leader="underscore" w:pos="9072"/>
              </w:tabs>
              <w:rPr>
                <w:rFonts w:ascii="Times New Roman" w:hAnsi="Times New Roman" w:cs="Times New Roman"/>
                <w:sz w:val="24"/>
                <w:szCs w:val="24"/>
              </w:rPr>
            </w:pPr>
          </w:p>
        </w:tc>
      </w:tr>
    </w:tbl>
    <w:p w14:paraId="15EECF4B" w14:textId="77777777" w:rsidR="008259DE" w:rsidRPr="003736C0" w:rsidRDefault="008259DE" w:rsidP="003736C0">
      <w:pPr>
        <w:tabs>
          <w:tab w:val="right" w:leader="underscore" w:pos="9072"/>
        </w:tabs>
        <w:rPr>
          <w:rFonts w:ascii="Times New Roman" w:hAnsi="Times New Roman" w:cs="Times New Roman"/>
          <w:sz w:val="24"/>
          <w:szCs w:val="24"/>
        </w:rPr>
      </w:pPr>
    </w:p>
    <w:p w14:paraId="2D733495" w14:textId="77777777" w:rsidR="00917962" w:rsidRDefault="00917962" w:rsidP="00612160">
      <w:pPr>
        <w:pStyle w:val="ListParagraph"/>
        <w:ind w:left="0"/>
        <w:rPr>
          <w:rFonts w:ascii="Times New Roman" w:hAnsi="Times New Roman" w:cs="Times New Roman"/>
          <w:sz w:val="24"/>
          <w:szCs w:val="24"/>
        </w:rPr>
      </w:pPr>
    </w:p>
    <w:p w14:paraId="01714D47" w14:textId="4AA5DBDA" w:rsidR="0042131C" w:rsidRDefault="00182AFA" w:rsidP="00612160">
      <w:pPr>
        <w:pStyle w:val="ListParagraph"/>
        <w:ind w:left="0"/>
        <w:rPr>
          <w:rFonts w:ascii="Times New Roman" w:hAnsi="Times New Roman" w:cs="Times New Roman"/>
          <w:sz w:val="24"/>
          <w:szCs w:val="24"/>
        </w:rPr>
      </w:pPr>
      <w:r>
        <w:rPr>
          <w:rFonts w:ascii="Times New Roman" w:hAnsi="Times New Roman" w:cs="Times New Roman"/>
          <w:sz w:val="24"/>
          <w:szCs w:val="24"/>
        </w:rPr>
        <w:t>5</w:t>
      </w:r>
      <w:r w:rsidR="001A6270">
        <w:rPr>
          <w:rFonts w:ascii="Times New Roman" w:hAnsi="Times New Roman" w:cs="Times New Roman"/>
          <w:sz w:val="24"/>
          <w:szCs w:val="24"/>
        </w:rPr>
        <w:t xml:space="preserve">. </w:t>
      </w:r>
      <w:r w:rsidR="007E208F">
        <w:rPr>
          <w:rFonts w:ascii="Times New Roman" w:hAnsi="Times New Roman" w:cs="Times New Roman"/>
          <w:sz w:val="24"/>
          <w:szCs w:val="24"/>
        </w:rPr>
        <w:t xml:space="preserve">Gjør rede for Kristian Birkelands </w:t>
      </w:r>
      <w:proofErr w:type="spellStart"/>
      <w:r w:rsidR="007E208F">
        <w:rPr>
          <w:rFonts w:ascii="Times New Roman" w:hAnsi="Times New Roman" w:cs="Times New Roman"/>
          <w:sz w:val="24"/>
          <w:szCs w:val="24"/>
        </w:rPr>
        <w:t>Terrella</w:t>
      </w:r>
      <w:proofErr w:type="spellEnd"/>
      <w:r w:rsidR="007E208F">
        <w:rPr>
          <w:rFonts w:ascii="Times New Roman" w:hAnsi="Times New Roman" w:cs="Times New Roman"/>
          <w:sz w:val="24"/>
          <w:szCs w:val="24"/>
        </w:rPr>
        <w:t>-eksperiment. Hva illustrerte dette</w:t>
      </w:r>
      <w:r w:rsidR="00961909">
        <w:rPr>
          <w:rFonts w:ascii="Times New Roman" w:hAnsi="Times New Roman" w:cs="Times New Roman"/>
          <w:sz w:val="24"/>
          <w:szCs w:val="24"/>
        </w:rPr>
        <w:t xml:space="preserve"> </w:t>
      </w:r>
      <w:r w:rsidR="00B1469F">
        <w:rPr>
          <w:rFonts w:ascii="Times New Roman" w:hAnsi="Times New Roman" w:cs="Times New Roman"/>
          <w:sz w:val="24"/>
          <w:szCs w:val="24"/>
        </w:rPr>
        <w:t>(2 p)</w:t>
      </w:r>
      <w:r w:rsidR="007E208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062"/>
      </w:tblGrid>
      <w:tr w:rsidR="008259DE" w14:paraId="253B9D10" w14:textId="77777777" w:rsidTr="008259DE">
        <w:tc>
          <w:tcPr>
            <w:tcW w:w="9062" w:type="dxa"/>
          </w:tcPr>
          <w:p w14:paraId="60472AA3" w14:textId="3D23E89D" w:rsidR="008259DE" w:rsidRDefault="00F82A5C" w:rsidP="00612160">
            <w:pPr>
              <w:pStyle w:val="ListParagraph"/>
              <w:ind w:left="0"/>
              <w:rPr>
                <w:rFonts w:ascii="Times New Roman" w:hAnsi="Times New Roman" w:cs="Times New Roman"/>
                <w:sz w:val="24"/>
                <w:szCs w:val="24"/>
              </w:rPr>
            </w:pPr>
            <w:r w:rsidRPr="00F82A5C">
              <w:t xml:space="preserve">Birkeland brukte en magnetisk kule som han kalte </w:t>
            </w:r>
            <w:proofErr w:type="spellStart"/>
            <w:r w:rsidRPr="00F82A5C">
              <w:t>Terrella</w:t>
            </w:r>
            <w:proofErr w:type="spellEnd"/>
            <w:r w:rsidRPr="00F82A5C">
              <w:t xml:space="preserve">. Han sendte en stråle med lys eller partikler mot den i et </w:t>
            </w:r>
            <w:proofErr w:type="spellStart"/>
            <w:r w:rsidRPr="00F82A5C">
              <w:t>glasskammer</w:t>
            </w:r>
            <w:proofErr w:type="spellEnd"/>
            <w:r w:rsidRPr="00F82A5C">
              <w:t>. Magnetfeltet til kulen bøyde strålen og fikk den til å lyse opp ved polene. Det viste hvordan jordas magnetfelt fanger inn sollys og lager nordlys ved polene.</w:t>
            </w:r>
          </w:p>
        </w:tc>
      </w:tr>
    </w:tbl>
    <w:p w14:paraId="025221CE" w14:textId="77777777" w:rsidR="008259DE" w:rsidRDefault="008259DE" w:rsidP="00612160">
      <w:pPr>
        <w:pStyle w:val="ListParagraph"/>
        <w:ind w:left="0"/>
        <w:rPr>
          <w:rFonts w:ascii="Times New Roman" w:hAnsi="Times New Roman" w:cs="Times New Roman"/>
          <w:sz w:val="24"/>
          <w:szCs w:val="24"/>
        </w:rPr>
      </w:pPr>
    </w:p>
    <w:p w14:paraId="01714D4B" w14:textId="3598A717" w:rsidR="0042131C" w:rsidRDefault="0042131C" w:rsidP="00137CF1">
      <w:pPr>
        <w:rPr>
          <w:rFonts w:ascii="Times New Roman" w:hAnsi="Times New Roman" w:cs="Times New Roman"/>
          <w:sz w:val="24"/>
          <w:szCs w:val="24"/>
        </w:rPr>
      </w:pPr>
    </w:p>
    <w:p w14:paraId="01714D4C" w14:textId="2F857738" w:rsidR="00B31833" w:rsidRDefault="00182AFA" w:rsidP="00137CF1">
      <w:pPr>
        <w:rPr>
          <w:rFonts w:ascii="Times New Roman" w:hAnsi="Times New Roman" w:cs="Times New Roman"/>
          <w:sz w:val="24"/>
          <w:szCs w:val="24"/>
        </w:rPr>
      </w:pPr>
      <w:r>
        <w:rPr>
          <w:rFonts w:ascii="Times New Roman" w:hAnsi="Times New Roman" w:cs="Times New Roman"/>
          <w:sz w:val="24"/>
          <w:szCs w:val="24"/>
        </w:rPr>
        <w:t>6</w:t>
      </w:r>
      <w:r w:rsidR="00612160">
        <w:rPr>
          <w:rFonts w:ascii="Times New Roman" w:hAnsi="Times New Roman" w:cs="Times New Roman"/>
          <w:sz w:val="24"/>
          <w:szCs w:val="24"/>
        </w:rPr>
        <w:t xml:space="preserve">. </w:t>
      </w:r>
      <w:r w:rsidR="00B1469F">
        <w:rPr>
          <w:rFonts w:ascii="Times New Roman" w:hAnsi="Times New Roman" w:cs="Times New Roman"/>
          <w:sz w:val="24"/>
          <w:szCs w:val="24"/>
        </w:rPr>
        <w:t>Forkla</w:t>
      </w:r>
      <w:r w:rsidR="004218CE">
        <w:rPr>
          <w:rFonts w:ascii="Times New Roman" w:hAnsi="Times New Roman" w:cs="Times New Roman"/>
          <w:sz w:val="24"/>
          <w:szCs w:val="24"/>
        </w:rPr>
        <w:t>r hvordan nordlys oppstår (3 p).</w:t>
      </w:r>
    </w:p>
    <w:tbl>
      <w:tblPr>
        <w:tblStyle w:val="TableGrid"/>
        <w:tblW w:w="0" w:type="auto"/>
        <w:tblLook w:val="04A0" w:firstRow="1" w:lastRow="0" w:firstColumn="1" w:lastColumn="0" w:noHBand="0" w:noVBand="1"/>
      </w:tblPr>
      <w:tblGrid>
        <w:gridCol w:w="9062"/>
      </w:tblGrid>
      <w:tr w:rsidR="008259DE" w14:paraId="06B0F3B7" w14:textId="77777777" w:rsidTr="008259DE">
        <w:tc>
          <w:tcPr>
            <w:tcW w:w="9062" w:type="dxa"/>
          </w:tcPr>
          <w:p w14:paraId="331F7F42" w14:textId="77218964" w:rsidR="008259DE" w:rsidRDefault="0025535C" w:rsidP="008259DE">
            <w:r w:rsidRPr="0025535C">
              <w:t>Det starter med partikler som sola sender ut. Jordas magnetfelt trekker til seg disse partiklene og gir dem ekstra energi. Når de med stor fart treffer molekylene i lufta (oksygen og nitrogen), begynner molekylene å gløde på grunn av kollisjonene. Dette glødende lyset er nordlyset.</w:t>
            </w:r>
            <w:r w:rsidR="008259DE">
              <w:t>.</w:t>
            </w:r>
          </w:p>
          <w:p w14:paraId="016B2682" w14:textId="77777777" w:rsidR="008259DE" w:rsidRDefault="008259DE" w:rsidP="00137CF1">
            <w:pPr>
              <w:rPr>
                <w:rFonts w:ascii="Times New Roman" w:hAnsi="Times New Roman" w:cs="Times New Roman"/>
                <w:sz w:val="24"/>
                <w:szCs w:val="24"/>
              </w:rPr>
            </w:pPr>
          </w:p>
        </w:tc>
      </w:tr>
    </w:tbl>
    <w:p w14:paraId="01714D4D" w14:textId="2209433E" w:rsidR="00B1469F" w:rsidRDefault="00B1469F" w:rsidP="00137CF1">
      <w:pPr>
        <w:rPr>
          <w:rFonts w:ascii="Times New Roman" w:hAnsi="Times New Roman" w:cs="Times New Roman"/>
          <w:sz w:val="24"/>
          <w:szCs w:val="24"/>
        </w:rPr>
      </w:pPr>
    </w:p>
    <w:p w14:paraId="6C22A04C" w14:textId="77777777" w:rsidR="00D55A67" w:rsidRDefault="00D55A67" w:rsidP="00682435">
      <w:pPr>
        <w:rPr>
          <w:rFonts w:ascii="Times New Roman" w:hAnsi="Times New Roman" w:cs="Times New Roman"/>
          <w:sz w:val="24"/>
          <w:szCs w:val="24"/>
        </w:rPr>
      </w:pPr>
    </w:p>
    <w:p w14:paraId="3BBF7D08" w14:textId="39DB9ACD" w:rsidR="004D5C5E" w:rsidRDefault="00182AFA" w:rsidP="00682435">
      <w:pPr>
        <w:rPr>
          <w:rFonts w:ascii="Times New Roman" w:hAnsi="Times New Roman" w:cs="Times New Roman"/>
          <w:sz w:val="24"/>
          <w:szCs w:val="24"/>
        </w:rPr>
      </w:pPr>
      <w:r>
        <w:rPr>
          <w:rFonts w:ascii="Times New Roman" w:hAnsi="Times New Roman" w:cs="Times New Roman"/>
          <w:sz w:val="24"/>
          <w:szCs w:val="24"/>
        </w:rPr>
        <w:lastRenderedPageBreak/>
        <w:t>7</w:t>
      </w:r>
      <w:r w:rsidR="004D5C5E">
        <w:rPr>
          <w:rFonts w:ascii="Times New Roman" w:hAnsi="Times New Roman" w:cs="Times New Roman"/>
          <w:sz w:val="24"/>
          <w:szCs w:val="24"/>
        </w:rPr>
        <w:t>. Hvorfor kan nordlys ha forskjellige farger (2 p)?</w:t>
      </w:r>
    </w:p>
    <w:tbl>
      <w:tblPr>
        <w:tblStyle w:val="TableGrid"/>
        <w:tblW w:w="0" w:type="auto"/>
        <w:tblLook w:val="04A0" w:firstRow="1" w:lastRow="0" w:firstColumn="1" w:lastColumn="0" w:noHBand="0" w:noVBand="1"/>
      </w:tblPr>
      <w:tblGrid>
        <w:gridCol w:w="9062"/>
      </w:tblGrid>
      <w:tr w:rsidR="008259DE" w14:paraId="75B1E963" w14:textId="77777777" w:rsidTr="008259DE">
        <w:tc>
          <w:tcPr>
            <w:tcW w:w="9062" w:type="dxa"/>
          </w:tcPr>
          <w:p w14:paraId="3E26E87D" w14:textId="4B25D45C" w:rsidR="008259DE" w:rsidRDefault="00FB64E7" w:rsidP="00682435">
            <w:pPr>
              <w:rPr>
                <w:rFonts w:ascii="Times New Roman" w:hAnsi="Times New Roman" w:cs="Times New Roman"/>
                <w:sz w:val="24"/>
                <w:szCs w:val="24"/>
              </w:rPr>
            </w:pPr>
            <w:r w:rsidRPr="00FB64E7">
              <w:t>Fargene kommer an på hvilke gasser som finnes i atmosfæren der nordlyset er. Oksygen lyser mest grønt, mens nitrogen lyser rødt. Høyden over bakken bestemmer hvilke gasser som finnes mest av, og derfor hvilken farge vi ser.</w:t>
            </w:r>
          </w:p>
        </w:tc>
      </w:tr>
    </w:tbl>
    <w:p w14:paraId="7A820E9F" w14:textId="77777777" w:rsidR="008259DE" w:rsidRDefault="008259DE" w:rsidP="00682435">
      <w:pPr>
        <w:rPr>
          <w:rFonts w:ascii="Times New Roman" w:hAnsi="Times New Roman" w:cs="Times New Roman"/>
          <w:sz w:val="24"/>
          <w:szCs w:val="24"/>
        </w:rPr>
      </w:pPr>
    </w:p>
    <w:p w14:paraId="1F5524E4" w14:textId="4D5416A6" w:rsidR="00C36D46" w:rsidRDefault="00C36D46" w:rsidP="00682435">
      <w:pPr>
        <w:rPr>
          <w:rFonts w:ascii="Times New Roman" w:hAnsi="Times New Roman" w:cs="Times New Roman"/>
          <w:sz w:val="24"/>
          <w:szCs w:val="24"/>
        </w:rPr>
      </w:pPr>
    </w:p>
    <w:p w14:paraId="01714DB2" w14:textId="62E26353" w:rsidR="00B10AFF" w:rsidRDefault="00182AFA" w:rsidP="00C36D46">
      <w:pPr>
        <w:rPr>
          <w:rFonts w:ascii="Times New Roman" w:hAnsi="Times New Roman" w:cs="Times New Roman"/>
          <w:sz w:val="24"/>
          <w:szCs w:val="24"/>
        </w:rPr>
      </w:pPr>
      <w:r>
        <w:rPr>
          <w:rFonts w:ascii="Times New Roman" w:hAnsi="Times New Roman" w:cs="Times New Roman"/>
          <w:sz w:val="24"/>
          <w:szCs w:val="24"/>
        </w:rPr>
        <w:t>8</w:t>
      </w:r>
      <w:r w:rsidR="00682435">
        <w:rPr>
          <w:rFonts w:ascii="Times New Roman" w:hAnsi="Times New Roman" w:cs="Times New Roman"/>
          <w:sz w:val="24"/>
          <w:szCs w:val="24"/>
        </w:rPr>
        <w:t>. Hva er ioniserende stråling? Hvilke helsekonsekvenser kan det ha å utsette seg for</w:t>
      </w:r>
      <w:r w:rsidR="00D55A67">
        <w:rPr>
          <w:rFonts w:ascii="Times New Roman" w:hAnsi="Times New Roman" w:cs="Times New Roman"/>
          <w:sz w:val="24"/>
          <w:szCs w:val="24"/>
        </w:rPr>
        <w:t xml:space="preserve"> mye ioniserende stråling (2 p)?</w:t>
      </w:r>
    </w:p>
    <w:tbl>
      <w:tblPr>
        <w:tblStyle w:val="TableGrid"/>
        <w:tblW w:w="0" w:type="auto"/>
        <w:tblLook w:val="04A0" w:firstRow="1" w:lastRow="0" w:firstColumn="1" w:lastColumn="0" w:noHBand="0" w:noVBand="1"/>
      </w:tblPr>
      <w:tblGrid>
        <w:gridCol w:w="9062"/>
      </w:tblGrid>
      <w:tr w:rsidR="008259DE" w14:paraId="24FDFC95" w14:textId="77777777" w:rsidTr="008259DE">
        <w:tc>
          <w:tcPr>
            <w:tcW w:w="9062" w:type="dxa"/>
          </w:tcPr>
          <w:p w14:paraId="7125F966" w14:textId="77777777" w:rsidR="00C0540B" w:rsidRPr="00C0540B" w:rsidRDefault="00C0540B" w:rsidP="00C0540B">
            <w:r w:rsidRPr="00C0540B">
              <w:t>Ioniserende stråling er stråling som er radioaktiv og har nok energi til å lage ioner. Den kan endre på atomene den treffer. Slik stråling er farlig fordi den kan skade cellene i kroppen. Mye stråling kan gi brannskader eller strålesyke, og mindre stråling over tid kan gi kreft.</w:t>
            </w:r>
          </w:p>
          <w:p w14:paraId="1120738F" w14:textId="77777777" w:rsidR="008259DE" w:rsidRDefault="008259DE" w:rsidP="00C36D46">
            <w:pPr>
              <w:rPr>
                <w:rFonts w:ascii="Times New Roman" w:hAnsi="Times New Roman" w:cs="Times New Roman"/>
                <w:sz w:val="24"/>
                <w:szCs w:val="24"/>
              </w:rPr>
            </w:pPr>
          </w:p>
        </w:tc>
      </w:tr>
    </w:tbl>
    <w:p w14:paraId="2705D000" w14:textId="77777777" w:rsidR="008259DE" w:rsidRPr="00B10AFF" w:rsidRDefault="008259DE" w:rsidP="00C36D46">
      <w:pPr>
        <w:rPr>
          <w:rFonts w:ascii="Times New Roman" w:hAnsi="Times New Roman" w:cs="Times New Roman"/>
          <w:sz w:val="24"/>
          <w:szCs w:val="24"/>
        </w:rPr>
      </w:pPr>
    </w:p>
    <w:sectPr w:rsidR="008259DE" w:rsidRPr="00B10AFF" w:rsidSect="00D55A67">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1" w14:textId="77777777" w:rsidR="00883CB8" w:rsidRDefault="00883CB8" w:rsidP="005A1B0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714DF2" w14:textId="77777777" w:rsidR="00883CB8" w:rsidRDefault="00883CB8" w:rsidP="005A1B0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3" w14:textId="77777777" w:rsidR="00883CB8" w:rsidRDefault="00883CB8" w:rsidP="00FE426A">
    <w:pPr>
      <w:pStyle w:val="Header"/>
      <w:tabs>
        <w:tab w:val="clear" w:pos="9072"/>
        <w:tab w:val="right" w:pos="9180"/>
      </w:tabs>
      <w:ind w:right="17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5"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7"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3"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3"/>
  </w:num>
  <w:num w:numId="2" w16cid:durableId="1748113003">
    <w:abstractNumId w:val="5"/>
  </w:num>
  <w:num w:numId="3" w16cid:durableId="314723071">
    <w:abstractNumId w:val="14"/>
  </w:num>
  <w:num w:numId="4" w16cid:durableId="1672180109">
    <w:abstractNumId w:val="1"/>
  </w:num>
  <w:num w:numId="5" w16cid:durableId="509636476">
    <w:abstractNumId w:val="4"/>
  </w:num>
  <w:num w:numId="6" w16cid:durableId="678123373">
    <w:abstractNumId w:val="3"/>
  </w:num>
  <w:num w:numId="7" w16cid:durableId="488207477">
    <w:abstractNumId w:val="10"/>
  </w:num>
  <w:num w:numId="8" w16cid:durableId="1021473587">
    <w:abstractNumId w:val="8"/>
  </w:num>
  <w:num w:numId="9" w16cid:durableId="1548371704">
    <w:abstractNumId w:val="11"/>
  </w:num>
  <w:num w:numId="10" w16cid:durableId="126707791">
    <w:abstractNumId w:val="0"/>
  </w:num>
  <w:num w:numId="11" w16cid:durableId="2108115766">
    <w:abstractNumId w:val="7"/>
  </w:num>
  <w:num w:numId="12" w16cid:durableId="1507014622">
    <w:abstractNumId w:val="6"/>
  </w:num>
  <w:num w:numId="13" w16cid:durableId="115873854">
    <w:abstractNumId w:val="9"/>
  </w:num>
  <w:num w:numId="14" w16cid:durableId="398408519">
    <w:abstractNumId w:val="2"/>
  </w:num>
  <w:num w:numId="15" w16cid:durableId="292684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59B9"/>
    <w:rsid w:val="0004237F"/>
    <w:rsid w:val="00045B79"/>
    <w:rsid w:val="000521E8"/>
    <w:rsid w:val="0006013F"/>
    <w:rsid w:val="000620D5"/>
    <w:rsid w:val="00062DB4"/>
    <w:rsid w:val="00063F3C"/>
    <w:rsid w:val="00065330"/>
    <w:rsid w:val="00070526"/>
    <w:rsid w:val="00084FE4"/>
    <w:rsid w:val="00097BC6"/>
    <w:rsid w:val="000A18CB"/>
    <w:rsid w:val="000A79D3"/>
    <w:rsid w:val="000C13CB"/>
    <w:rsid w:val="000C76BE"/>
    <w:rsid w:val="000D4C85"/>
    <w:rsid w:val="000E22DE"/>
    <w:rsid w:val="000F1F23"/>
    <w:rsid w:val="000F2362"/>
    <w:rsid w:val="001008E3"/>
    <w:rsid w:val="00105DB6"/>
    <w:rsid w:val="00117E40"/>
    <w:rsid w:val="0012322F"/>
    <w:rsid w:val="00127F59"/>
    <w:rsid w:val="00137CF1"/>
    <w:rsid w:val="001468A6"/>
    <w:rsid w:val="00157027"/>
    <w:rsid w:val="00164801"/>
    <w:rsid w:val="001822CF"/>
    <w:rsid w:val="00182AFA"/>
    <w:rsid w:val="00183FCB"/>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5535C"/>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3216F"/>
    <w:rsid w:val="003323EA"/>
    <w:rsid w:val="00336FDA"/>
    <w:rsid w:val="00344E14"/>
    <w:rsid w:val="003526D5"/>
    <w:rsid w:val="00361C9D"/>
    <w:rsid w:val="003714C4"/>
    <w:rsid w:val="003736C0"/>
    <w:rsid w:val="00374F67"/>
    <w:rsid w:val="003763AB"/>
    <w:rsid w:val="003801E8"/>
    <w:rsid w:val="00393D82"/>
    <w:rsid w:val="00394356"/>
    <w:rsid w:val="003A39AD"/>
    <w:rsid w:val="003C57CA"/>
    <w:rsid w:val="003D09D4"/>
    <w:rsid w:val="003D1762"/>
    <w:rsid w:val="003D3C12"/>
    <w:rsid w:val="003D4E8A"/>
    <w:rsid w:val="003E39A5"/>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5B8A"/>
    <w:rsid w:val="004A26CB"/>
    <w:rsid w:val="004A2D06"/>
    <w:rsid w:val="004A3BD7"/>
    <w:rsid w:val="004B109E"/>
    <w:rsid w:val="004B2B65"/>
    <w:rsid w:val="004C29E8"/>
    <w:rsid w:val="004D5C5E"/>
    <w:rsid w:val="004E2319"/>
    <w:rsid w:val="004E7BCB"/>
    <w:rsid w:val="004F15C8"/>
    <w:rsid w:val="00504C10"/>
    <w:rsid w:val="00520DF0"/>
    <w:rsid w:val="00521777"/>
    <w:rsid w:val="00530016"/>
    <w:rsid w:val="0053538B"/>
    <w:rsid w:val="0055037E"/>
    <w:rsid w:val="0055195E"/>
    <w:rsid w:val="00554547"/>
    <w:rsid w:val="00555D53"/>
    <w:rsid w:val="00557D7B"/>
    <w:rsid w:val="00575A2E"/>
    <w:rsid w:val="0058440C"/>
    <w:rsid w:val="005907C8"/>
    <w:rsid w:val="00591F7E"/>
    <w:rsid w:val="00592E1E"/>
    <w:rsid w:val="00592FD2"/>
    <w:rsid w:val="00596857"/>
    <w:rsid w:val="005A47BC"/>
    <w:rsid w:val="005A4D78"/>
    <w:rsid w:val="005B261B"/>
    <w:rsid w:val="005D0DE3"/>
    <w:rsid w:val="005E3428"/>
    <w:rsid w:val="005E604A"/>
    <w:rsid w:val="005E738B"/>
    <w:rsid w:val="005F4278"/>
    <w:rsid w:val="00612160"/>
    <w:rsid w:val="00622F37"/>
    <w:rsid w:val="00633DC5"/>
    <w:rsid w:val="00642F44"/>
    <w:rsid w:val="0065373C"/>
    <w:rsid w:val="00653B0C"/>
    <w:rsid w:val="00655DF3"/>
    <w:rsid w:val="006570A7"/>
    <w:rsid w:val="006753BC"/>
    <w:rsid w:val="00682435"/>
    <w:rsid w:val="00696ED0"/>
    <w:rsid w:val="006B352A"/>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242"/>
    <w:rsid w:val="00890A69"/>
    <w:rsid w:val="008A3C85"/>
    <w:rsid w:val="008A7A40"/>
    <w:rsid w:val="008B372F"/>
    <w:rsid w:val="008C0C29"/>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838A7"/>
    <w:rsid w:val="00985FA3"/>
    <w:rsid w:val="009A09B9"/>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497C"/>
    <w:rsid w:val="00A76382"/>
    <w:rsid w:val="00A95C54"/>
    <w:rsid w:val="00AB22F6"/>
    <w:rsid w:val="00AB232E"/>
    <w:rsid w:val="00AE16B5"/>
    <w:rsid w:val="00AE3017"/>
    <w:rsid w:val="00AE3E31"/>
    <w:rsid w:val="00AE49B4"/>
    <w:rsid w:val="00AF0855"/>
    <w:rsid w:val="00B013BA"/>
    <w:rsid w:val="00B10AFF"/>
    <w:rsid w:val="00B1469F"/>
    <w:rsid w:val="00B31833"/>
    <w:rsid w:val="00B57303"/>
    <w:rsid w:val="00B624EC"/>
    <w:rsid w:val="00B6297D"/>
    <w:rsid w:val="00B7470A"/>
    <w:rsid w:val="00BA14D0"/>
    <w:rsid w:val="00BD19B0"/>
    <w:rsid w:val="00BF450F"/>
    <w:rsid w:val="00BF5973"/>
    <w:rsid w:val="00C02C3C"/>
    <w:rsid w:val="00C0540B"/>
    <w:rsid w:val="00C1417C"/>
    <w:rsid w:val="00C25554"/>
    <w:rsid w:val="00C26908"/>
    <w:rsid w:val="00C33CB2"/>
    <w:rsid w:val="00C36D46"/>
    <w:rsid w:val="00C52428"/>
    <w:rsid w:val="00C563FE"/>
    <w:rsid w:val="00C61A22"/>
    <w:rsid w:val="00C621DE"/>
    <w:rsid w:val="00C65DB8"/>
    <w:rsid w:val="00C70883"/>
    <w:rsid w:val="00C76011"/>
    <w:rsid w:val="00C77337"/>
    <w:rsid w:val="00C775C1"/>
    <w:rsid w:val="00C808D0"/>
    <w:rsid w:val="00C824E3"/>
    <w:rsid w:val="00C8730A"/>
    <w:rsid w:val="00C95DF9"/>
    <w:rsid w:val="00C97664"/>
    <w:rsid w:val="00CA5F40"/>
    <w:rsid w:val="00CB469F"/>
    <w:rsid w:val="00CD0AF9"/>
    <w:rsid w:val="00CE263A"/>
    <w:rsid w:val="00D05E3F"/>
    <w:rsid w:val="00D32A6D"/>
    <w:rsid w:val="00D33FD6"/>
    <w:rsid w:val="00D459E2"/>
    <w:rsid w:val="00D47A6F"/>
    <w:rsid w:val="00D530A9"/>
    <w:rsid w:val="00D55A67"/>
    <w:rsid w:val="00D7777E"/>
    <w:rsid w:val="00D8559A"/>
    <w:rsid w:val="00D8720D"/>
    <w:rsid w:val="00D909BA"/>
    <w:rsid w:val="00DA5AB8"/>
    <w:rsid w:val="00DA7B33"/>
    <w:rsid w:val="00DA7F01"/>
    <w:rsid w:val="00DC7944"/>
    <w:rsid w:val="00DD0E79"/>
    <w:rsid w:val="00DF09BF"/>
    <w:rsid w:val="00DF1D2D"/>
    <w:rsid w:val="00DF1EEA"/>
    <w:rsid w:val="00E278C9"/>
    <w:rsid w:val="00E32BDC"/>
    <w:rsid w:val="00E72C22"/>
    <w:rsid w:val="00E80A5D"/>
    <w:rsid w:val="00E84234"/>
    <w:rsid w:val="00E869FF"/>
    <w:rsid w:val="00EA109F"/>
    <w:rsid w:val="00EA1A58"/>
    <w:rsid w:val="00EC2DE2"/>
    <w:rsid w:val="00ED06CD"/>
    <w:rsid w:val="00ED74BB"/>
    <w:rsid w:val="00ED7E76"/>
    <w:rsid w:val="00EF3996"/>
    <w:rsid w:val="00F26275"/>
    <w:rsid w:val="00F334FB"/>
    <w:rsid w:val="00F40E1E"/>
    <w:rsid w:val="00F46721"/>
    <w:rsid w:val="00F51AA9"/>
    <w:rsid w:val="00F520C0"/>
    <w:rsid w:val="00F53E36"/>
    <w:rsid w:val="00F6214C"/>
    <w:rsid w:val="00F6348E"/>
    <w:rsid w:val="00F73A8D"/>
    <w:rsid w:val="00F75C3C"/>
    <w:rsid w:val="00F82A5C"/>
    <w:rsid w:val="00F86BD6"/>
    <w:rsid w:val="00F91607"/>
    <w:rsid w:val="00FB3CC2"/>
    <w:rsid w:val="00FB64E7"/>
    <w:rsid w:val="00FC3325"/>
    <w:rsid w:val="00FC3BEC"/>
    <w:rsid w:val="00FC48C4"/>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6051">
      <w:bodyDiv w:val="1"/>
      <w:marLeft w:val="0"/>
      <w:marRight w:val="0"/>
      <w:marTop w:val="0"/>
      <w:marBottom w:val="0"/>
      <w:divBdr>
        <w:top w:val="none" w:sz="0" w:space="0" w:color="auto"/>
        <w:left w:val="none" w:sz="0" w:space="0" w:color="auto"/>
        <w:bottom w:val="none" w:sz="0" w:space="0" w:color="auto"/>
        <w:right w:val="none" w:sz="0" w:space="0" w:color="auto"/>
      </w:divBdr>
    </w:div>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1167135788">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72a7b730f354973bb793dd79a9fa29cb">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4a40df2cc569e0dba29c311ccc94bb49"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6A49B9-628D-4CB3-8BE8-DEA988964735}">
  <ds:schemaRefs>
    <ds:schemaRef ds:uri="http://schemas.microsoft.com/sharepoint/v3/contenttype/forms"/>
  </ds:schemaRefs>
</ds:datastoreItem>
</file>

<file path=customXml/itemProps2.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3.xml><?xml version="1.0" encoding="utf-8"?>
<ds:datastoreItem xmlns:ds="http://schemas.openxmlformats.org/officeDocument/2006/customXml" ds:itemID="{0A962D57-7B36-4BFA-9B26-F881B3B0C937}"/>
</file>

<file path=customXml/itemProps4.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461</Words>
  <Characters>2444</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30</cp:revision>
  <cp:lastPrinted>2013-11-29T09:07:00Z</cp:lastPrinted>
  <dcterms:created xsi:type="dcterms:W3CDTF">2016-12-06T14:10:00Z</dcterms:created>
  <dcterms:modified xsi:type="dcterms:W3CDTF">2025-04-30T11:25:00Z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