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0F7" w:rsidRDefault="009820F7" w:rsidP="003B7EDF">
      <w:pPr>
        <w:ind w:left="708" w:hanging="708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5224B1" w:rsidRDefault="0043283D" w:rsidP="003B7EDF">
      <w:pPr>
        <w:ind w:left="708" w:hanging="708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Lesekurs</w:t>
      </w:r>
      <w:proofErr w:type="spellEnd"/>
    </w:p>
    <w:p w:rsidR="005224B1" w:rsidRDefault="005224B1" w:rsidP="005224B1">
      <w:pPr>
        <w:jc w:val="center"/>
        <w:rPr>
          <w:b/>
          <w:bCs/>
          <w:sz w:val="28"/>
          <w:szCs w:val="28"/>
        </w:rPr>
      </w:pPr>
    </w:p>
    <w:p w:rsidR="00AF451B" w:rsidRDefault="00AF451B" w:rsidP="005224B1">
      <w:r w:rsidRPr="00AF451B">
        <w:rPr>
          <w:b/>
          <w:bCs/>
        </w:rPr>
        <w:t>Bakgrunn:</w:t>
      </w:r>
      <w:r>
        <w:t xml:space="preserve"> De økonomiske rammebetingelsene har som konsekvens at det blir færre som underviser, samtidig som inntektene er avhengig av at vi holder </w:t>
      </w:r>
      <w:proofErr w:type="spellStart"/>
      <w:r>
        <w:t>studiepoengsproduksjonen</w:t>
      </w:r>
      <w:proofErr w:type="spellEnd"/>
      <w:r>
        <w:t xml:space="preserve"> oppe. De siste årene har det vært en dreining av undervisningskapasiteten mot bachelor-emner, på bekostning av master-undervisning. Ikke minst skyldes dette at vi har påtatt oss mer serviceundervisning, noe vi for øvrig tjener gode penger på.</w:t>
      </w:r>
    </w:p>
    <w:p w:rsidR="00AF451B" w:rsidRDefault="00AF451B" w:rsidP="005224B1">
      <w:r>
        <w:t xml:space="preserve">Mange av våre masteremner har relativt få studenter. Dette er en naturlig konsekvens av at vi ønsker å opprettholde et stort spekter av master-emner, innenfor en stor bredde av fagområder. Undervisning i master-emner med 2-3 studenter står åpenbart i fare for å bli prioritert vekk når tilfanget av faglærere skrumper inn. For å kompensere for dette mulige bortfallet av undervisning ønsker vi å gjøre mer ut av </w:t>
      </w:r>
      <w:proofErr w:type="spellStart"/>
      <w:r>
        <w:t>lesekurs</w:t>
      </w:r>
      <w:proofErr w:type="spellEnd"/>
      <w:r>
        <w:t xml:space="preserve">-ordningen. </w:t>
      </w:r>
      <w:proofErr w:type="spellStart"/>
      <w:r>
        <w:t>Lesekurs</w:t>
      </w:r>
      <w:proofErr w:type="spellEnd"/>
      <w:r>
        <w:t xml:space="preserve"> er en god erstatning for ordinær undervisning, faglig så vel som pedagogisk. </w:t>
      </w:r>
    </w:p>
    <w:p w:rsidR="00AF451B" w:rsidRDefault="00AF451B" w:rsidP="005224B1">
      <w:r>
        <w:t xml:space="preserve">Vi har i mange år hatt mer sporadiske tilfeller av </w:t>
      </w:r>
      <w:proofErr w:type="spellStart"/>
      <w:r>
        <w:t>lesekurs</w:t>
      </w:r>
      <w:proofErr w:type="spellEnd"/>
      <w:r>
        <w:t>. Dersom vi skal øke omfanget av denne type emner i betydelig grad, vil det være behov for fastere rammer rundt avvikling av tilbudet.</w:t>
      </w:r>
    </w:p>
    <w:p w:rsidR="00AF451B" w:rsidRDefault="00AF451B" w:rsidP="005224B1"/>
    <w:p w:rsidR="00AF451B" w:rsidRPr="00AF451B" w:rsidRDefault="00AF451B" w:rsidP="00AF451B">
      <w:pPr>
        <w:rPr>
          <w:b/>
          <w:bCs/>
        </w:rPr>
      </w:pPr>
      <w:r w:rsidRPr="00AF451B">
        <w:rPr>
          <w:b/>
          <w:bCs/>
        </w:rPr>
        <w:t xml:space="preserve">Forslag til retningslinjer for </w:t>
      </w:r>
      <w:proofErr w:type="spellStart"/>
      <w:r w:rsidRPr="00AF451B">
        <w:rPr>
          <w:b/>
          <w:bCs/>
        </w:rPr>
        <w:t>lesekurs</w:t>
      </w:r>
      <w:proofErr w:type="spellEnd"/>
      <w:r w:rsidRPr="00AF451B">
        <w:rPr>
          <w:b/>
          <w:bCs/>
        </w:rPr>
        <w:t>:</w:t>
      </w:r>
    </w:p>
    <w:p w:rsidR="00AF451B" w:rsidRDefault="00AF451B" w:rsidP="00AF451B">
      <w:pPr>
        <w:pStyle w:val="Listeavsnitt"/>
        <w:numPr>
          <w:ilvl w:val="0"/>
          <w:numId w:val="1"/>
        </w:numPr>
      </w:pPr>
      <w:proofErr w:type="spellStart"/>
      <w:r>
        <w:t>Lesekurs</w:t>
      </w:r>
      <w:proofErr w:type="spellEnd"/>
      <w:r>
        <w:t xml:space="preserve"> kan enten være et ordinært emne med kode eller et spesialpensum, angitt ved et innhold og et navn.</w:t>
      </w:r>
    </w:p>
    <w:p w:rsidR="00AF451B" w:rsidRDefault="00AF451B" w:rsidP="00AF451B">
      <w:pPr>
        <w:pStyle w:val="Listeavsnitt"/>
        <w:numPr>
          <w:ilvl w:val="0"/>
          <w:numId w:val="1"/>
        </w:numPr>
      </w:pPr>
      <w:proofErr w:type="spellStart"/>
      <w:r>
        <w:t>Lesekurs</w:t>
      </w:r>
      <w:proofErr w:type="spellEnd"/>
      <w:r>
        <w:t xml:space="preserve"> som settes opp skal ha en faglig ansvarlig.</w:t>
      </w:r>
    </w:p>
    <w:p w:rsidR="00AF451B" w:rsidRDefault="00AF451B" w:rsidP="00AF451B">
      <w:pPr>
        <w:pStyle w:val="Listeavsnitt"/>
        <w:numPr>
          <w:ilvl w:val="0"/>
          <w:numId w:val="1"/>
        </w:numPr>
      </w:pPr>
      <w:r>
        <w:t xml:space="preserve">Faglig ansvarlig/faggruppe melder inn planer om gjennomføring av </w:t>
      </w:r>
      <w:proofErr w:type="spellStart"/>
      <w:r>
        <w:t>lesekurs</w:t>
      </w:r>
      <w:proofErr w:type="spellEnd"/>
      <w:r>
        <w:t xml:space="preserve"> i god tid før semesterstart. </w:t>
      </w:r>
    </w:p>
    <w:p w:rsidR="00AF451B" w:rsidRDefault="00AF451B" w:rsidP="00AF451B">
      <w:pPr>
        <w:pStyle w:val="Listeavsnitt"/>
        <w:numPr>
          <w:ilvl w:val="0"/>
          <w:numId w:val="1"/>
        </w:numPr>
      </w:pPr>
      <w:r>
        <w:t xml:space="preserve">Eksamensformen i </w:t>
      </w:r>
      <w:proofErr w:type="spellStart"/>
      <w:r>
        <w:t>lesekurs</w:t>
      </w:r>
      <w:proofErr w:type="spellEnd"/>
      <w:r>
        <w:t xml:space="preserve"> er muntlig eksamen.</w:t>
      </w:r>
    </w:p>
    <w:p w:rsidR="00AF451B" w:rsidRDefault="00AF451B" w:rsidP="00AF451B">
      <w:pPr>
        <w:pStyle w:val="Listeavsnitt"/>
        <w:numPr>
          <w:ilvl w:val="0"/>
          <w:numId w:val="1"/>
        </w:numPr>
      </w:pPr>
      <w:r>
        <w:t>Normert veiledning fra fagansvarlig settes til maksimalt 1 time pr. uke. Veiledningen forventes ikke å være forberedt fra faglærers side.</w:t>
      </w:r>
    </w:p>
    <w:p w:rsidR="00AF451B" w:rsidRDefault="00AF451B" w:rsidP="00AF451B">
      <w:pPr>
        <w:pStyle w:val="Listeavsnitt"/>
      </w:pPr>
    </w:p>
    <w:sectPr w:rsidR="00AF451B" w:rsidSect="002F0B04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32CC" w:rsidRDefault="008D32CC" w:rsidP="009820F7">
      <w:r>
        <w:separator/>
      </w:r>
    </w:p>
  </w:endnote>
  <w:endnote w:type="continuationSeparator" w:id="0">
    <w:p w:rsidR="008D32CC" w:rsidRDefault="008D32CC" w:rsidP="00982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32CC" w:rsidRDefault="008D32CC" w:rsidP="009820F7">
      <w:r>
        <w:separator/>
      </w:r>
    </w:p>
  </w:footnote>
  <w:footnote w:type="continuationSeparator" w:id="0">
    <w:p w:rsidR="008D32CC" w:rsidRDefault="008D32CC" w:rsidP="00982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0F7" w:rsidRDefault="009820F7" w:rsidP="009820F7">
    <w:pPr>
      <w:pStyle w:val="Topptekst"/>
      <w:jc w:val="center"/>
    </w:pPr>
    <w:r>
      <w:rPr>
        <w:noProof/>
      </w:rPr>
      <w:drawing>
        <wp:inline distT="0" distB="0" distL="0" distR="0" wp14:anchorId="242BB3BB" wp14:editId="3B9ADFA8">
          <wp:extent cx="597159" cy="613298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iO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939" cy="637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820F7" w:rsidRDefault="00C97DB5" w:rsidP="009820F7">
    <w:pPr>
      <w:pStyle w:val="Topptekst"/>
      <w:jc w:val="center"/>
    </w:pPr>
    <w:r>
      <w:t>Møte i Studieutvalget</w:t>
    </w:r>
    <w:r w:rsidR="009820F7">
      <w:t xml:space="preserve">, Matematisk institutt, </w:t>
    </w:r>
    <w:r>
      <w:t>9</w:t>
    </w:r>
    <w:r w:rsidR="009820F7">
      <w:t xml:space="preserve">. </w:t>
    </w:r>
    <w:r>
      <w:t>februar</w:t>
    </w:r>
    <w:r w:rsidR="009820F7">
      <w:t xml:space="preserve"> 2026</w:t>
    </w:r>
  </w:p>
  <w:p w:rsidR="009820F7" w:rsidRDefault="009820F7" w:rsidP="009820F7">
    <w:pPr>
      <w:pStyle w:val="Topp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82F7E3" wp14:editId="1E6CA0B9">
              <wp:simplePos x="0" y="0"/>
              <wp:positionH relativeFrom="column">
                <wp:posOffset>-277755</wp:posOffset>
              </wp:positionH>
              <wp:positionV relativeFrom="paragraph">
                <wp:posOffset>145519</wp:posOffset>
              </wp:positionV>
              <wp:extent cx="6481665" cy="0"/>
              <wp:effectExtent l="0" t="0" r="8255" b="12700"/>
              <wp:wrapNone/>
              <wp:docPr id="3" name="Rett linj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166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B294DAB" id="Rett linje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85pt,11.45pt" to="488.5pt,1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" strokecolor="#4472c4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742CC4"/>
    <w:multiLevelType w:val="hybridMultilevel"/>
    <w:tmpl w:val="2178700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4B1"/>
    <w:rsid w:val="000B3535"/>
    <w:rsid w:val="002509B5"/>
    <w:rsid w:val="002F0B04"/>
    <w:rsid w:val="003B7EDF"/>
    <w:rsid w:val="0043283D"/>
    <w:rsid w:val="00517015"/>
    <w:rsid w:val="005224B1"/>
    <w:rsid w:val="007309BE"/>
    <w:rsid w:val="008D32CC"/>
    <w:rsid w:val="009653B0"/>
    <w:rsid w:val="009820F7"/>
    <w:rsid w:val="00AF451B"/>
    <w:rsid w:val="00B76510"/>
    <w:rsid w:val="00C97DB5"/>
    <w:rsid w:val="00CE41B8"/>
    <w:rsid w:val="00DE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09DDC8"/>
  <w14:defaultImageDpi w14:val="32767"/>
  <w15:chartTrackingRefBased/>
  <w15:docId w15:val="{8FA3E5D4-622B-2543-81C8-CB34BADCB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224B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F451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9820F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820F7"/>
  </w:style>
  <w:style w:type="paragraph" w:styleId="Bunntekst">
    <w:name w:val="footer"/>
    <w:basedOn w:val="Normal"/>
    <w:link w:val="BunntekstTegn"/>
    <w:uiPriority w:val="99"/>
    <w:unhideWhenUsed/>
    <w:rsid w:val="009820F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82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9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2025-12-02T14:23:00Z</cp:lastPrinted>
  <dcterms:created xsi:type="dcterms:W3CDTF">2026-02-02T15:25:00Z</dcterms:created>
  <dcterms:modified xsi:type="dcterms:W3CDTF">2026-02-02T15:25:00Z</dcterms:modified>
</cp:coreProperties>
</file>